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3794"/>
        <w:gridCol w:w="3118"/>
        <w:gridCol w:w="2299"/>
      </w:tblGrid>
      <w:tr w:rsidR="008E47CB" w:rsidRPr="003C37A6" w14:paraId="04AB8473" w14:textId="77777777" w:rsidTr="0013664B">
        <w:tc>
          <w:tcPr>
            <w:tcW w:w="3794" w:type="dxa"/>
            <w:vMerge w:val="restart"/>
          </w:tcPr>
          <w:p w14:paraId="4F1B5F53" w14:textId="77777777" w:rsidR="008E47CB" w:rsidRPr="003C37A6" w:rsidRDefault="008E47CB" w:rsidP="0013664B">
            <w:pPr>
              <w:suppressAutoHyphens/>
              <w:autoSpaceDE w:val="0"/>
              <w:snapToGrid w:val="0"/>
              <w:spacing w:before="120" w:line="240" w:lineRule="auto"/>
              <w:jc w:val="left"/>
              <w:rPr>
                <w:rFonts w:ascii="Arial Gras" w:hAnsi="Arial Gras"/>
                <w:b/>
                <w:color w:val="808080"/>
                <w:sz w:val="14"/>
                <w:lang w:val="nl-NL"/>
              </w:rPr>
            </w:pPr>
            <w:r w:rsidRPr="003C37A6">
              <w:rPr>
                <w:rFonts w:ascii="Arial Gras" w:hAnsi="Arial Gras"/>
                <w:b/>
                <w:color w:val="808080"/>
                <w:sz w:val="14"/>
                <w:lang w:val="nl-NL"/>
              </w:rPr>
              <w:t>VERDRAG INZAKE DE VERZAMELING,</w:t>
            </w:r>
          </w:p>
          <w:p w14:paraId="6824C4BF" w14:textId="77777777" w:rsidR="008E47CB" w:rsidRPr="003C37A6" w:rsidRDefault="008E47CB" w:rsidP="0013664B">
            <w:pPr>
              <w:suppressAutoHyphens/>
              <w:autoSpaceDE w:val="0"/>
              <w:spacing w:line="240" w:lineRule="auto"/>
              <w:jc w:val="left"/>
              <w:rPr>
                <w:rFonts w:ascii="Arial Gras" w:hAnsi="Arial Gras"/>
                <w:b/>
                <w:color w:val="808080"/>
                <w:sz w:val="14"/>
                <w:lang w:val="nl-NL"/>
              </w:rPr>
            </w:pPr>
            <w:r w:rsidRPr="003C37A6">
              <w:rPr>
                <w:rFonts w:ascii="Arial Gras" w:hAnsi="Arial Gras"/>
                <w:b/>
                <w:color w:val="808080"/>
                <w:sz w:val="14"/>
                <w:lang w:val="nl-NL"/>
              </w:rPr>
              <w:t>AFGIFTE EN INNAME VAN AFVAL</w:t>
            </w:r>
          </w:p>
          <w:p w14:paraId="659CCC2B" w14:textId="77777777" w:rsidR="008E47CB" w:rsidRPr="003C37A6" w:rsidRDefault="008E47CB" w:rsidP="0013664B">
            <w:pPr>
              <w:suppressAutoHyphens/>
              <w:autoSpaceDE w:val="0"/>
              <w:spacing w:line="240" w:lineRule="auto"/>
              <w:jc w:val="left"/>
              <w:rPr>
                <w:rFonts w:ascii="Arial Gras" w:hAnsi="Arial Gras"/>
                <w:b/>
                <w:color w:val="808080"/>
                <w:sz w:val="14"/>
                <w:lang w:val="nl-NL"/>
              </w:rPr>
            </w:pPr>
            <w:r w:rsidRPr="003C37A6">
              <w:rPr>
                <w:rFonts w:ascii="Arial Gras" w:hAnsi="Arial Gras"/>
                <w:b/>
                <w:color w:val="808080"/>
                <w:sz w:val="14"/>
                <w:lang w:val="nl-NL"/>
              </w:rPr>
              <w:t>IN DE RIJN- EN BINNENVAART</w:t>
            </w:r>
          </w:p>
        </w:tc>
        <w:tc>
          <w:tcPr>
            <w:tcW w:w="3118" w:type="dxa"/>
            <w:vMerge w:val="restart"/>
          </w:tcPr>
          <w:p w14:paraId="4B518655" w14:textId="77777777" w:rsidR="008E47CB" w:rsidRPr="003C37A6" w:rsidRDefault="008E47CB" w:rsidP="0013664B">
            <w:pPr>
              <w:snapToGrid w:val="0"/>
              <w:spacing w:line="240" w:lineRule="auto"/>
              <w:jc w:val="left"/>
              <w:rPr>
                <w:snapToGrid w:val="0"/>
                <w:color w:val="000000"/>
                <w:lang w:val="nl-NL"/>
              </w:rPr>
            </w:pPr>
            <w:r w:rsidRPr="003C37A6">
              <w:rPr>
                <w:noProof/>
                <w:snapToGrid w:val="0"/>
                <w:color w:val="000000"/>
              </w:rPr>
              <w:drawing>
                <wp:inline distT="0" distB="0" distL="0" distR="0" wp14:anchorId="36491322" wp14:editId="2C6FE2B5">
                  <wp:extent cx="1009015" cy="440055"/>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015" cy="440055"/>
                          </a:xfrm>
                          <a:prstGeom prst="rect">
                            <a:avLst/>
                          </a:prstGeom>
                          <a:noFill/>
                          <a:ln>
                            <a:noFill/>
                          </a:ln>
                        </pic:spPr>
                      </pic:pic>
                    </a:graphicData>
                  </a:graphic>
                </wp:inline>
              </w:drawing>
            </w:r>
          </w:p>
        </w:tc>
        <w:tc>
          <w:tcPr>
            <w:tcW w:w="2299" w:type="dxa"/>
          </w:tcPr>
          <w:p w14:paraId="119B3643" w14:textId="146C3F2B" w:rsidR="008E47CB" w:rsidRPr="003C37A6" w:rsidRDefault="008E47CB" w:rsidP="0013664B">
            <w:pPr>
              <w:tabs>
                <w:tab w:val="left" w:pos="6521"/>
              </w:tabs>
              <w:suppressAutoHyphens/>
              <w:autoSpaceDE w:val="0"/>
              <w:snapToGrid w:val="0"/>
              <w:spacing w:line="240" w:lineRule="auto"/>
              <w:rPr>
                <w:color w:val="000000"/>
                <w:lang w:val="nl-NL"/>
              </w:rPr>
            </w:pPr>
            <w:r w:rsidRPr="003C37A6">
              <w:rPr>
                <w:color w:val="000000"/>
                <w:lang w:val="nl-NL"/>
              </w:rPr>
              <w:t>CPC (</w:t>
            </w:r>
            <w:r>
              <w:rPr>
                <w:color w:val="000000"/>
                <w:lang w:val="nl-NL"/>
              </w:rPr>
              <w:t>24</w:t>
            </w:r>
            <w:r w:rsidRPr="003C37A6">
              <w:rPr>
                <w:color w:val="000000"/>
                <w:lang w:val="nl-NL"/>
              </w:rPr>
              <w:t xml:space="preserve">) </w:t>
            </w:r>
            <w:r>
              <w:rPr>
                <w:color w:val="000000"/>
                <w:lang w:val="nl-NL"/>
              </w:rPr>
              <w:t xml:space="preserve">20 </w:t>
            </w:r>
            <w:r w:rsidR="00A71978">
              <w:rPr>
                <w:color w:val="000000"/>
                <w:lang w:val="nl-NL"/>
              </w:rPr>
              <w:t>final</w:t>
            </w:r>
            <w:r w:rsidR="00391389">
              <w:rPr>
                <w:color w:val="000000"/>
                <w:lang w:val="nl-NL"/>
              </w:rPr>
              <w:t xml:space="preserve"> </w:t>
            </w:r>
          </w:p>
          <w:p w14:paraId="0A7D517B" w14:textId="39342D0C" w:rsidR="008E47CB" w:rsidRPr="003C37A6" w:rsidRDefault="00A71978" w:rsidP="0013664B">
            <w:pPr>
              <w:tabs>
                <w:tab w:val="left" w:pos="6521"/>
              </w:tabs>
              <w:suppressAutoHyphens/>
              <w:autoSpaceDE w:val="0"/>
              <w:snapToGrid w:val="0"/>
              <w:spacing w:line="240" w:lineRule="auto"/>
              <w:rPr>
                <w:color w:val="000000"/>
                <w:lang w:val="nl-NL"/>
              </w:rPr>
            </w:pPr>
            <w:r>
              <w:rPr>
                <w:rFonts w:cs="Arial"/>
                <w:snapToGrid w:val="0"/>
                <w:szCs w:val="20"/>
                <w:lang w:val="nl-NL"/>
              </w:rPr>
              <w:t>4 oktober</w:t>
            </w:r>
            <w:r w:rsidR="008E47CB" w:rsidRPr="003C37A6">
              <w:rPr>
                <w:rFonts w:cs="Arial"/>
                <w:snapToGrid w:val="0"/>
                <w:szCs w:val="20"/>
                <w:lang w:val="nl-NL"/>
              </w:rPr>
              <w:t xml:space="preserve"> 20</w:t>
            </w:r>
            <w:r w:rsidR="008E47CB">
              <w:rPr>
                <w:rFonts w:cs="Arial"/>
                <w:snapToGrid w:val="0"/>
                <w:szCs w:val="20"/>
                <w:lang w:val="nl-NL"/>
              </w:rPr>
              <w:t>2</w:t>
            </w:r>
            <w:r w:rsidR="00105F72">
              <w:rPr>
                <w:rFonts w:cs="Arial"/>
                <w:snapToGrid w:val="0"/>
                <w:szCs w:val="20"/>
                <w:lang w:val="nl-NL"/>
              </w:rPr>
              <w:t>4</w:t>
            </w:r>
          </w:p>
        </w:tc>
      </w:tr>
      <w:tr w:rsidR="008E47CB" w:rsidRPr="003C37A6" w14:paraId="14C56068" w14:textId="77777777" w:rsidTr="0013664B">
        <w:tc>
          <w:tcPr>
            <w:tcW w:w="3794" w:type="dxa"/>
            <w:vMerge/>
          </w:tcPr>
          <w:p w14:paraId="4304DC0F" w14:textId="77777777" w:rsidR="008E47CB" w:rsidRPr="003C37A6" w:rsidRDefault="008E47CB" w:rsidP="0013664B">
            <w:pPr>
              <w:snapToGrid w:val="0"/>
              <w:jc w:val="left"/>
              <w:rPr>
                <w:color w:val="000000"/>
                <w:lang w:val="nl-NL"/>
              </w:rPr>
            </w:pPr>
          </w:p>
        </w:tc>
        <w:tc>
          <w:tcPr>
            <w:tcW w:w="3118" w:type="dxa"/>
            <w:vMerge/>
          </w:tcPr>
          <w:p w14:paraId="2C7B12B4" w14:textId="77777777" w:rsidR="008E47CB" w:rsidRPr="003C37A6" w:rsidRDefault="008E47CB" w:rsidP="0013664B">
            <w:pPr>
              <w:snapToGrid w:val="0"/>
              <w:jc w:val="left"/>
              <w:rPr>
                <w:color w:val="000000"/>
                <w:lang w:val="nl-NL"/>
              </w:rPr>
            </w:pPr>
          </w:p>
        </w:tc>
        <w:tc>
          <w:tcPr>
            <w:tcW w:w="2299" w:type="dxa"/>
          </w:tcPr>
          <w:p w14:paraId="08894269" w14:textId="68F13757" w:rsidR="008E47CB" w:rsidRPr="003C37A6" w:rsidRDefault="00105F72" w:rsidP="0013664B">
            <w:pPr>
              <w:tabs>
                <w:tab w:val="left" w:pos="6521"/>
              </w:tabs>
              <w:suppressAutoHyphens/>
              <w:autoSpaceDE w:val="0"/>
              <w:snapToGrid w:val="0"/>
              <w:spacing w:line="240" w:lineRule="auto"/>
              <w:rPr>
                <w:color w:val="000000"/>
                <w:lang w:val="nl-NL"/>
              </w:rPr>
            </w:pPr>
            <w:r w:rsidRPr="003C37A6">
              <w:rPr>
                <w:noProof/>
                <w:color w:val="000000"/>
                <w:sz w:val="16"/>
                <w:szCs w:val="16"/>
                <w:lang w:val="nl-NL"/>
              </w:rPr>
              <w:t>Or.   fr/de/nl</w:t>
            </w:r>
          </w:p>
        </w:tc>
      </w:tr>
      <w:tr w:rsidR="008E47CB" w:rsidRPr="003C37A6" w14:paraId="3F1CC7DD" w14:textId="77777777" w:rsidTr="0013664B">
        <w:trPr>
          <w:trHeight w:val="330"/>
        </w:trPr>
        <w:tc>
          <w:tcPr>
            <w:tcW w:w="3794" w:type="dxa"/>
            <w:vMerge/>
          </w:tcPr>
          <w:p w14:paraId="73103A56" w14:textId="77777777" w:rsidR="008E47CB" w:rsidRPr="003C37A6" w:rsidRDefault="008E47CB" w:rsidP="0013664B">
            <w:pPr>
              <w:snapToGrid w:val="0"/>
              <w:jc w:val="left"/>
              <w:rPr>
                <w:color w:val="000000"/>
                <w:lang w:val="nl-NL"/>
              </w:rPr>
            </w:pPr>
          </w:p>
        </w:tc>
        <w:tc>
          <w:tcPr>
            <w:tcW w:w="3118" w:type="dxa"/>
            <w:vMerge/>
          </w:tcPr>
          <w:p w14:paraId="509AFD29" w14:textId="77777777" w:rsidR="008E47CB" w:rsidRPr="003C37A6" w:rsidRDefault="008E47CB" w:rsidP="0013664B">
            <w:pPr>
              <w:snapToGrid w:val="0"/>
              <w:jc w:val="left"/>
              <w:rPr>
                <w:color w:val="000000"/>
                <w:lang w:val="nl-NL"/>
              </w:rPr>
            </w:pPr>
          </w:p>
        </w:tc>
        <w:tc>
          <w:tcPr>
            <w:tcW w:w="2299" w:type="dxa"/>
          </w:tcPr>
          <w:p w14:paraId="64EEFAEA" w14:textId="7840CC79" w:rsidR="008E47CB" w:rsidRPr="003C37A6" w:rsidRDefault="008E47CB" w:rsidP="0013664B">
            <w:pPr>
              <w:suppressAutoHyphens/>
              <w:autoSpaceDE w:val="0"/>
              <w:snapToGrid w:val="0"/>
              <w:jc w:val="left"/>
              <w:rPr>
                <w:noProof/>
                <w:color w:val="000000"/>
                <w:sz w:val="16"/>
                <w:szCs w:val="16"/>
                <w:lang w:val="nl-NL"/>
              </w:rPr>
            </w:pPr>
          </w:p>
        </w:tc>
      </w:tr>
    </w:tbl>
    <w:p w14:paraId="4E2C2F7E" w14:textId="77777777" w:rsidR="008E47CB" w:rsidRPr="003C37A6" w:rsidRDefault="008E47CB" w:rsidP="008E47CB">
      <w:pPr>
        <w:tabs>
          <w:tab w:val="left" w:pos="5103"/>
        </w:tabs>
        <w:spacing w:line="240" w:lineRule="auto"/>
        <w:rPr>
          <w:rFonts w:cs="Arial"/>
          <w:szCs w:val="20"/>
          <w:lang w:val="nl-NL"/>
        </w:rPr>
      </w:pPr>
    </w:p>
    <w:p w14:paraId="1026D62F" w14:textId="77777777" w:rsidR="008E47CB" w:rsidRPr="003C37A6" w:rsidRDefault="008E47CB" w:rsidP="008E47CB">
      <w:pPr>
        <w:tabs>
          <w:tab w:val="left" w:pos="5103"/>
        </w:tabs>
        <w:autoSpaceDE w:val="0"/>
        <w:autoSpaceDN w:val="0"/>
        <w:adjustRightInd w:val="0"/>
        <w:spacing w:line="240" w:lineRule="auto"/>
        <w:jc w:val="left"/>
        <w:outlineLvl w:val="0"/>
        <w:rPr>
          <w:rFonts w:cs="Arial"/>
          <w:snapToGrid w:val="0"/>
          <w:sz w:val="16"/>
          <w:szCs w:val="16"/>
          <w:lang w:val="nl-NL"/>
        </w:rPr>
      </w:pPr>
      <w:r>
        <w:rPr>
          <w:rFonts w:cs="Arial"/>
          <w:snapToGrid w:val="0"/>
          <w:sz w:val="16"/>
          <w:szCs w:val="16"/>
          <w:lang w:val="nl-NL"/>
        </w:rPr>
        <w:tab/>
      </w:r>
      <w:r w:rsidRPr="003C37A6">
        <w:rPr>
          <w:rFonts w:cs="Arial"/>
          <w:snapToGrid w:val="0"/>
          <w:sz w:val="16"/>
          <w:szCs w:val="16"/>
          <w:lang w:val="nl-NL"/>
        </w:rPr>
        <w:t xml:space="preserve">CONFERENTIE VAN VERDRAGSLUITENDE </w:t>
      </w:r>
      <w:r>
        <w:rPr>
          <w:rFonts w:cs="Arial"/>
          <w:snapToGrid w:val="0"/>
          <w:sz w:val="16"/>
          <w:szCs w:val="16"/>
          <w:lang w:val="nl-NL"/>
        </w:rPr>
        <w:tab/>
      </w:r>
      <w:r w:rsidRPr="003C37A6">
        <w:rPr>
          <w:rFonts w:cs="Arial"/>
          <w:snapToGrid w:val="0"/>
          <w:sz w:val="16"/>
          <w:szCs w:val="16"/>
          <w:lang w:val="nl-NL"/>
        </w:rPr>
        <w:t xml:space="preserve">PARTIJEN </w:t>
      </w:r>
    </w:p>
    <w:p w14:paraId="3CF381A5" w14:textId="77777777" w:rsidR="008E47CB" w:rsidRPr="003C37A6" w:rsidRDefault="008E47CB" w:rsidP="008E47CB">
      <w:pPr>
        <w:autoSpaceDE w:val="0"/>
        <w:autoSpaceDN w:val="0"/>
        <w:adjustRightInd w:val="0"/>
        <w:spacing w:line="240" w:lineRule="auto"/>
        <w:jc w:val="left"/>
        <w:rPr>
          <w:rFonts w:cs="Arial"/>
          <w:snapToGrid w:val="0"/>
          <w:szCs w:val="20"/>
          <w:lang w:val="nl-NL"/>
        </w:rPr>
      </w:pPr>
    </w:p>
    <w:p w14:paraId="64C17619" w14:textId="77777777" w:rsidR="008E47CB" w:rsidRPr="003C37A6" w:rsidRDefault="008E47CB" w:rsidP="008E47CB">
      <w:pPr>
        <w:autoSpaceDE w:val="0"/>
        <w:autoSpaceDN w:val="0"/>
        <w:adjustRightInd w:val="0"/>
        <w:spacing w:line="240" w:lineRule="auto"/>
        <w:jc w:val="left"/>
        <w:rPr>
          <w:rFonts w:cs="Arial"/>
          <w:snapToGrid w:val="0"/>
          <w:szCs w:val="20"/>
          <w:lang w:val="nl-NL"/>
        </w:rPr>
      </w:pPr>
    </w:p>
    <w:p w14:paraId="6CDC9125" w14:textId="48C46222" w:rsidR="008E47CB" w:rsidRPr="003C37A6" w:rsidRDefault="008E47CB" w:rsidP="008E47CB">
      <w:pPr>
        <w:spacing w:line="240" w:lineRule="auto"/>
        <w:jc w:val="center"/>
        <w:textAlignment w:val="top"/>
        <w:rPr>
          <w:rFonts w:cs="Arial"/>
          <w:b/>
          <w:sz w:val="22"/>
          <w:szCs w:val="22"/>
          <w:lang w:val="nl-NL"/>
        </w:rPr>
      </w:pPr>
      <w:r w:rsidRPr="003C37A6">
        <w:rPr>
          <w:rFonts w:cs="Arial"/>
          <w:b/>
          <w:sz w:val="22"/>
          <w:szCs w:val="22"/>
          <w:lang w:val="nl-NL"/>
        </w:rPr>
        <w:t xml:space="preserve">Bundel van de besluiten van de CVP van </w:t>
      </w:r>
      <w:r>
        <w:rPr>
          <w:rFonts w:cs="Arial"/>
          <w:b/>
          <w:sz w:val="22"/>
          <w:szCs w:val="22"/>
          <w:lang w:val="nl-NL"/>
        </w:rPr>
        <w:t>27 juni</w:t>
      </w:r>
      <w:r w:rsidRPr="003C37A6">
        <w:rPr>
          <w:rFonts w:cs="Arial"/>
          <w:b/>
          <w:sz w:val="22"/>
          <w:szCs w:val="22"/>
          <w:lang w:val="nl-NL"/>
        </w:rPr>
        <w:t xml:space="preserve"> 20</w:t>
      </w:r>
      <w:r>
        <w:rPr>
          <w:rFonts w:cs="Arial"/>
          <w:b/>
          <w:sz w:val="22"/>
          <w:szCs w:val="22"/>
          <w:lang w:val="nl-NL"/>
        </w:rPr>
        <w:t>24</w:t>
      </w:r>
    </w:p>
    <w:p w14:paraId="64B92024" w14:textId="77777777" w:rsidR="008E47CB" w:rsidRPr="003C37A6" w:rsidRDefault="008E47CB" w:rsidP="008E47CB">
      <w:pPr>
        <w:autoSpaceDE w:val="0"/>
        <w:autoSpaceDN w:val="0"/>
        <w:adjustRightInd w:val="0"/>
        <w:spacing w:line="240" w:lineRule="auto"/>
        <w:jc w:val="left"/>
        <w:rPr>
          <w:rFonts w:cs="Arial"/>
          <w:b/>
          <w:noProof/>
          <w:snapToGrid w:val="0"/>
          <w:szCs w:val="20"/>
          <w:lang w:val="nl-NL"/>
        </w:rPr>
      </w:pPr>
    </w:p>
    <w:p w14:paraId="2D12EDE7" w14:textId="2B93DD5A" w:rsidR="008E47CB" w:rsidRPr="00D97EE3" w:rsidRDefault="008E47CB" w:rsidP="008E47CB">
      <w:pPr>
        <w:autoSpaceDE w:val="0"/>
        <w:autoSpaceDN w:val="0"/>
        <w:adjustRightInd w:val="0"/>
        <w:spacing w:line="240" w:lineRule="auto"/>
        <w:jc w:val="center"/>
        <w:rPr>
          <w:rFonts w:cs="Arial"/>
          <w:bCs/>
          <w:i/>
          <w:iCs/>
          <w:noProof/>
          <w:snapToGrid w:val="0"/>
          <w:szCs w:val="20"/>
          <w:lang w:val="nl-NL"/>
        </w:rPr>
      </w:pPr>
    </w:p>
    <w:p w14:paraId="4A3D952D" w14:textId="77777777" w:rsidR="008E47CB" w:rsidRPr="003C37A6" w:rsidRDefault="008E47CB" w:rsidP="008E47CB">
      <w:pPr>
        <w:pBdr>
          <w:bottom w:val="single" w:sz="4" w:space="1" w:color="auto"/>
        </w:pBdr>
        <w:tabs>
          <w:tab w:val="left" w:pos="3260"/>
          <w:tab w:val="left" w:pos="6521"/>
        </w:tabs>
        <w:jc w:val="left"/>
        <w:rPr>
          <w:rFonts w:cs="Arial"/>
          <w:snapToGrid w:val="0"/>
          <w:szCs w:val="20"/>
          <w:lang w:val="nl-NL"/>
        </w:rPr>
      </w:pPr>
      <w:r w:rsidRPr="003C37A6">
        <w:rPr>
          <w:rFonts w:cs="Arial"/>
          <w:noProof/>
          <w:snapToGrid w:val="0"/>
          <w:szCs w:val="20"/>
          <w:lang w:val="nl-NL"/>
        </w:rPr>
        <w:t>Mededeling van het secretariaat</w:t>
      </w:r>
    </w:p>
    <w:p w14:paraId="3790CC85" w14:textId="77777777" w:rsidR="008E47CB" w:rsidRPr="003C37A6" w:rsidRDefault="008E47CB" w:rsidP="008E47CB">
      <w:pPr>
        <w:autoSpaceDE w:val="0"/>
        <w:autoSpaceDN w:val="0"/>
        <w:adjustRightInd w:val="0"/>
        <w:spacing w:line="240" w:lineRule="auto"/>
        <w:jc w:val="left"/>
        <w:rPr>
          <w:rFonts w:cs="Arial"/>
          <w:snapToGrid w:val="0"/>
          <w:szCs w:val="20"/>
          <w:lang w:val="nl-NL"/>
        </w:rPr>
      </w:pPr>
    </w:p>
    <w:p w14:paraId="4902D6BE" w14:textId="77777777" w:rsidR="008E47CB" w:rsidRPr="00B6659D" w:rsidRDefault="008E47CB" w:rsidP="008E47CB">
      <w:pPr>
        <w:tabs>
          <w:tab w:val="left" w:pos="540"/>
        </w:tabs>
        <w:rPr>
          <w:rFonts w:cs="Arial"/>
          <w:b/>
          <w:bCs/>
          <w:szCs w:val="20"/>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7"/>
        <w:gridCol w:w="5147"/>
      </w:tblGrid>
      <w:tr w:rsidR="008E47CB" w:rsidRPr="00481784" w14:paraId="2416DC17"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vAlign w:val="center"/>
          </w:tcPr>
          <w:p w14:paraId="0CF51B5B" w14:textId="77777777" w:rsidR="008E47CB" w:rsidRPr="00481784" w:rsidRDefault="008E47CB" w:rsidP="0013664B">
            <w:pPr>
              <w:autoSpaceDE w:val="0"/>
              <w:autoSpaceDN w:val="0"/>
              <w:adjustRightInd w:val="0"/>
              <w:spacing w:before="60" w:after="60"/>
              <w:jc w:val="center"/>
              <w:rPr>
                <w:rFonts w:cs="Arial"/>
                <w:b/>
                <w:snapToGrid w:val="0"/>
                <w:szCs w:val="20"/>
              </w:rPr>
            </w:pPr>
            <w:r w:rsidRPr="00481784">
              <w:rPr>
                <w:rFonts w:cs="Arial"/>
                <w:b/>
                <w:snapToGrid w:val="0"/>
                <w:szCs w:val="20"/>
              </w:rPr>
              <w:t>CDNI</w:t>
            </w:r>
          </w:p>
        </w:tc>
        <w:tc>
          <w:tcPr>
            <w:tcW w:w="5147" w:type="dxa"/>
            <w:tcBorders>
              <w:top w:val="single" w:sz="4" w:space="0" w:color="auto"/>
              <w:left w:val="single" w:sz="4" w:space="0" w:color="auto"/>
              <w:bottom w:val="single" w:sz="4" w:space="0" w:color="auto"/>
              <w:right w:val="single" w:sz="4" w:space="0" w:color="auto"/>
            </w:tcBorders>
          </w:tcPr>
          <w:p w14:paraId="32272DDA" w14:textId="77777777" w:rsidR="008E47CB" w:rsidRPr="00481784" w:rsidRDefault="008E47CB" w:rsidP="0013664B">
            <w:pPr>
              <w:keepNext/>
              <w:keepLines/>
              <w:spacing w:before="60" w:after="60"/>
              <w:ind w:left="51" w:hanging="51"/>
              <w:jc w:val="left"/>
              <w:outlineLvl w:val="0"/>
              <w:rPr>
                <w:rFonts w:ascii="Arial Black" w:hAnsi="Arial Black"/>
                <w:bCs/>
                <w:snapToGrid w:val="0"/>
                <w:szCs w:val="28"/>
                <w:lang w:bidi="fr-FR"/>
              </w:rPr>
            </w:pPr>
            <w:r w:rsidRPr="003C37A6">
              <w:rPr>
                <w:rFonts w:ascii="Arial Black" w:hAnsi="Arial Black"/>
                <w:bCs/>
                <w:snapToGrid w:val="0"/>
                <w:szCs w:val="28"/>
                <w:lang w:val="nl-NL" w:bidi="fr-FR"/>
              </w:rPr>
              <w:t>Besluiten CDNI</w:t>
            </w:r>
          </w:p>
        </w:tc>
      </w:tr>
      <w:tr w:rsidR="008E47CB" w:rsidRPr="00B02AAE" w14:paraId="6A5153D8"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tcPr>
          <w:p w14:paraId="1C06144E" w14:textId="5AD18DF0" w:rsidR="008E47CB" w:rsidRPr="00481784" w:rsidRDefault="008E47CB" w:rsidP="0013664B">
            <w:pPr>
              <w:autoSpaceDE w:val="0"/>
              <w:autoSpaceDN w:val="0"/>
              <w:adjustRightInd w:val="0"/>
              <w:jc w:val="center"/>
              <w:rPr>
                <w:rFonts w:cs="Arial"/>
                <w:b/>
                <w:snapToGrid w:val="0"/>
                <w:color w:val="1FA64A"/>
                <w:szCs w:val="20"/>
                <w:lang w:val="nl"/>
              </w:rPr>
            </w:pPr>
            <w:r w:rsidRPr="00481784">
              <w:rPr>
                <w:rFonts w:cs="Arial"/>
                <w:b/>
                <w:snapToGrid w:val="0"/>
                <w:color w:val="1FA64A"/>
                <w:szCs w:val="20"/>
                <w:lang w:val="nl"/>
              </w:rPr>
              <w:fldChar w:fldCharType="begin"/>
            </w:r>
            <w:r w:rsidR="00161562">
              <w:rPr>
                <w:rFonts w:cs="Arial"/>
                <w:b/>
                <w:snapToGrid w:val="0"/>
                <w:color w:val="1FA64A"/>
                <w:szCs w:val="20"/>
                <w:lang w:val="nl"/>
              </w:rPr>
              <w:instrText>HYPERLINK  \l "cdni1"</w:instrText>
            </w:r>
            <w:r w:rsidRPr="00481784">
              <w:rPr>
                <w:rFonts w:cs="Arial"/>
                <w:b/>
                <w:snapToGrid w:val="0"/>
                <w:color w:val="1FA64A"/>
                <w:szCs w:val="20"/>
                <w:lang w:val="nl"/>
              </w:rPr>
            </w:r>
            <w:r w:rsidRPr="00481784">
              <w:rPr>
                <w:rFonts w:cs="Arial"/>
                <w:b/>
                <w:snapToGrid w:val="0"/>
                <w:color w:val="1FA64A"/>
                <w:szCs w:val="20"/>
                <w:lang w:val="nl"/>
              </w:rPr>
              <w:fldChar w:fldCharType="separate"/>
            </w:r>
            <w:r w:rsidRPr="00481784">
              <w:rPr>
                <w:rFonts w:cs="Arial"/>
                <w:b/>
                <w:snapToGrid w:val="0"/>
                <w:color w:val="1FA64A"/>
                <w:szCs w:val="20"/>
                <w:lang w:val="nl"/>
              </w:rPr>
              <w:t>20</w:t>
            </w:r>
            <w:r>
              <w:rPr>
                <w:rFonts w:cs="Arial"/>
                <w:b/>
                <w:snapToGrid w:val="0"/>
                <w:color w:val="1FA64A"/>
                <w:szCs w:val="20"/>
                <w:lang w:val="nl"/>
              </w:rPr>
              <w:t>24</w:t>
            </w:r>
            <w:r w:rsidRPr="00481784">
              <w:rPr>
                <w:rFonts w:cs="Arial"/>
                <w:b/>
                <w:snapToGrid w:val="0"/>
                <w:color w:val="1FA64A"/>
                <w:szCs w:val="20"/>
                <w:lang w:val="nl"/>
              </w:rPr>
              <w:t>-I-1</w:t>
            </w:r>
          </w:p>
          <w:p w14:paraId="3045C5C9" w14:textId="77777777" w:rsidR="008E47CB" w:rsidRPr="00481784" w:rsidRDefault="008E47CB" w:rsidP="0013664B">
            <w:pPr>
              <w:autoSpaceDE w:val="0"/>
              <w:autoSpaceDN w:val="0"/>
              <w:adjustRightInd w:val="0"/>
              <w:jc w:val="center"/>
              <w:rPr>
                <w:rFonts w:cs="Arial"/>
                <w:snapToGrid w:val="0"/>
                <w:szCs w:val="20"/>
                <w:lang w:val="nl" w:bidi="th-TH"/>
              </w:rPr>
            </w:pPr>
            <w:r w:rsidRPr="00481784">
              <w:rPr>
                <w:rFonts w:cs="Arial"/>
                <w:b/>
                <w:snapToGrid w:val="0"/>
                <w:color w:val="1FA64A"/>
                <w:szCs w:val="20"/>
                <w:lang w:val="nl"/>
              </w:rPr>
              <w:fldChar w:fldCharType="end"/>
            </w:r>
          </w:p>
        </w:tc>
        <w:tc>
          <w:tcPr>
            <w:tcW w:w="5147" w:type="dxa"/>
            <w:tcBorders>
              <w:top w:val="single" w:sz="4" w:space="0" w:color="auto"/>
              <w:left w:val="single" w:sz="4" w:space="0" w:color="auto"/>
              <w:bottom w:val="single" w:sz="4" w:space="0" w:color="auto"/>
              <w:right w:val="single" w:sz="4" w:space="0" w:color="auto"/>
            </w:tcBorders>
          </w:tcPr>
          <w:p w14:paraId="7FC17480" w14:textId="21DB9334" w:rsidR="008E47CB" w:rsidRPr="00AB1F74" w:rsidRDefault="008E47CB" w:rsidP="0013664B">
            <w:pPr>
              <w:keepNext/>
              <w:keepLines/>
              <w:ind w:left="51" w:hanging="1"/>
              <w:jc w:val="left"/>
              <w:outlineLvl w:val="0"/>
              <w:rPr>
                <w:rFonts w:cs="Arial"/>
                <w:bCs/>
                <w:snapToGrid w:val="0"/>
                <w:szCs w:val="28"/>
                <w:lang w:val="nl-NL" w:bidi="fr-FR"/>
              </w:rPr>
            </w:pPr>
            <w:r>
              <w:rPr>
                <w:rFonts w:cs="Arial"/>
                <w:bCs/>
                <w:snapToGrid w:val="0"/>
                <w:szCs w:val="28"/>
                <w:lang w:val="nl-NL" w:bidi="fr-FR"/>
              </w:rPr>
              <w:t xml:space="preserve">CDNI </w:t>
            </w:r>
            <w:r w:rsidRPr="00541107">
              <w:rPr>
                <w:rFonts w:cs="Arial"/>
                <w:b/>
                <w:snapToGrid w:val="0"/>
                <w:szCs w:val="20"/>
                <w:lang w:val="nl-NL" w:eastAsia="zh-CN"/>
              </w:rPr>
              <w:t>–</w:t>
            </w:r>
            <w:r w:rsidRPr="00AB1F74">
              <w:rPr>
                <w:rFonts w:cs="Arial"/>
                <w:bCs/>
                <w:snapToGrid w:val="0"/>
                <w:szCs w:val="28"/>
                <w:lang w:val="nl-NL" w:bidi="fr-FR"/>
              </w:rPr>
              <w:t xml:space="preserve"> begroting 202</w:t>
            </w:r>
            <w:r w:rsidR="00895BB5">
              <w:rPr>
                <w:rFonts w:cs="Arial"/>
                <w:bCs/>
                <w:snapToGrid w:val="0"/>
                <w:szCs w:val="28"/>
                <w:lang w:val="nl-NL" w:bidi="fr-FR"/>
              </w:rPr>
              <w:t>5</w:t>
            </w:r>
          </w:p>
          <w:p w14:paraId="3B9F5374" w14:textId="77777777" w:rsidR="008E47CB" w:rsidRPr="007A1C38" w:rsidRDefault="008E47CB" w:rsidP="0013664B">
            <w:pPr>
              <w:keepNext/>
              <w:keepLines/>
              <w:ind w:left="51" w:hanging="1"/>
              <w:jc w:val="left"/>
              <w:outlineLvl w:val="0"/>
              <w:rPr>
                <w:rFonts w:cs="Arial"/>
                <w:bCs/>
                <w:snapToGrid w:val="0"/>
                <w:szCs w:val="28"/>
                <w:lang w:val="nl-NL" w:bidi="fr-FR"/>
              </w:rPr>
            </w:pPr>
          </w:p>
        </w:tc>
      </w:tr>
      <w:tr w:rsidR="008E47CB" w:rsidRPr="00225DE1" w14:paraId="558F2A14"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tcPr>
          <w:p w14:paraId="4D0A62FB" w14:textId="1F775874" w:rsidR="008E47CB" w:rsidRPr="00481784" w:rsidRDefault="008E47CB" w:rsidP="0013664B">
            <w:pPr>
              <w:autoSpaceDE w:val="0"/>
              <w:autoSpaceDN w:val="0"/>
              <w:adjustRightInd w:val="0"/>
              <w:jc w:val="center"/>
              <w:rPr>
                <w:rFonts w:cs="Arial"/>
                <w:b/>
                <w:snapToGrid w:val="0"/>
                <w:color w:val="1FA64A"/>
                <w:szCs w:val="20"/>
                <w:lang w:val="nl"/>
              </w:rPr>
            </w:pPr>
            <w:r w:rsidRPr="00481784">
              <w:rPr>
                <w:rFonts w:cs="Arial"/>
                <w:b/>
                <w:snapToGrid w:val="0"/>
                <w:color w:val="1FA64A"/>
                <w:szCs w:val="20"/>
                <w:lang w:val="nl"/>
              </w:rPr>
              <w:fldChar w:fldCharType="begin"/>
            </w:r>
            <w:r w:rsidR="00161562">
              <w:rPr>
                <w:rFonts w:cs="Arial"/>
                <w:b/>
                <w:snapToGrid w:val="0"/>
                <w:color w:val="1FA64A"/>
                <w:szCs w:val="20"/>
                <w:lang w:val="nl"/>
              </w:rPr>
              <w:instrText>HYPERLINK  \l "cdni2"</w:instrText>
            </w:r>
            <w:r w:rsidRPr="00481784">
              <w:rPr>
                <w:rFonts w:cs="Arial"/>
                <w:b/>
                <w:snapToGrid w:val="0"/>
                <w:color w:val="1FA64A"/>
                <w:szCs w:val="20"/>
                <w:lang w:val="nl"/>
              </w:rPr>
            </w:r>
            <w:r w:rsidRPr="00481784">
              <w:rPr>
                <w:rFonts w:cs="Arial"/>
                <w:b/>
                <w:snapToGrid w:val="0"/>
                <w:color w:val="1FA64A"/>
                <w:szCs w:val="20"/>
                <w:lang w:val="nl"/>
              </w:rPr>
              <w:fldChar w:fldCharType="separate"/>
            </w:r>
            <w:r w:rsidRPr="00481784">
              <w:rPr>
                <w:rFonts w:cs="Arial"/>
                <w:b/>
                <w:snapToGrid w:val="0"/>
                <w:color w:val="1FA64A"/>
                <w:szCs w:val="20"/>
                <w:lang w:val="nl"/>
              </w:rPr>
              <w:t>20</w:t>
            </w:r>
            <w:r>
              <w:rPr>
                <w:rFonts w:cs="Arial"/>
                <w:b/>
                <w:snapToGrid w:val="0"/>
                <w:color w:val="1FA64A"/>
                <w:szCs w:val="20"/>
                <w:lang w:val="nl"/>
              </w:rPr>
              <w:t>24</w:t>
            </w:r>
            <w:r w:rsidRPr="00481784">
              <w:rPr>
                <w:rFonts w:cs="Arial"/>
                <w:b/>
                <w:snapToGrid w:val="0"/>
                <w:color w:val="1FA64A"/>
                <w:szCs w:val="20"/>
                <w:lang w:val="nl"/>
              </w:rPr>
              <w:t>-I-2</w:t>
            </w:r>
          </w:p>
          <w:p w14:paraId="22840509" w14:textId="77777777" w:rsidR="008E47CB" w:rsidRPr="00481784" w:rsidRDefault="008E47CB" w:rsidP="0013664B">
            <w:pPr>
              <w:autoSpaceDE w:val="0"/>
              <w:autoSpaceDN w:val="0"/>
              <w:adjustRightInd w:val="0"/>
              <w:jc w:val="center"/>
              <w:rPr>
                <w:rFonts w:cs="Arial"/>
                <w:snapToGrid w:val="0"/>
                <w:szCs w:val="20"/>
                <w:lang w:val="nl"/>
              </w:rPr>
            </w:pPr>
            <w:r w:rsidRPr="00481784">
              <w:rPr>
                <w:rFonts w:cs="Arial"/>
                <w:b/>
                <w:snapToGrid w:val="0"/>
                <w:color w:val="1FA64A"/>
                <w:szCs w:val="20"/>
                <w:lang w:val="nl"/>
              </w:rPr>
              <w:fldChar w:fldCharType="end"/>
            </w:r>
          </w:p>
        </w:tc>
        <w:tc>
          <w:tcPr>
            <w:tcW w:w="5147" w:type="dxa"/>
            <w:tcBorders>
              <w:top w:val="single" w:sz="4" w:space="0" w:color="auto"/>
              <w:left w:val="single" w:sz="4" w:space="0" w:color="auto"/>
              <w:bottom w:val="single" w:sz="4" w:space="0" w:color="auto"/>
              <w:right w:val="single" w:sz="4" w:space="0" w:color="auto"/>
            </w:tcBorders>
          </w:tcPr>
          <w:p w14:paraId="59DC0D7A" w14:textId="77777777" w:rsidR="008E47CB" w:rsidRDefault="008E47CB" w:rsidP="0013664B">
            <w:pPr>
              <w:keepNext/>
              <w:keepLines/>
              <w:ind w:left="51" w:hanging="1"/>
              <w:jc w:val="left"/>
              <w:outlineLvl w:val="0"/>
              <w:rPr>
                <w:rFonts w:cs="Arial"/>
                <w:bCs/>
                <w:snapToGrid w:val="0"/>
                <w:szCs w:val="28"/>
                <w:lang w:val="nl-NL" w:bidi="fr-FR"/>
              </w:rPr>
            </w:pPr>
            <w:r w:rsidRPr="00A27F76">
              <w:rPr>
                <w:rFonts w:cs="Arial"/>
                <w:bCs/>
                <w:snapToGrid w:val="0"/>
                <w:szCs w:val="28"/>
                <w:lang w:val="nl-NL" w:bidi="fr-FR"/>
              </w:rPr>
              <w:t>Verslag van het secretariaat over de jaarrekeningen 202</w:t>
            </w:r>
            <w:r w:rsidR="00895BB5">
              <w:rPr>
                <w:rFonts w:cs="Arial"/>
                <w:bCs/>
                <w:snapToGrid w:val="0"/>
                <w:szCs w:val="28"/>
                <w:lang w:val="nl-NL" w:bidi="fr-FR"/>
              </w:rPr>
              <w:t>3</w:t>
            </w:r>
            <w:r w:rsidRPr="00A27F76">
              <w:rPr>
                <w:rFonts w:cs="Arial"/>
                <w:bCs/>
                <w:snapToGrid w:val="0"/>
                <w:szCs w:val="28"/>
                <w:lang w:val="nl-NL" w:bidi="fr-FR"/>
              </w:rPr>
              <w:t xml:space="preserve"> van het CDNI</w:t>
            </w:r>
          </w:p>
          <w:p w14:paraId="3DC1F98B" w14:textId="3EBCD81E" w:rsidR="00895BB5" w:rsidRPr="00A27F76" w:rsidRDefault="00895BB5" w:rsidP="0013664B">
            <w:pPr>
              <w:keepNext/>
              <w:keepLines/>
              <w:ind w:left="51" w:hanging="1"/>
              <w:jc w:val="left"/>
              <w:outlineLvl w:val="0"/>
              <w:rPr>
                <w:rFonts w:cs="Arial"/>
                <w:bCs/>
                <w:snapToGrid w:val="0"/>
                <w:szCs w:val="28"/>
                <w:lang w:val="nl-NL" w:bidi="fr-FR"/>
              </w:rPr>
            </w:pPr>
          </w:p>
        </w:tc>
      </w:tr>
      <w:tr w:rsidR="008E47CB" w:rsidRPr="00225DE1" w14:paraId="6D80D17A"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tcPr>
          <w:p w14:paraId="704E2046" w14:textId="698BFBD3" w:rsidR="008E47CB" w:rsidRPr="009D6B5C" w:rsidRDefault="008E47CB" w:rsidP="0013664B">
            <w:pPr>
              <w:autoSpaceDE w:val="0"/>
              <w:autoSpaceDN w:val="0"/>
              <w:adjustRightInd w:val="0"/>
              <w:jc w:val="center"/>
              <w:rPr>
                <w:rStyle w:val="Hyperlink"/>
                <w:b/>
                <w:color w:val="00B050"/>
                <w:lang w:val="nl"/>
              </w:rPr>
            </w:pPr>
            <w:r w:rsidRPr="009D6B5C">
              <w:rPr>
                <w:b/>
                <w:color w:val="00B050"/>
                <w:lang w:val="nl"/>
              </w:rPr>
              <w:fldChar w:fldCharType="begin"/>
            </w:r>
            <w:r w:rsidR="00161562">
              <w:rPr>
                <w:b/>
                <w:color w:val="00B050"/>
                <w:lang w:val="nl"/>
              </w:rPr>
              <w:instrText>HYPERLINK  \l "cdni3"</w:instrText>
            </w:r>
            <w:r w:rsidRPr="009D6B5C">
              <w:rPr>
                <w:b/>
                <w:color w:val="00B050"/>
                <w:lang w:val="nl"/>
              </w:rPr>
            </w:r>
            <w:r w:rsidRPr="009D6B5C">
              <w:rPr>
                <w:b/>
                <w:color w:val="00B050"/>
                <w:lang w:val="nl"/>
              </w:rPr>
              <w:fldChar w:fldCharType="separate"/>
            </w:r>
            <w:r w:rsidRPr="009D6B5C">
              <w:rPr>
                <w:rStyle w:val="Hyperlink"/>
                <w:b/>
                <w:color w:val="00B050"/>
                <w:lang w:val="nl"/>
              </w:rPr>
              <w:t>202</w:t>
            </w:r>
            <w:r>
              <w:rPr>
                <w:rStyle w:val="Hyperlink"/>
                <w:b/>
                <w:color w:val="00B050"/>
                <w:lang w:val="nl"/>
              </w:rPr>
              <w:t>4</w:t>
            </w:r>
            <w:r w:rsidRPr="009D6B5C">
              <w:rPr>
                <w:rStyle w:val="Hyperlink"/>
                <w:b/>
                <w:color w:val="00B050"/>
                <w:lang w:val="nl"/>
              </w:rPr>
              <w:t>-I-3</w:t>
            </w:r>
          </w:p>
          <w:p w14:paraId="00390390" w14:textId="77777777" w:rsidR="008E47CB" w:rsidRPr="009D6B5C" w:rsidRDefault="008E47CB" w:rsidP="0013664B">
            <w:pPr>
              <w:autoSpaceDE w:val="0"/>
              <w:autoSpaceDN w:val="0"/>
              <w:adjustRightInd w:val="0"/>
              <w:jc w:val="center"/>
              <w:rPr>
                <w:rFonts w:cs="Arial"/>
                <w:snapToGrid w:val="0"/>
                <w:color w:val="00B050"/>
                <w:szCs w:val="20"/>
                <w:lang w:val="nl"/>
              </w:rPr>
            </w:pPr>
            <w:r w:rsidRPr="009D6B5C">
              <w:rPr>
                <w:b/>
                <w:color w:val="00B050"/>
                <w:lang w:val="nl"/>
              </w:rPr>
              <w:fldChar w:fldCharType="end"/>
            </w:r>
          </w:p>
        </w:tc>
        <w:tc>
          <w:tcPr>
            <w:tcW w:w="5147" w:type="dxa"/>
            <w:tcBorders>
              <w:top w:val="single" w:sz="4" w:space="0" w:color="auto"/>
              <w:left w:val="single" w:sz="4" w:space="0" w:color="auto"/>
              <w:bottom w:val="single" w:sz="4" w:space="0" w:color="auto"/>
              <w:right w:val="single" w:sz="4" w:space="0" w:color="auto"/>
            </w:tcBorders>
          </w:tcPr>
          <w:p w14:paraId="264A4E9B" w14:textId="77777777" w:rsidR="008E47CB" w:rsidRPr="00D97EE3" w:rsidRDefault="008E47CB" w:rsidP="001723E4">
            <w:pPr>
              <w:keepNext/>
              <w:keepLines/>
              <w:ind w:left="51" w:hanging="1"/>
              <w:jc w:val="left"/>
              <w:outlineLvl w:val="0"/>
              <w:rPr>
                <w:rFonts w:cs="Arial"/>
                <w:bCs/>
                <w:snapToGrid w:val="0"/>
                <w:szCs w:val="28"/>
                <w:lang w:val="nl-NL" w:bidi="fr-FR"/>
              </w:rPr>
            </w:pPr>
            <w:r w:rsidRPr="00D97EE3">
              <w:rPr>
                <w:rFonts w:cs="Arial"/>
                <w:bCs/>
                <w:snapToGrid w:val="0"/>
                <w:szCs w:val="28"/>
                <w:lang w:val="nl-NL" w:bidi="fr-FR"/>
              </w:rPr>
              <w:t xml:space="preserve">Deel </w:t>
            </w:r>
            <w:r>
              <w:rPr>
                <w:rFonts w:cs="Arial"/>
                <w:bCs/>
                <w:snapToGrid w:val="0"/>
                <w:szCs w:val="28"/>
                <w:lang w:val="nl-NL" w:bidi="fr-FR"/>
              </w:rPr>
              <w:t>A</w:t>
            </w:r>
          </w:p>
          <w:p w14:paraId="0B9E19A4" w14:textId="77777777" w:rsidR="008E47CB" w:rsidRDefault="001723E4" w:rsidP="001723E4">
            <w:pPr>
              <w:spacing w:line="240" w:lineRule="auto"/>
              <w:ind w:left="51"/>
              <w:jc w:val="left"/>
              <w:rPr>
                <w:rFonts w:cs="Arial"/>
                <w:bCs/>
                <w:snapToGrid w:val="0"/>
                <w:szCs w:val="28"/>
                <w:lang w:val="nl-NL" w:bidi="fr-FR"/>
              </w:rPr>
            </w:pPr>
            <w:r w:rsidRPr="001723E4">
              <w:rPr>
                <w:rFonts w:cs="Arial"/>
                <w:bCs/>
                <w:snapToGrid w:val="0"/>
                <w:szCs w:val="28"/>
                <w:lang w:val="nl-NL" w:bidi="fr-FR"/>
              </w:rPr>
              <w:t>Handhaving van het tarief van de verwijderingsbijdrage voor olie- en vethoudend scheepsbedrijfsafval op 10,00 euro per 1000 l geleverde gasolie in 2025</w:t>
            </w:r>
          </w:p>
          <w:p w14:paraId="0BB658FE" w14:textId="60ADEE5C" w:rsidR="001723E4" w:rsidRPr="00A27F76" w:rsidRDefault="001723E4" w:rsidP="001723E4">
            <w:pPr>
              <w:spacing w:line="240" w:lineRule="auto"/>
              <w:ind w:left="51"/>
              <w:jc w:val="left"/>
              <w:rPr>
                <w:rFonts w:cs="Arial"/>
                <w:bCs/>
                <w:snapToGrid w:val="0"/>
                <w:szCs w:val="28"/>
                <w:lang w:val="nl-NL" w:bidi="fr-FR"/>
              </w:rPr>
            </w:pPr>
          </w:p>
        </w:tc>
      </w:tr>
      <w:tr w:rsidR="008E47CB" w:rsidRPr="00225DE1" w14:paraId="2BB5E61B"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tcPr>
          <w:p w14:paraId="01F120EC" w14:textId="77592820" w:rsidR="008E47CB" w:rsidRPr="00161562" w:rsidRDefault="00161562" w:rsidP="0013664B">
            <w:pPr>
              <w:autoSpaceDE w:val="0"/>
              <w:autoSpaceDN w:val="0"/>
              <w:adjustRightInd w:val="0"/>
              <w:jc w:val="center"/>
              <w:rPr>
                <w:rStyle w:val="Hyperlink"/>
                <w:b/>
                <w:color w:val="00B050"/>
                <w:lang w:val="nl"/>
              </w:rPr>
            </w:pPr>
            <w:r w:rsidRPr="00161562">
              <w:rPr>
                <w:rStyle w:val="Hyperlink"/>
                <w:color w:val="00B050"/>
              </w:rPr>
              <w:fldChar w:fldCharType="begin"/>
            </w:r>
            <w:r w:rsidRPr="00161562">
              <w:rPr>
                <w:rStyle w:val="Hyperlink"/>
                <w:color w:val="00B050"/>
              </w:rPr>
              <w:instrText>HYPERLINK  \l "cdni4"</w:instrText>
            </w:r>
            <w:r w:rsidRPr="00161562">
              <w:rPr>
                <w:rStyle w:val="Hyperlink"/>
                <w:color w:val="00B050"/>
              </w:rPr>
            </w:r>
            <w:r w:rsidRPr="00161562">
              <w:rPr>
                <w:rStyle w:val="Hyperlink"/>
                <w:color w:val="00B050"/>
              </w:rPr>
              <w:fldChar w:fldCharType="separate"/>
            </w:r>
            <w:r w:rsidR="008E47CB" w:rsidRPr="00161562">
              <w:rPr>
                <w:rStyle w:val="Hyperlink"/>
                <w:b/>
                <w:color w:val="00B050"/>
                <w:lang w:val="nl"/>
              </w:rPr>
              <w:t>2024-I-4</w:t>
            </w:r>
          </w:p>
          <w:p w14:paraId="1A88AAEB" w14:textId="3B4347A5" w:rsidR="008E47CB" w:rsidRPr="009D6B5C" w:rsidRDefault="00161562" w:rsidP="0013664B">
            <w:pPr>
              <w:autoSpaceDE w:val="0"/>
              <w:autoSpaceDN w:val="0"/>
              <w:adjustRightInd w:val="0"/>
              <w:jc w:val="center"/>
              <w:rPr>
                <w:b/>
                <w:color w:val="00B050"/>
                <w:lang w:val="nl"/>
              </w:rPr>
            </w:pPr>
            <w:r w:rsidRPr="00161562">
              <w:rPr>
                <w:rStyle w:val="Hyperlink"/>
                <w:color w:val="00B050"/>
              </w:rPr>
              <w:fldChar w:fldCharType="end"/>
            </w:r>
          </w:p>
        </w:tc>
        <w:tc>
          <w:tcPr>
            <w:tcW w:w="5147" w:type="dxa"/>
            <w:tcBorders>
              <w:top w:val="single" w:sz="4" w:space="0" w:color="auto"/>
              <w:left w:val="single" w:sz="4" w:space="0" w:color="auto"/>
              <w:bottom w:val="single" w:sz="4" w:space="0" w:color="auto"/>
              <w:right w:val="single" w:sz="4" w:space="0" w:color="auto"/>
            </w:tcBorders>
          </w:tcPr>
          <w:p w14:paraId="7D4CFAF7" w14:textId="22E2F601" w:rsidR="001723E4" w:rsidRDefault="001723E4" w:rsidP="001723E4">
            <w:pPr>
              <w:keepNext/>
              <w:keepLines/>
              <w:ind w:left="51" w:hanging="1"/>
              <w:jc w:val="left"/>
              <w:outlineLvl w:val="0"/>
              <w:rPr>
                <w:rFonts w:cs="Arial"/>
                <w:bCs/>
                <w:snapToGrid w:val="0"/>
                <w:szCs w:val="28"/>
                <w:lang w:val="nl-NL" w:bidi="fr-FR"/>
              </w:rPr>
            </w:pPr>
            <w:r>
              <w:rPr>
                <w:rFonts w:cs="Arial"/>
                <w:bCs/>
                <w:snapToGrid w:val="0"/>
                <w:szCs w:val="28"/>
                <w:lang w:val="nl-NL" w:bidi="fr-FR"/>
              </w:rPr>
              <w:t>Deel B</w:t>
            </w:r>
          </w:p>
          <w:p w14:paraId="59279F5B" w14:textId="6D7A0634" w:rsidR="001723E4" w:rsidRPr="001723E4" w:rsidRDefault="001723E4" w:rsidP="001723E4">
            <w:pPr>
              <w:keepNext/>
              <w:keepLines/>
              <w:ind w:left="51" w:hanging="1"/>
              <w:jc w:val="left"/>
              <w:outlineLvl w:val="0"/>
              <w:rPr>
                <w:rFonts w:cs="Arial"/>
                <w:bCs/>
                <w:snapToGrid w:val="0"/>
                <w:szCs w:val="28"/>
                <w:lang w:val="nl-NL" w:bidi="fr-FR"/>
              </w:rPr>
            </w:pPr>
            <w:r w:rsidRPr="001723E4">
              <w:rPr>
                <w:rFonts w:cs="Arial"/>
                <w:bCs/>
                <w:snapToGrid w:val="0"/>
                <w:szCs w:val="28"/>
                <w:lang w:val="nl-NL" w:bidi="fr-FR"/>
              </w:rPr>
              <w:t>Wijziging van Deel B en Aanhangsel IV van de Uitvoeringsregeling van het CDNI</w:t>
            </w:r>
          </w:p>
          <w:p w14:paraId="6019467E" w14:textId="77777777" w:rsidR="001723E4" w:rsidRPr="001723E4" w:rsidRDefault="001723E4" w:rsidP="001723E4">
            <w:pPr>
              <w:keepNext/>
              <w:keepLines/>
              <w:ind w:left="51" w:hanging="1"/>
              <w:jc w:val="left"/>
              <w:outlineLvl w:val="0"/>
              <w:rPr>
                <w:rFonts w:cs="Arial"/>
                <w:bCs/>
                <w:snapToGrid w:val="0"/>
                <w:szCs w:val="28"/>
                <w:lang w:val="nl-NL" w:bidi="fr-FR"/>
              </w:rPr>
            </w:pPr>
            <w:r w:rsidRPr="001723E4">
              <w:rPr>
                <w:rFonts w:cs="Arial"/>
                <w:bCs/>
                <w:snapToGrid w:val="0"/>
                <w:szCs w:val="28"/>
                <w:lang w:val="nl-NL" w:bidi="fr-FR"/>
              </w:rPr>
              <w:t>Definitieve vastlegging van de in Besluit 2017-I-4 genoemde bepalingen in het licht van de in de tussentijd opgetreden wijzigingen</w:t>
            </w:r>
          </w:p>
          <w:p w14:paraId="2CA40739" w14:textId="77777777" w:rsidR="008E47CB" w:rsidRPr="00A27F76" w:rsidRDefault="008E47CB" w:rsidP="001723E4">
            <w:pPr>
              <w:keepNext/>
              <w:keepLines/>
              <w:suppressAutoHyphens/>
              <w:ind w:left="51" w:hanging="1"/>
              <w:jc w:val="left"/>
              <w:outlineLvl w:val="0"/>
              <w:rPr>
                <w:rFonts w:cs="Arial"/>
                <w:bCs/>
                <w:snapToGrid w:val="0"/>
                <w:szCs w:val="28"/>
                <w:lang w:val="nl-NL" w:bidi="fr-FR"/>
              </w:rPr>
            </w:pPr>
          </w:p>
        </w:tc>
      </w:tr>
      <w:tr w:rsidR="008E47CB" w:rsidRPr="00225DE1" w14:paraId="73EDB3D9"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tcPr>
          <w:p w14:paraId="7C496FD3" w14:textId="15B815FC" w:rsidR="008E47CB" w:rsidRPr="00161562" w:rsidRDefault="00161562" w:rsidP="0013664B">
            <w:pPr>
              <w:autoSpaceDE w:val="0"/>
              <w:autoSpaceDN w:val="0"/>
              <w:adjustRightInd w:val="0"/>
              <w:jc w:val="center"/>
              <w:rPr>
                <w:rStyle w:val="Hyperlink"/>
                <w:b/>
                <w:color w:val="00B050"/>
                <w:lang w:val="nl"/>
              </w:rPr>
            </w:pPr>
            <w:r w:rsidRPr="00161562">
              <w:rPr>
                <w:rStyle w:val="Hyperlink"/>
                <w:color w:val="00B050"/>
              </w:rPr>
              <w:fldChar w:fldCharType="begin"/>
            </w:r>
            <w:r w:rsidRPr="00161562">
              <w:rPr>
                <w:rStyle w:val="Hyperlink"/>
                <w:color w:val="00B050"/>
              </w:rPr>
              <w:instrText>HYPERLINK  \l "cdni5"</w:instrText>
            </w:r>
            <w:r w:rsidRPr="00161562">
              <w:rPr>
                <w:rStyle w:val="Hyperlink"/>
                <w:color w:val="00B050"/>
              </w:rPr>
            </w:r>
            <w:r w:rsidRPr="00161562">
              <w:rPr>
                <w:rStyle w:val="Hyperlink"/>
                <w:color w:val="00B050"/>
              </w:rPr>
              <w:fldChar w:fldCharType="separate"/>
            </w:r>
            <w:r w:rsidR="008E47CB" w:rsidRPr="00161562">
              <w:rPr>
                <w:rStyle w:val="Hyperlink"/>
                <w:b/>
                <w:color w:val="00B050"/>
                <w:lang w:val="nl"/>
              </w:rPr>
              <w:t>2024-I-5</w:t>
            </w:r>
          </w:p>
          <w:p w14:paraId="2853DF93" w14:textId="34309ED7" w:rsidR="008E47CB" w:rsidRPr="009D6B5C" w:rsidRDefault="00161562" w:rsidP="0013664B">
            <w:pPr>
              <w:autoSpaceDE w:val="0"/>
              <w:autoSpaceDN w:val="0"/>
              <w:adjustRightInd w:val="0"/>
              <w:jc w:val="center"/>
              <w:rPr>
                <w:b/>
                <w:color w:val="00B050"/>
                <w:lang w:val="nl"/>
              </w:rPr>
            </w:pPr>
            <w:r w:rsidRPr="00161562">
              <w:rPr>
                <w:rStyle w:val="Hyperlink"/>
                <w:color w:val="00B050"/>
              </w:rPr>
              <w:fldChar w:fldCharType="end"/>
            </w:r>
          </w:p>
        </w:tc>
        <w:tc>
          <w:tcPr>
            <w:tcW w:w="5147" w:type="dxa"/>
            <w:tcBorders>
              <w:top w:val="single" w:sz="4" w:space="0" w:color="auto"/>
              <w:left w:val="single" w:sz="4" w:space="0" w:color="auto"/>
              <w:bottom w:val="single" w:sz="4" w:space="0" w:color="auto"/>
              <w:right w:val="single" w:sz="4" w:space="0" w:color="auto"/>
            </w:tcBorders>
          </w:tcPr>
          <w:p w14:paraId="34B4CFDD" w14:textId="4358C472" w:rsidR="008E47CB" w:rsidRPr="00D97EE3" w:rsidRDefault="008E47CB" w:rsidP="001723E4">
            <w:pPr>
              <w:keepNext/>
              <w:keepLines/>
              <w:ind w:left="51" w:hanging="1"/>
              <w:jc w:val="left"/>
              <w:outlineLvl w:val="0"/>
              <w:rPr>
                <w:rFonts w:cs="Arial"/>
                <w:bCs/>
                <w:snapToGrid w:val="0"/>
                <w:szCs w:val="28"/>
                <w:lang w:val="nl-NL" w:bidi="fr-FR"/>
              </w:rPr>
            </w:pPr>
            <w:r w:rsidRPr="00D97EE3">
              <w:rPr>
                <w:rFonts w:cs="Arial"/>
                <w:bCs/>
                <w:snapToGrid w:val="0"/>
                <w:szCs w:val="28"/>
                <w:lang w:val="nl-NL" w:bidi="fr-FR"/>
              </w:rPr>
              <w:t xml:space="preserve">Deel </w:t>
            </w:r>
            <w:r w:rsidR="00895BB5">
              <w:rPr>
                <w:rFonts w:cs="Arial"/>
                <w:bCs/>
                <w:snapToGrid w:val="0"/>
                <w:szCs w:val="28"/>
                <w:lang w:val="nl-NL" w:bidi="fr-FR"/>
              </w:rPr>
              <w:t>C</w:t>
            </w:r>
          </w:p>
          <w:p w14:paraId="008CF882" w14:textId="77777777" w:rsidR="001723E4" w:rsidRPr="001723E4" w:rsidRDefault="001723E4" w:rsidP="001723E4">
            <w:pPr>
              <w:keepNext/>
              <w:keepLines/>
              <w:ind w:left="51" w:hanging="1"/>
              <w:jc w:val="left"/>
              <w:outlineLvl w:val="0"/>
              <w:rPr>
                <w:rFonts w:cs="Arial"/>
                <w:bCs/>
                <w:snapToGrid w:val="0"/>
                <w:szCs w:val="28"/>
                <w:lang w:val="nl-NL" w:bidi="fr-FR"/>
              </w:rPr>
            </w:pPr>
            <w:r w:rsidRPr="001723E4">
              <w:rPr>
                <w:rFonts w:cs="Arial"/>
                <w:bCs/>
                <w:snapToGrid w:val="0"/>
                <w:szCs w:val="28"/>
                <w:lang w:val="nl-NL" w:bidi="fr-FR"/>
              </w:rPr>
              <w:t>Wijziging van artikel 9.01 en 9.03 van de Uitvoeringsregeling behorende bij het CDNI om rekening te houden met passagiersschepen met meer dan 12 passagiers en hotelschepen met meer dan 12 slaapplaatsen</w:t>
            </w:r>
          </w:p>
          <w:p w14:paraId="5BB2C2F2" w14:textId="77777777" w:rsidR="008E47CB" w:rsidRPr="007A1C38" w:rsidRDefault="008E47CB" w:rsidP="001723E4">
            <w:pPr>
              <w:tabs>
                <w:tab w:val="left" w:pos="3260"/>
                <w:tab w:val="left" w:pos="6521"/>
              </w:tabs>
              <w:autoSpaceDN w:val="0"/>
              <w:jc w:val="left"/>
              <w:rPr>
                <w:rFonts w:cs="Arial"/>
                <w:bCs/>
                <w:snapToGrid w:val="0"/>
                <w:szCs w:val="28"/>
                <w:lang w:val="nl-NL" w:bidi="fr-FR"/>
              </w:rPr>
            </w:pPr>
          </w:p>
        </w:tc>
      </w:tr>
      <w:tr w:rsidR="008E47CB" w:rsidRPr="00481784" w14:paraId="2D3F5648"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vAlign w:val="center"/>
          </w:tcPr>
          <w:p w14:paraId="0119884B" w14:textId="77777777" w:rsidR="008E47CB" w:rsidRPr="00481784" w:rsidRDefault="008E47CB" w:rsidP="0013664B">
            <w:pPr>
              <w:autoSpaceDE w:val="0"/>
              <w:autoSpaceDN w:val="0"/>
              <w:adjustRightInd w:val="0"/>
              <w:spacing w:before="60" w:after="60"/>
              <w:jc w:val="center"/>
              <w:rPr>
                <w:rFonts w:cs="Arial"/>
                <w:b/>
                <w:snapToGrid w:val="0"/>
                <w:szCs w:val="20"/>
              </w:rPr>
            </w:pPr>
            <w:r w:rsidRPr="00481784">
              <w:rPr>
                <w:rFonts w:cs="Arial"/>
                <w:b/>
                <w:snapToGrid w:val="0"/>
                <w:szCs w:val="20"/>
              </w:rPr>
              <w:t>IIPC</w:t>
            </w:r>
          </w:p>
        </w:tc>
        <w:tc>
          <w:tcPr>
            <w:tcW w:w="5147" w:type="dxa"/>
            <w:tcBorders>
              <w:top w:val="single" w:sz="4" w:space="0" w:color="auto"/>
              <w:left w:val="single" w:sz="4" w:space="0" w:color="auto"/>
              <w:bottom w:val="single" w:sz="4" w:space="0" w:color="auto"/>
              <w:right w:val="single" w:sz="4" w:space="0" w:color="auto"/>
            </w:tcBorders>
          </w:tcPr>
          <w:p w14:paraId="4B8E4D7B" w14:textId="77777777" w:rsidR="008E47CB" w:rsidRPr="00481784" w:rsidRDefault="008E47CB" w:rsidP="0013664B">
            <w:pPr>
              <w:keepNext/>
              <w:keepLines/>
              <w:spacing w:before="60" w:after="60"/>
              <w:ind w:left="51" w:hanging="51"/>
              <w:jc w:val="left"/>
              <w:outlineLvl w:val="0"/>
              <w:rPr>
                <w:rFonts w:ascii="Arial Black" w:hAnsi="Arial Black"/>
                <w:bCs/>
                <w:snapToGrid w:val="0"/>
                <w:szCs w:val="28"/>
                <w:lang w:bidi="fr-FR"/>
              </w:rPr>
            </w:pPr>
            <w:proofErr w:type="spellStart"/>
            <w:r>
              <w:rPr>
                <w:rFonts w:ascii="Arial Black" w:hAnsi="Arial Black"/>
                <w:bCs/>
                <w:snapToGrid w:val="0"/>
                <w:szCs w:val="28"/>
                <w:lang w:bidi="fr-FR"/>
              </w:rPr>
              <w:t>Besluiten</w:t>
            </w:r>
            <w:proofErr w:type="spellEnd"/>
            <w:r w:rsidRPr="00481784">
              <w:rPr>
                <w:rFonts w:ascii="Arial Black" w:hAnsi="Arial Black"/>
                <w:bCs/>
                <w:snapToGrid w:val="0"/>
                <w:szCs w:val="28"/>
                <w:lang w:bidi="fr-FR"/>
              </w:rPr>
              <w:t xml:space="preserve"> IIPC</w:t>
            </w:r>
          </w:p>
        </w:tc>
      </w:tr>
      <w:tr w:rsidR="008E47CB" w:rsidRPr="00225DE1" w14:paraId="7F2B8C7D"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tcPr>
          <w:p w14:paraId="71DDCAFD" w14:textId="1803D8DB" w:rsidR="008E47CB" w:rsidRPr="00295EC3" w:rsidRDefault="008E47CB" w:rsidP="0013664B">
            <w:pPr>
              <w:autoSpaceDE w:val="0"/>
              <w:autoSpaceDN w:val="0"/>
              <w:adjustRightInd w:val="0"/>
              <w:jc w:val="center"/>
              <w:rPr>
                <w:rStyle w:val="Hyperlink"/>
                <w:b/>
                <w:color w:val="00B050"/>
                <w:lang w:val="nl"/>
              </w:rPr>
            </w:pPr>
            <w:r w:rsidRPr="00295EC3">
              <w:rPr>
                <w:b/>
                <w:color w:val="00B050"/>
                <w:lang w:val="nl"/>
              </w:rPr>
              <w:fldChar w:fldCharType="begin"/>
            </w:r>
            <w:r>
              <w:rPr>
                <w:b/>
                <w:color w:val="00B050"/>
                <w:lang w:val="nl"/>
              </w:rPr>
              <w:instrText>HYPERLINK  \l "iipc1"</w:instrText>
            </w:r>
            <w:r w:rsidRPr="00295EC3">
              <w:rPr>
                <w:b/>
                <w:color w:val="00B050"/>
                <w:lang w:val="nl"/>
              </w:rPr>
            </w:r>
            <w:r w:rsidRPr="00295EC3">
              <w:rPr>
                <w:b/>
                <w:color w:val="00B050"/>
                <w:lang w:val="nl"/>
              </w:rPr>
              <w:fldChar w:fldCharType="separate"/>
            </w:r>
            <w:r w:rsidRPr="00295EC3">
              <w:rPr>
                <w:rStyle w:val="Hyperlink"/>
                <w:b/>
                <w:color w:val="00B050"/>
                <w:lang w:val="nl"/>
              </w:rPr>
              <w:t>20</w:t>
            </w:r>
            <w:r>
              <w:rPr>
                <w:rStyle w:val="Hyperlink"/>
                <w:b/>
                <w:color w:val="00B050"/>
                <w:lang w:val="nl"/>
              </w:rPr>
              <w:t>24</w:t>
            </w:r>
            <w:r w:rsidRPr="00295EC3">
              <w:rPr>
                <w:rStyle w:val="Hyperlink"/>
                <w:b/>
                <w:color w:val="00B050"/>
                <w:lang w:val="nl"/>
              </w:rPr>
              <w:t>-I-1</w:t>
            </w:r>
          </w:p>
          <w:p w14:paraId="64C14D02" w14:textId="77777777" w:rsidR="008E47CB" w:rsidRPr="00481784" w:rsidRDefault="008E47CB" w:rsidP="0013664B">
            <w:pPr>
              <w:autoSpaceDE w:val="0"/>
              <w:autoSpaceDN w:val="0"/>
              <w:adjustRightInd w:val="0"/>
              <w:jc w:val="center"/>
              <w:rPr>
                <w:b/>
                <w:color w:val="1FA64A"/>
                <w:lang w:val="nl"/>
              </w:rPr>
            </w:pPr>
            <w:r w:rsidRPr="00295EC3">
              <w:rPr>
                <w:b/>
                <w:color w:val="00B050"/>
                <w:lang w:val="nl"/>
              </w:rPr>
              <w:fldChar w:fldCharType="end"/>
            </w:r>
          </w:p>
        </w:tc>
        <w:tc>
          <w:tcPr>
            <w:tcW w:w="5147" w:type="dxa"/>
            <w:tcBorders>
              <w:top w:val="single" w:sz="4" w:space="0" w:color="auto"/>
              <w:left w:val="single" w:sz="4" w:space="0" w:color="auto"/>
              <w:bottom w:val="single" w:sz="4" w:space="0" w:color="auto"/>
              <w:right w:val="single" w:sz="4" w:space="0" w:color="auto"/>
            </w:tcBorders>
          </w:tcPr>
          <w:p w14:paraId="66B444BA" w14:textId="24CA1C7C" w:rsidR="008E47CB" w:rsidRDefault="008E47CB" w:rsidP="0013664B">
            <w:pPr>
              <w:keepNext/>
              <w:keepLines/>
              <w:ind w:left="51" w:hanging="1"/>
              <w:jc w:val="left"/>
              <w:outlineLvl w:val="0"/>
              <w:rPr>
                <w:snapToGrid w:val="0"/>
                <w:lang w:val="nl-NL"/>
              </w:rPr>
            </w:pPr>
            <w:r w:rsidRPr="003C37A6">
              <w:rPr>
                <w:snapToGrid w:val="0"/>
                <w:lang w:val="nl-NL"/>
              </w:rPr>
              <w:t xml:space="preserve">Vaststelling van de voorlopige verevening </w:t>
            </w:r>
            <w:r>
              <w:rPr>
                <w:snapToGrid w:val="0"/>
                <w:lang w:val="nl-NL"/>
              </w:rPr>
              <w:t>4</w:t>
            </w:r>
            <w:r w:rsidRPr="003C37A6">
              <w:rPr>
                <w:snapToGrid w:val="0"/>
                <w:lang w:val="nl-NL"/>
              </w:rPr>
              <w:t>de kwartaal 20</w:t>
            </w:r>
            <w:r>
              <w:rPr>
                <w:snapToGrid w:val="0"/>
                <w:lang w:val="nl-NL"/>
              </w:rPr>
              <w:t>23</w:t>
            </w:r>
          </w:p>
          <w:p w14:paraId="2CBD8F34" w14:textId="77777777" w:rsidR="008E47CB" w:rsidRPr="00481784" w:rsidRDefault="008E47CB" w:rsidP="0013664B">
            <w:pPr>
              <w:keepNext/>
              <w:keepLines/>
              <w:ind w:left="51" w:hanging="1"/>
              <w:jc w:val="left"/>
              <w:outlineLvl w:val="0"/>
              <w:rPr>
                <w:rFonts w:cs="Arial"/>
                <w:bCs/>
                <w:snapToGrid w:val="0"/>
                <w:szCs w:val="28"/>
                <w:lang w:val="nl-NL" w:bidi="fr-FR"/>
              </w:rPr>
            </w:pPr>
          </w:p>
        </w:tc>
      </w:tr>
      <w:tr w:rsidR="008E47CB" w:rsidRPr="00225DE1" w14:paraId="4C538D29" w14:textId="77777777" w:rsidTr="0013664B">
        <w:trPr>
          <w:jc w:val="center"/>
        </w:trPr>
        <w:tc>
          <w:tcPr>
            <w:tcW w:w="1747" w:type="dxa"/>
            <w:tcBorders>
              <w:top w:val="single" w:sz="4" w:space="0" w:color="auto"/>
              <w:left w:val="single" w:sz="4" w:space="0" w:color="auto"/>
              <w:bottom w:val="single" w:sz="4" w:space="0" w:color="auto"/>
              <w:right w:val="single" w:sz="4" w:space="0" w:color="auto"/>
            </w:tcBorders>
          </w:tcPr>
          <w:p w14:paraId="44B98601" w14:textId="163F4F08" w:rsidR="008E47CB" w:rsidRPr="00295EC3" w:rsidRDefault="008E47CB" w:rsidP="0013664B">
            <w:pPr>
              <w:autoSpaceDE w:val="0"/>
              <w:autoSpaceDN w:val="0"/>
              <w:adjustRightInd w:val="0"/>
              <w:jc w:val="center"/>
              <w:rPr>
                <w:rStyle w:val="Hyperlink"/>
                <w:b/>
                <w:color w:val="00B050"/>
                <w:lang w:val="nl"/>
              </w:rPr>
            </w:pPr>
            <w:r w:rsidRPr="00295EC3">
              <w:rPr>
                <w:b/>
                <w:color w:val="00B050"/>
                <w:lang w:val="nl"/>
              </w:rPr>
              <w:fldChar w:fldCharType="begin"/>
            </w:r>
            <w:r>
              <w:rPr>
                <w:b/>
                <w:color w:val="00B050"/>
                <w:lang w:val="nl"/>
              </w:rPr>
              <w:instrText>HYPERLINK  \l "iipc2"</w:instrText>
            </w:r>
            <w:r w:rsidRPr="00295EC3">
              <w:rPr>
                <w:b/>
                <w:color w:val="00B050"/>
                <w:lang w:val="nl"/>
              </w:rPr>
            </w:r>
            <w:r w:rsidRPr="00295EC3">
              <w:rPr>
                <w:b/>
                <w:color w:val="00B050"/>
                <w:lang w:val="nl"/>
              </w:rPr>
              <w:fldChar w:fldCharType="separate"/>
            </w:r>
            <w:r w:rsidRPr="00295EC3">
              <w:rPr>
                <w:rStyle w:val="Hyperlink"/>
                <w:b/>
                <w:color w:val="00B050"/>
                <w:lang w:val="nl"/>
              </w:rPr>
              <w:t>20</w:t>
            </w:r>
            <w:r>
              <w:rPr>
                <w:rStyle w:val="Hyperlink"/>
                <w:b/>
                <w:color w:val="00B050"/>
                <w:lang w:val="nl"/>
              </w:rPr>
              <w:t>24</w:t>
            </w:r>
            <w:r w:rsidRPr="00295EC3">
              <w:rPr>
                <w:rStyle w:val="Hyperlink"/>
                <w:b/>
                <w:color w:val="00B050"/>
                <w:lang w:val="nl"/>
              </w:rPr>
              <w:t>-I-</w:t>
            </w:r>
            <w:r>
              <w:rPr>
                <w:rStyle w:val="Hyperlink"/>
                <w:b/>
                <w:color w:val="00B050"/>
                <w:lang w:val="nl"/>
              </w:rPr>
              <w:t>2</w:t>
            </w:r>
          </w:p>
          <w:p w14:paraId="1C56B21A" w14:textId="77777777" w:rsidR="008E47CB" w:rsidRPr="00481784" w:rsidRDefault="008E47CB" w:rsidP="0013664B">
            <w:pPr>
              <w:autoSpaceDE w:val="0"/>
              <w:autoSpaceDN w:val="0"/>
              <w:adjustRightInd w:val="0"/>
              <w:jc w:val="center"/>
              <w:rPr>
                <w:b/>
                <w:color w:val="1FA64A"/>
                <w:lang w:val="nl"/>
              </w:rPr>
            </w:pPr>
            <w:r w:rsidRPr="00295EC3">
              <w:rPr>
                <w:b/>
                <w:color w:val="00B050"/>
                <w:lang w:val="nl"/>
              </w:rPr>
              <w:fldChar w:fldCharType="end"/>
            </w:r>
          </w:p>
        </w:tc>
        <w:tc>
          <w:tcPr>
            <w:tcW w:w="5147" w:type="dxa"/>
            <w:tcBorders>
              <w:top w:val="single" w:sz="4" w:space="0" w:color="auto"/>
              <w:left w:val="single" w:sz="4" w:space="0" w:color="auto"/>
              <w:bottom w:val="single" w:sz="4" w:space="0" w:color="auto"/>
              <w:right w:val="single" w:sz="4" w:space="0" w:color="auto"/>
            </w:tcBorders>
          </w:tcPr>
          <w:p w14:paraId="44FB4BD6" w14:textId="185EC0C9" w:rsidR="008E47CB" w:rsidRDefault="008E47CB" w:rsidP="0013664B">
            <w:pPr>
              <w:keepNext/>
              <w:keepLines/>
              <w:ind w:left="51" w:hanging="1"/>
              <w:jc w:val="left"/>
              <w:outlineLvl w:val="0"/>
              <w:rPr>
                <w:lang w:val="nl-NL"/>
              </w:rPr>
            </w:pPr>
            <w:r w:rsidRPr="00CA1446">
              <w:rPr>
                <w:lang w:val="nl-NL"/>
              </w:rPr>
              <w:t>Vaststelling van de voorlopige verevening 1ste kwartaal 20</w:t>
            </w:r>
            <w:r>
              <w:rPr>
                <w:lang w:val="nl-NL"/>
              </w:rPr>
              <w:t>24</w:t>
            </w:r>
          </w:p>
          <w:p w14:paraId="77993A03" w14:textId="77777777" w:rsidR="008E47CB" w:rsidRPr="004E370E" w:rsidRDefault="008E47CB" w:rsidP="0013664B">
            <w:pPr>
              <w:keepNext/>
              <w:keepLines/>
              <w:ind w:left="51" w:hanging="1"/>
              <w:jc w:val="left"/>
              <w:outlineLvl w:val="0"/>
              <w:rPr>
                <w:rFonts w:cs="Arial"/>
                <w:bCs/>
                <w:snapToGrid w:val="0"/>
                <w:szCs w:val="28"/>
                <w:lang w:val="nl-NL" w:bidi="fr-FR"/>
              </w:rPr>
            </w:pPr>
          </w:p>
        </w:tc>
      </w:tr>
    </w:tbl>
    <w:p w14:paraId="3C5B3257" w14:textId="77777777" w:rsidR="008E47CB" w:rsidRPr="00481784" w:rsidRDefault="008E47CB" w:rsidP="008E47CB">
      <w:pPr>
        <w:autoSpaceDE w:val="0"/>
        <w:autoSpaceDN w:val="0"/>
        <w:adjustRightInd w:val="0"/>
        <w:spacing w:line="240" w:lineRule="auto"/>
        <w:jc w:val="left"/>
        <w:rPr>
          <w:rFonts w:cs="Arial"/>
          <w:szCs w:val="20"/>
          <w:lang w:val="nl-NL" w:bidi="th-TH"/>
        </w:rPr>
      </w:pPr>
    </w:p>
    <w:p w14:paraId="11A70249" w14:textId="77777777" w:rsidR="008E47CB" w:rsidRPr="004E370E" w:rsidRDefault="008E47CB" w:rsidP="008E47CB">
      <w:pPr>
        <w:autoSpaceDE w:val="0"/>
        <w:autoSpaceDN w:val="0"/>
        <w:adjustRightInd w:val="0"/>
        <w:spacing w:line="240" w:lineRule="auto"/>
        <w:jc w:val="center"/>
        <w:rPr>
          <w:rFonts w:cs="Arial"/>
          <w:b/>
          <w:szCs w:val="20"/>
          <w:lang w:val="nl-NL"/>
        </w:rPr>
      </w:pPr>
    </w:p>
    <w:p w14:paraId="4F0F535B" w14:textId="77777777" w:rsidR="008E47CB" w:rsidRDefault="008E47CB" w:rsidP="008E47CB">
      <w:pPr>
        <w:autoSpaceDE w:val="0"/>
        <w:autoSpaceDN w:val="0"/>
        <w:adjustRightInd w:val="0"/>
        <w:spacing w:line="240" w:lineRule="auto"/>
        <w:jc w:val="center"/>
        <w:rPr>
          <w:rFonts w:cs="Arial"/>
          <w:b/>
          <w:szCs w:val="20"/>
          <w:lang w:val="nl-NL"/>
        </w:rPr>
      </w:pPr>
      <w:r w:rsidRPr="00481784">
        <w:rPr>
          <w:rFonts w:cs="Arial"/>
          <w:b/>
          <w:szCs w:val="20"/>
          <w:lang w:val="nl-NL"/>
        </w:rPr>
        <w:br w:type="page"/>
      </w:r>
      <w:bookmarkStart w:id="0" w:name="cdniI1"/>
    </w:p>
    <w:p w14:paraId="6CEA350D" w14:textId="4C607B1E" w:rsidR="00895BB5" w:rsidRPr="006F4BE8" w:rsidRDefault="00895BB5" w:rsidP="00895BB5">
      <w:pPr>
        <w:jc w:val="center"/>
        <w:rPr>
          <w:rFonts w:cs="Arial"/>
          <w:color w:val="000000"/>
          <w:lang w:val="nl-NL"/>
        </w:rPr>
      </w:pPr>
      <w:bookmarkStart w:id="1" w:name="cdni1"/>
      <w:bookmarkEnd w:id="0"/>
      <w:bookmarkEnd w:id="1"/>
      <w:r w:rsidRPr="006F4BE8">
        <w:rPr>
          <w:rFonts w:cs="Arial"/>
          <w:b/>
          <w:lang w:val="nl-NL"/>
        </w:rPr>
        <w:lastRenderedPageBreak/>
        <w:t>Besluit CDNI 2024 I-</w:t>
      </w:r>
      <w:r>
        <w:rPr>
          <w:rFonts w:cs="Arial"/>
          <w:b/>
          <w:lang w:val="nl-NL"/>
        </w:rPr>
        <w:t>1</w:t>
      </w:r>
    </w:p>
    <w:p w14:paraId="70022D54" w14:textId="77777777" w:rsidR="00895BB5" w:rsidRPr="006F4BE8" w:rsidRDefault="00895BB5" w:rsidP="00895BB5">
      <w:pPr>
        <w:suppressAutoHyphens/>
        <w:jc w:val="center"/>
        <w:rPr>
          <w:rFonts w:cs="Arial"/>
          <w:color w:val="000000"/>
          <w:lang w:val="nl-NL"/>
        </w:rPr>
      </w:pPr>
    </w:p>
    <w:p w14:paraId="1E91E83A" w14:textId="77777777" w:rsidR="00895BB5" w:rsidRPr="006F4BE8" w:rsidRDefault="00895BB5" w:rsidP="00895BB5">
      <w:pPr>
        <w:suppressAutoHyphens/>
        <w:spacing w:line="240" w:lineRule="auto"/>
        <w:jc w:val="center"/>
        <w:rPr>
          <w:rFonts w:eastAsia="Calibri" w:cs="Arial"/>
          <w:b/>
          <w:szCs w:val="20"/>
          <w:lang w:val="nl-NL"/>
        </w:rPr>
      </w:pPr>
      <w:r w:rsidRPr="006F4BE8">
        <w:rPr>
          <w:rFonts w:cs="Arial"/>
          <w:b/>
          <w:szCs w:val="20"/>
          <w:lang w:val="nl-NL"/>
        </w:rPr>
        <w:t>CDNI – Begroting voor 2025</w:t>
      </w:r>
    </w:p>
    <w:p w14:paraId="5E86C486" w14:textId="77777777" w:rsidR="00895BB5" w:rsidRPr="006F4BE8" w:rsidRDefault="00895BB5" w:rsidP="00895BB5">
      <w:pPr>
        <w:suppressAutoHyphens/>
        <w:spacing w:line="240" w:lineRule="auto"/>
        <w:jc w:val="center"/>
        <w:rPr>
          <w:rFonts w:eastAsia="Calibri" w:cs="Arial"/>
          <w:b/>
          <w:szCs w:val="20"/>
          <w:lang w:val="nl-NL"/>
        </w:rPr>
      </w:pPr>
    </w:p>
    <w:p w14:paraId="732E1F25" w14:textId="77777777" w:rsidR="00895BB5" w:rsidRPr="006F4BE8" w:rsidRDefault="00895BB5" w:rsidP="00895BB5">
      <w:pPr>
        <w:tabs>
          <w:tab w:val="left" w:pos="540"/>
          <w:tab w:val="left" w:pos="3260"/>
          <w:tab w:val="left" w:pos="6521"/>
        </w:tabs>
        <w:suppressAutoHyphens/>
        <w:rPr>
          <w:rFonts w:cs="Arial"/>
          <w:lang w:val="nl-NL"/>
        </w:rPr>
      </w:pPr>
    </w:p>
    <w:p w14:paraId="4B6DBFCF" w14:textId="77777777" w:rsidR="00895BB5" w:rsidRPr="006F4BE8" w:rsidRDefault="00895BB5" w:rsidP="00895BB5">
      <w:pPr>
        <w:tabs>
          <w:tab w:val="left" w:pos="540"/>
          <w:tab w:val="left" w:pos="3260"/>
          <w:tab w:val="left" w:pos="6521"/>
        </w:tabs>
        <w:suppressAutoHyphens/>
        <w:rPr>
          <w:rFonts w:cs="Arial"/>
          <w:lang w:val="nl-NL"/>
        </w:rPr>
      </w:pPr>
      <w:r w:rsidRPr="006F4BE8">
        <w:rPr>
          <w:rFonts w:cs="Arial"/>
          <w:lang w:val="nl-NL"/>
        </w:rPr>
        <w:tab/>
        <w:t>De Conferentie der Verdragsluitende Partijen,</w:t>
      </w:r>
    </w:p>
    <w:p w14:paraId="4C643B4B" w14:textId="77777777" w:rsidR="00895BB5" w:rsidRPr="006F4BE8" w:rsidRDefault="00895BB5" w:rsidP="00895BB5">
      <w:pPr>
        <w:tabs>
          <w:tab w:val="left" w:pos="540"/>
          <w:tab w:val="left" w:pos="3260"/>
          <w:tab w:val="left" w:pos="6521"/>
        </w:tabs>
        <w:suppressAutoHyphens/>
        <w:rPr>
          <w:rFonts w:cs="Arial"/>
          <w:lang w:val="nl-NL"/>
        </w:rPr>
      </w:pPr>
    </w:p>
    <w:p w14:paraId="3C4396F2" w14:textId="3E341041" w:rsidR="00895BB5" w:rsidRPr="006F4BE8" w:rsidRDefault="00895BB5" w:rsidP="00895BB5">
      <w:pPr>
        <w:tabs>
          <w:tab w:val="left" w:pos="540"/>
          <w:tab w:val="left" w:pos="1701"/>
          <w:tab w:val="left" w:pos="6521"/>
        </w:tabs>
        <w:suppressAutoHyphens/>
        <w:rPr>
          <w:rFonts w:cs="Arial"/>
          <w:lang w:val="nl-NL"/>
        </w:rPr>
      </w:pPr>
      <w:r w:rsidRPr="006F4BE8">
        <w:rPr>
          <w:rFonts w:cs="Arial"/>
          <w:lang w:val="nl-NL"/>
        </w:rPr>
        <w:tab/>
        <w:t xml:space="preserve">gezien de gedetailleerde begroting die door het secretariaat is voorbereid (CPC (24) 3 </w:t>
      </w:r>
      <w:r w:rsidR="00D1621C">
        <w:rPr>
          <w:rFonts w:cs="Arial"/>
          <w:lang w:val="nl-NL"/>
        </w:rPr>
        <w:t xml:space="preserve">rev. 1 </w:t>
      </w:r>
      <w:r w:rsidRPr="006F4BE8">
        <w:rPr>
          <w:rFonts w:cs="Arial"/>
          <w:lang w:val="nl-NL"/>
        </w:rPr>
        <w:t>intern) en overeenkomstig artikel 1 van het Financieel Reglement van het CDNI,</w:t>
      </w:r>
    </w:p>
    <w:p w14:paraId="08028E92" w14:textId="77777777" w:rsidR="00895BB5" w:rsidRPr="006F4BE8" w:rsidRDefault="00895BB5" w:rsidP="00895BB5">
      <w:pPr>
        <w:tabs>
          <w:tab w:val="left" w:pos="540"/>
          <w:tab w:val="left" w:pos="1701"/>
          <w:tab w:val="left" w:pos="6521"/>
        </w:tabs>
        <w:suppressAutoHyphens/>
        <w:rPr>
          <w:rFonts w:cs="Arial"/>
          <w:lang w:val="nl-NL"/>
        </w:rPr>
      </w:pPr>
    </w:p>
    <w:p w14:paraId="6524238B" w14:textId="77777777" w:rsidR="00895BB5" w:rsidRPr="006F4BE8" w:rsidRDefault="00895BB5" w:rsidP="00895BB5">
      <w:pPr>
        <w:tabs>
          <w:tab w:val="left" w:pos="540"/>
          <w:tab w:val="left" w:pos="1701"/>
          <w:tab w:val="left" w:pos="6521"/>
        </w:tabs>
        <w:suppressAutoHyphens/>
        <w:rPr>
          <w:rFonts w:cs="Arial"/>
          <w:lang w:val="nl-NL"/>
        </w:rPr>
      </w:pPr>
      <w:r w:rsidRPr="006F4BE8">
        <w:rPr>
          <w:rFonts w:cs="Arial"/>
          <w:lang w:val="nl-NL"/>
        </w:rPr>
        <w:tab/>
        <w:t>aanvaardt krachtens artikel 14, zesde lid, van het Verdrag de begroting voor 2025 van de CVP, alsmede krachtens artikel 10, zesde lid, van het Verdrag de begroting voor 2025 van het IVC, ten bedrage van in totaal 470 350 euro,</w:t>
      </w:r>
    </w:p>
    <w:p w14:paraId="367487A7" w14:textId="77777777" w:rsidR="00895BB5" w:rsidRPr="006F4BE8" w:rsidRDefault="00895BB5" w:rsidP="00895BB5">
      <w:pPr>
        <w:tabs>
          <w:tab w:val="left" w:pos="540"/>
          <w:tab w:val="left" w:pos="1701"/>
          <w:tab w:val="left" w:pos="6521"/>
        </w:tabs>
        <w:suppressAutoHyphens/>
        <w:rPr>
          <w:rFonts w:cs="Arial"/>
          <w:lang w:val="nl-NL"/>
        </w:rPr>
      </w:pPr>
    </w:p>
    <w:p w14:paraId="2F84EAAF" w14:textId="77777777" w:rsidR="00895BB5" w:rsidRPr="006F4BE8" w:rsidRDefault="00895BB5" w:rsidP="00895BB5">
      <w:pPr>
        <w:tabs>
          <w:tab w:val="left" w:pos="540"/>
          <w:tab w:val="left" w:pos="1701"/>
          <w:tab w:val="left" w:pos="6521"/>
        </w:tabs>
        <w:suppressAutoHyphens/>
        <w:rPr>
          <w:rFonts w:cs="Arial"/>
          <w:lang w:val="nl-NL"/>
        </w:rPr>
      </w:pPr>
      <w:r w:rsidRPr="006F4BE8">
        <w:rPr>
          <w:rFonts w:cs="Arial"/>
          <w:lang w:val="nl-NL"/>
        </w:rPr>
        <w:tab/>
        <w:t>besluit een bedrag van 140 000 euro toe te wijzen aan het investeringsfonds,</w:t>
      </w:r>
    </w:p>
    <w:p w14:paraId="192C0D53" w14:textId="77777777" w:rsidR="00895BB5" w:rsidRPr="006F4BE8" w:rsidRDefault="00895BB5" w:rsidP="00895BB5">
      <w:pPr>
        <w:tabs>
          <w:tab w:val="left" w:pos="540"/>
          <w:tab w:val="left" w:pos="1701"/>
          <w:tab w:val="left" w:pos="6521"/>
        </w:tabs>
        <w:suppressAutoHyphens/>
        <w:rPr>
          <w:rFonts w:cs="Arial"/>
          <w:lang w:val="nl-NL"/>
        </w:rPr>
      </w:pPr>
    </w:p>
    <w:p w14:paraId="4A07E326" w14:textId="3627AF7C" w:rsidR="00895BB5" w:rsidRPr="006F4BE8" w:rsidRDefault="00895BB5" w:rsidP="00895BB5">
      <w:pPr>
        <w:tabs>
          <w:tab w:val="left" w:pos="540"/>
          <w:tab w:val="left" w:pos="1701"/>
          <w:tab w:val="left" w:pos="6521"/>
        </w:tabs>
        <w:suppressAutoHyphens/>
        <w:rPr>
          <w:rFonts w:cs="Arial"/>
          <w:lang w:val="nl-NL"/>
        </w:rPr>
      </w:pPr>
      <w:r w:rsidRPr="006F4BE8">
        <w:rPr>
          <w:rFonts w:cs="Arial"/>
          <w:lang w:val="nl-NL"/>
        </w:rPr>
        <w:tab/>
        <w:t>legt voor de bijdragen van de Verdragsluitende Partijen op basis van het totale bedrag van 6</w:t>
      </w:r>
      <w:r w:rsidR="00C51545">
        <w:rPr>
          <w:rFonts w:cs="Arial"/>
          <w:lang w:val="nl-NL"/>
        </w:rPr>
        <w:t>1</w:t>
      </w:r>
      <w:r w:rsidRPr="006F4BE8">
        <w:rPr>
          <w:rFonts w:cs="Arial"/>
          <w:lang w:val="nl-NL"/>
        </w:rPr>
        <w:t>0</w:t>
      </w:r>
      <w:r>
        <w:rPr>
          <w:rFonts w:cs="Arial"/>
          <w:lang w:val="nl-NL"/>
        </w:rPr>
        <w:t> </w:t>
      </w:r>
      <w:r w:rsidRPr="006F4BE8">
        <w:rPr>
          <w:rFonts w:cs="Arial"/>
          <w:lang w:val="nl-NL"/>
        </w:rPr>
        <w:t>350 euro de onderstaande verdeling vast. De hoogte van de bijdragen is als volgt:</w:t>
      </w:r>
    </w:p>
    <w:p w14:paraId="2BA1F2E9" w14:textId="77777777" w:rsidR="00895BB5" w:rsidRPr="006F4BE8" w:rsidRDefault="00895BB5" w:rsidP="00895BB5">
      <w:pPr>
        <w:tabs>
          <w:tab w:val="left" w:pos="540"/>
          <w:tab w:val="left" w:pos="1701"/>
          <w:tab w:val="left" w:pos="6521"/>
        </w:tabs>
        <w:suppressAutoHyphens/>
        <w:rPr>
          <w:rFonts w:cs="Arial"/>
          <w:lang w:val="nl-NL"/>
        </w:rPr>
      </w:pPr>
    </w:p>
    <w:tbl>
      <w:tblPr>
        <w:tblW w:w="5103" w:type="dxa"/>
        <w:tblInd w:w="2122" w:type="dxa"/>
        <w:tblCellMar>
          <w:left w:w="70" w:type="dxa"/>
          <w:right w:w="70" w:type="dxa"/>
        </w:tblCellMar>
        <w:tblLook w:val="04A0" w:firstRow="1" w:lastRow="0" w:firstColumn="1" w:lastColumn="0" w:noHBand="0" w:noVBand="1"/>
      </w:tblPr>
      <w:tblGrid>
        <w:gridCol w:w="3320"/>
        <w:gridCol w:w="1783"/>
      </w:tblGrid>
      <w:tr w:rsidR="00895BB5" w:rsidRPr="006F4BE8" w14:paraId="77CD6650" w14:textId="77777777" w:rsidTr="00045625">
        <w:trPr>
          <w:trHeight w:val="288"/>
        </w:trPr>
        <w:tc>
          <w:tcPr>
            <w:tcW w:w="33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7EF0A0C5" w14:textId="77777777" w:rsidR="00895BB5" w:rsidRPr="006F4BE8" w:rsidRDefault="00895BB5" w:rsidP="00045625">
            <w:pPr>
              <w:spacing w:line="240" w:lineRule="auto"/>
              <w:jc w:val="center"/>
              <w:rPr>
                <w:rFonts w:cs="Arial"/>
                <w:b/>
                <w:bCs/>
                <w:color w:val="000000"/>
                <w:szCs w:val="20"/>
                <w:lang w:val="nl-NL"/>
              </w:rPr>
            </w:pPr>
            <w:r w:rsidRPr="006F4BE8">
              <w:rPr>
                <w:rFonts w:cs="Arial"/>
                <w:b/>
                <w:bCs/>
                <w:color w:val="000000"/>
                <w:szCs w:val="20"/>
                <w:lang w:val="nl-NL"/>
              </w:rPr>
              <w:t>Staat</w:t>
            </w:r>
          </w:p>
        </w:tc>
        <w:tc>
          <w:tcPr>
            <w:tcW w:w="1783" w:type="dxa"/>
            <w:tcBorders>
              <w:top w:val="single" w:sz="4" w:space="0" w:color="auto"/>
              <w:left w:val="nil"/>
              <w:bottom w:val="single" w:sz="4" w:space="0" w:color="auto"/>
              <w:right w:val="single" w:sz="4" w:space="0" w:color="auto"/>
            </w:tcBorders>
            <w:shd w:val="clear" w:color="auto" w:fill="auto"/>
            <w:noWrap/>
            <w:vAlign w:val="bottom"/>
            <w:hideMark/>
          </w:tcPr>
          <w:p w14:paraId="70549462" w14:textId="77777777" w:rsidR="00895BB5" w:rsidRPr="006F4BE8" w:rsidRDefault="00895BB5" w:rsidP="00045625">
            <w:pPr>
              <w:spacing w:line="240" w:lineRule="auto"/>
              <w:jc w:val="center"/>
              <w:rPr>
                <w:rFonts w:cs="Arial"/>
                <w:b/>
                <w:bCs/>
                <w:color w:val="000000"/>
                <w:szCs w:val="20"/>
                <w:lang w:val="nl-NL"/>
              </w:rPr>
            </w:pPr>
            <w:r w:rsidRPr="006F4BE8">
              <w:rPr>
                <w:rFonts w:cs="Arial"/>
                <w:b/>
                <w:bCs/>
                <w:color w:val="000000"/>
                <w:szCs w:val="20"/>
                <w:lang w:val="nl-NL"/>
              </w:rPr>
              <w:t>2025</w:t>
            </w:r>
          </w:p>
        </w:tc>
      </w:tr>
      <w:tr w:rsidR="00895BB5" w:rsidRPr="006F4BE8" w14:paraId="671453E3" w14:textId="77777777" w:rsidTr="00045625">
        <w:trPr>
          <w:trHeight w:val="288"/>
        </w:trPr>
        <w:tc>
          <w:tcPr>
            <w:tcW w:w="3320" w:type="dxa"/>
            <w:tcBorders>
              <w:top w:val="nil"/>
              <w:left w:val="single" w:sz="4" w:space="0" w:color="auto"/>
              <w:bottom w:val="single" w:sz="4" w:space="0" w:color="auto"/>
              <w:right w:val="single" w:sz="4" w:space="0" w:color="auto"/>
            </w:tcBorders>
            <w:shd w:val="clear" w:color="000000" w:fill="EEECE1"/>
            <w:noWrap/>
            <w:vAlign w:val="bottom"/>
            <w:hideMark/>
          </w:tcPr>
          <w:p w14:paraId="1DDB0EDD" w14:textId="77777777" w:rsidR="00895BB5" w:rsidRPr="006F4BE8" w:rsidRDefault="00895BB5" w:rsidP="00045625">
            <w:pPr>
              <w:spacing w:line="240" w:lineRule="auto"/>
              <w:jc w:val="center"/>
              <w:rPr>
                <w:rFonts w:cs="Arial"/>
                <w:b/>
                <w:bCs/>
                <w:color w:val="000000"/>
                <w:szCs w:val="20"/>
                <w:lang w:val="nl-NL"/>
              </w:rPr>
            </w:pPr>
            <w:r w:rsidRPr="006F4BE8">
              <w:rPr>
                <w:rFonts w:cs="Arial"/>
                <w:b/>
                <w:bCs/>
                <w:color w:val="000000"/>
                <w:szCs w:val="20"/>
                <w:lang w:val="nl-NL"/>
              </w:rPr>
              <w:t> </w:t>
            </w:r>
          </w:p>
        </w:tc>
        <w:tc>
          <w:tcPr>
            <w:tcW w:w="1783" w:type="dxa"/>
            <w:tcBorders>
              <w:top w:val="nil"/>
              <w:left w:val="nil"/>
              <w:bottom w:val="single" w:sz="4" w:space="0" w:color="auto"/>
              <w:right w:val="single" w:sz="4" w:space="0" w:color="auto"/>
            </w:tcBorders>
            <w:shd w:val="clear" w:color="auto" w:fill="auto"/>
            <w:noWrap/>
            <w:vAlign w:val="bottom"/>
            <w:hideMark/>
          </w:tcPr>
          <w:p w14:paraId="77D5FB3D" w14:textId="77777777" w:rsidR="00895BB5" w:rsidRPr="006F4BE8" w:rsidRDefault="00895BB5" w:rsidP="00045625">
            <w:pPr>
              <w:spacing w:line="240" w:lineRule="auto"/>
              <w:jc w:val="center"/>
              <w:rPr>
                <w:rFonts w:cs="Arial"/>
                <w:b/>
                <w:bCs/>
                <w:color w:val="000000"/>
                <w:szCs w:val="20"/>
                <w:lang w:val="nl-NL"/>
              </w:rPr>
            </w:pPr>
            <w:r w:rsidRPr="006F4BE8">
              <w:rPr>
                <w:rFonts w:cs="Arial"/>
                <w:b/>
                <w:bCs/>
                <w:color w:val="000000"/>
                <w:szCs w:val="20"/>
                <w:lang w:val="nl-NL"/>
              </w:rPr>
              <w:t> </w:t>
            </w:r>
          </w:p>
        </w:tc>
      </w:tr>
      <w:tr w:rsidR="00895BB5" w:rsidRPr="006F4BE8" w14:paraId="3FFD899E" w14:textId="77777777" w:rsidTr="00045625">
        <w:trPr>
          <w:trHeight w:val="300"/>
        </w:trPr>
        <w:tc>
          <w:tcPr>
            <w:tcW w:w="3320" w:type="dxa"/>
            <w:tcBorders>
              <w:top w:val="nil"/>
              <w:left w:val="single" w:sz="4" w:space="0" w:color="auto"/>
              <w:bottom w:val="single" w:sz="4" w:space="0" w:color="auto"/>
              <w:right w:val="single" w:sz="4" w:space="0" w:color="auto"/>
            </w:tcBorders>
            <w:shd w:val="clear" w:color="000000" w:fill="EEECE1"/>
            <w:noWrap/>
            <w:vAlign w:val="bottom"/>
            <w:hideMark/>
          </w:tcPr>
          <w:p w14:paraId="11E307B4" w14:textId="77777777" w:rsidR="00895BB5" w:rsidRPr="006F4BE8" w:rsidRDefault="00895BB5" w:rsidP="00045625">
            <w:pPr>
              <w:spacing w:line="240" w:lineRule="auto"/>
              <w:jc w:val="center"/>
              <w:rPr>
                <w:rFonts w:cs="Arial"/>
                <w:color w:val="000000"/>
                <w:szCs w:val="20"/>
                <w:lang w:val="nl-NL"/>
              </w:rPr>
            </w:pPr>
            <w:r w:rsidRPr="006F4BE8">
              <w:rPr>
                <w:rFonts w:cs="Arial"/>
                <w:color w:val="000000"/>
                <w:szCs w:val="20"/>
                <w:lang w:val="nl-NL"/>
              </w:rPr>
              <w:t>België</w:t>
            </w:r>
          </w:p>
        </w:tc>
        <w:tc>
          <w:tcPr>
            <w:tcW w:w="1783" w:type="dxa"/>
            <w:tcBorders>
              <w:top w:val="nil"/>
              <w:left w:val="nil"/>
              <w:bottom w:val="single" w:sz="4" w:space="0" w:color="auto"/>
              <w:right w:val="single" w:sz="4" w:space="0" w:color="auto"/>
            </w:tcBorders>
            <w:shd w:val="clear" w:color="auto" w:fill="auto"/>
            <w:noWrap/>
            <w:vAlign w:val="bottom"/>
            <w:hideMark/>
          </w:tcPr>
          <w:p w14:paraId="4DAB4EDE" w14:textId="77777777" w:rsidR="00895BB5" w:rsidRPr="006F4BE8" w:rsidRDefault="00895BB5" w:rsidP="00045625">
            <w:pPr>
              <w:spacing w:line="240" w:lineRule="auto"/>
              <w:jc w:val="right"/>
              <w:rPr>
                <w:rFonts w:cs="Arial"/>
                <w:color w:val="000000"/>
                <w:szCs w:val="20"/>
                <w:lang w:val="nl-NL"/>
              </w:rPr>
            </w:pPr>
            <w:r w:rsidRPr="006F4BE8">
              <w:rPr>
                <w:rFonts w:cs="Arial"/>
                <w:color w:val="000000"/>
                <w:szCs w:val="20"/>
                <w:lang w:val="nl-NL"/>
              </w:rPr>
              <w:t>86 725 euro</w:t>
            </w:r>
          </w:p>
        </w:tc>
      </w:tr>
      <w:tr w:rsidR="00895BB5" w:rsidRPr="006F4BE8" w14:paraId="1A39834D" w14:textId="77777777" w:rsidTr="00045625">
        <w:trPr>
          <w:trHeight w:val="300"/>
        </w:trPr>
        <w:tc>
          <w:tcPr>
            <w:tcW w:w="3320" w:type="dxa"/>
            <w:tcBorders>
              <w:top w:val="nil"/>
              <w:left w:val="single" w:sz="4" w:space="0" w:color="auto"/>
              <w:bottom w:val="single" w:sz="4" w:space="0" w:color="auto"/>
              <w:right w:val="single" w:sz="4" w:space="0" w:color="auto"/>
            </w:tcBorders>
            <w:shd w:val="clear" w:color="000000" w:fill="EEECE1"/>
            <w:noWrap/>
            <w:vAlign w:val="bottom"/>
            <w:hideMark/>
          </w:tcPr>
          <w:p w14:paraId="7C954C9C" w14:textId="77777777" w:rsidR="00895BB5" w:rsidRPr="006F4BE8" w:rsidRDefault="00895BB5" w:rsidP="00045625">
            <w:pPr>
              <w:spacing w:line="240" w:lineRule="auto"/>
              <w:jc w:val="center"/>
              <w:rPr>
                <w:rFonts w:cs="Arial"/>
                <w:color w:val="000000"/>
                <w:szCs w:val="20"/>
                <w:lang w:val="nl-NL"/>
              </w:rPr>
            </w:pPr>
            <w:r w:rsidRPr="006F4BE8">
              <w:rPr>
                <w:rFonts w:cs="Arial"/>
                <w:color w:val="000000"/>
                <w:szCs w:val="20"/>
                <w:lang w:val="nl-NL"/>
              </w:rPr>
              <w:t>Duitsland</w:t>
            </w:r>
          </w:p>
        </w:tc>
        <w:tc>
          <w:tcPr>
            <w:tcW w:w="1783" w:type="dxa"/>
            <w:tcBorders>
              <w:top w:val="nil"/>
              <w:left w:val="nil"/>
              <w:bottom w:val="single" w:sz="4" w:space="0" w:color="auto"/>
              <w:right w:val="single" w:sz="4" w:space="0" w:color="auto"/>
            </w:tcBorders>
            <w:shd w:val="clear" w:color="auto" w:fill="auto"/>
            <w:noWrap/>
            <w:vAlign w:val="bottom"/>
            <w:hideMark/>
          </w:tcPr>
          <w:p w14:paraId="06A8F130" w14:textId="77777777" w:rsidR="00895BB5" w:rsidRPr="006F4BE8" w:rsidRDefault="00895BB5" w:rsidP="00045625">
            <w:pPr>
              <w:spacing w:line="240" w:lineRule="auto"/>
              <w:jc w:val="right"/>
              <w:rPr>
                <w:rFonts w:cs="Arial"/>
                <w:color w:val="000000"/>
                <w:szCs w:val="20"/>
                <w:lang w:val="nl-NL"/>
              </w:rPr>
            </w:pPr>
            <w:r w:rsidRPr="006F4BE8">
              <w:rPr>
                <w:rFonts w:cs="Arial"/>
                <w:color w:val="000000"/>
                <w:szCs w:val="20"/>
                <w:lang w:val="nl-NL"/>
              </w:rPr>
              <w:t>131 725 euro</w:t>
            </w:r>
          </w:p>
        </w:tc>
      </w:tr>
      <w:tr w:rsidR="00895BB5" w:rsidRPr="006F4BE8" w14:paraId="1351F437" w14:textId="77777777" w:rsidTr="00045625">
        <w:trPr>
          <w:trHeight w:val="288"/>
        </w:trPr>
        <w:tc>
          <w:tcPr>
            <w:tcW w:w="3320" w:type="dxa"/>
            <w:tcBorders>
              <w:top w:val="nil"/>
              <w:left w:val="single" w:sz="4" w:space="0" w:color="auto"/>
              <w:bottom w:val="single" w:sz="4" w:space="0" w:color="auto"/>
              <w:right w:val="single" w:sz="4" w:space="0" w:color="auto"/>
            </w:tcBorders>
            <w:shd w:val="clear" w:color="000000" w:fill="EEECE1"/>
            <w:noWrap/>
            <w:vAlign w:val="bottom"/>
            <w:hideMark/>
          </w:tcPr>
          <w:p w14:paraId="2B6ED1AD" w14:textId="77777777" w:rsidR="00895BB5" w:rsidRPr="006F4BE8" w:rsidRDefault="00895BB5" w:rsidP="00045625">
            <w:pPr>
              <w:spacing w:line="240" w:lineRule="auto"/>
              <w:jc w:val="center"/>
              <w:rPr>
                <w:rFonts w:cs="Arial"/>
                <w:color w:val="000000"/>
                <w:szCs w:val="20"/>
                <w:lang w:val="nl-NL"/>
              </w:rPr>
            </w:pPr>
            <w:r w:rsidRPr="006F4BE8">
              <w:rPr>
                <w:rFonts w:cs="Arial"/>
                <w:color w:val="000000"/>
                <w:szCs w:val="20"/>
                <w:lang w:val="nl-NL"/>
              </w:rPr>
              <w:t>Frankrijk</w:t>
            </w:r>
          </w:p>
        </w:tc>
        <w:tc>
          <w:tcPr>
            <w:tcW w:w="1783" w:type="dxa"/>
            <w:tcBorders>
              <w:top w:val="nil"/>
              <w:left w:val="nil"/>
              <w:bottom w:val="single" w:sz="4" w:space="0" w:color="auto"/>
              <w:right w:val="single" w:sz="4" w:space="0" w:color="auto"/>
            </w:tcBorders>
            <w:shd w:val="clear" w:color="auto" w:fill="auto"/>
            <w:noWrap/>
            <w:vAlign w:val="bottom"/>
            <w:hideMark/>
          </w:tcPr>
          <w:p w14:paraId="556EB63C" w14:textId="77777777" w:rsidR="00895BB5" w:rsidRPr="006F4BE8" w:rsidRDefault="00895BB5" w:rsidP="00045625">
            <w:pPr>
              <w:spacing w:line="240" w:lineRule="auto"/>
              <w:jc w:val="right"/>
              <w:rPr>
                <w:rFonts w:cs="Arial"/>
                <w:color w:val="000000"/>
                <w:szCs w:val="20"/>
                <w:lang w:val="nl-NL"/>
              </w:rPr>
            </w:pPr>
            <w:r w:rsidRPr="006F4BE8">
              <w:rPr>
                <w:rFonts w:cs="Arial"/>
                <w:color w:val="000000"/>
                <w:szCs w:val="20"/>
                <w:lang w:val="nl-NL"/>
              </w:rPr>
              <w:t>66 475 euro</w:t>
            </w:r>
          </w:p>
        </w:tc>
      </w:tr>
      <w:tr w:rsidR="00895BB5" w:rsidRPr="006F4BE8" w14:paraId="195D6BEF" w14:textId="77777777" w:rsidTr="00045625">
        <w:trPr>
          <w:trHeight w:val="288"/>
        </w:trPr>
        <w:tc>
          <w:tcPr>
            <w:tcW w:w="3320" w:type="dxa"/>
            <w:tcBorders>
              <w:top w:val="nil"/>
              <w:left w:val="single" w:sz="4" w:space="0" w:color="auto"/>
              <w:bottom w:val="single" w:sz="4" w:space="0" w:color="auto"/>
              <w:right w:val="single" w:sz="4" w:space="0" w:color="auto"/>
            </w:tcBorders>
            <w:shd w:val="clear" w:color="000000" w:fill="EEECE1"/>
            <w:noWrap/>
            <w:vAlign w:val="bottom"/>
            <w:hideMark/>
          </w:tcPr>
          <w:p w14:paraId="4A12A258" w14:textId="77777777" w:rsidR="00895BB5" w:rsidRPr="006F4BE8" w:rsidRDefault="00895BB5" w:rsidP="00045625">
            <w:pPr>
              <w:spacing w:line="240" w:lineRule="auto"/>
              <w:jc w:val="center"/>
              <w:rPr>
                <w:rFonts w:cs="Arial"/>
                <w:color w:val="000000"/>
                <w:szCs w:val="20"/>
                <w:lang w:val="nl-NL"/>
              </w:rPr>
            </w:pPr>
            <w:r w:rsidRPr="006F4BE8">
              <w:rPr>
                <w:rFonts w:cs="Arial"/>
                <w:color w:val="000000"/>
                <w:szCs w:val="20"/>
                <w:lang w:val="nl-NL"/>
              </w:rPr>
              <w:t>Luxemburg</w:t>
            </w:r>
          </w:p>
        </w:tc>
        <w:tc>
          <w:tcPr>
            <w:tcW w:w="1783" w:type="dxa"/>
            <w:tcBorders>
              <w:top w:val="nil"/>
              <w:left w:val="nil"/>
              <w:bottom w:val="single" w:sz="4" w:space="0" w:color="auto"/>
              <w:right w:val="single" w:sz="4" w:space="0" w:color="auto"/>
            </w:tcBorders>
            <w:shd w:val="clear" w:color="auto" w:fill="auto"/>
            <w:noWrap/>
            <w:vAlign w:val="bottom"/>
            <w:hideMark/>
          </w:tcPr>
          <w:p w14:paraId="47EAE4EE" w14:textId="77777777" w:rsidR="00895BB5" w:rsidRPr="006F4BE8" w:rsidRDefault="00895BB5" w:rsidP="00045625">
            <w:pPr>
              <w:spacing w:line="240" w:lineRule="auto"/>
              <w:jc w:val="right"/>
              <w:rPr>
                <w:rFonts w:cs="Arial"/>
                <w:color w:val="000000"/>
                <w:szCs w:val="20"/>
                <w:lang w:val="nl-NL"/>
              </w:rPr>
            </w:pPr>
            <w:r w:rsidRPr="006F4BE8">
              <w:rPr>
                <w:rFonts w:cs="Arial"/>
                <w:color w:val="000000"/>
                <w:szCs w:val="20"/>
                <w:lang w:val="nl-NL"/>
              </w:rPr>
              <w:t>64 225 euro</w:t>
            </w:r>
          </w:p>
        </w:tc>
      </w:tr>
      <w:tr w:rsidR="00895BB5" w:rsidRPr="006F4BE8" w14:paraId="058D323C" w14:textId="77777777" w:rsidTr="00045625">
        <w:trPr>
          <w:trHeight w:val="288"/>
        </w:trPr>
        <w:tc>
          <w:tcPr>
            <w:tcW w:w="3320" w:type="dxa"/>
            <w:tcBorders>
              <w:top w:val="nil"/>
              <w:left w:val="single" w:sz="4" w:space="0" w:color="auto"/>
              <w:bottom w:val="single" w:sz="4" w:space="0" w:color="auto"/>
              <w:right w:val="single" w:sz="4" w:space="0" w:color="auto"/>
            </w:tcBorders>
            <w:shd w:val="clear" w:color="000000" w:fill="EEECE1"/>
            <w:noWrap/>
            <w:vAlign w:val="bottom"/>
            <w:hideMark/>
          </w:tcPr>
          <w:p w14:paraId="300271C3" w14:textId="77777777" w:rsidR="00895BB5" w:rsidRPr="006F4BE8" w:rsidRDefault="00895BB5" w:rsidP="00045625">
            <w:pPr>
              <w:spacing w:line="240" w:lineRule="auto"/>
              <w:jc w:val="center"/>
              <w:rPr>
                <w:rFonts w:cs="Arial"/>
                <w:color w:val="000000"/>
                <w:szCs w:val="20"/>
                <w:lang w:val="nl-NL"/>
              </w:rPr>
            </w:pPr>
            <w:r w:rsidRPr="006F4BE8">
              <w:rPr>
                <w:rFonts w:cs="Arial"/>
                <w:color w:val="000000"/>
                <w:szCs w:val="20"/>
                <w:lang w:val="nl-NL"/>
              </w:rPr>
              <w:t>Nederland</w:t>
            </w:r>
          </w:p>
        </w:tc>
        <w:tc>
          <w:tcPr>
            <w:tcW w:w="1783" w:type="dxa"/>
            <w:tcBorders>
              <w:top w:val="nil"/>
              <w:left w:val="nil"/>
              <w:bottom w:val="single" w:sz="4" w:space="0" w:color="auto"/>
              <w:right w:val="single" w:sz="4" w:space="0" w:color="auto"/>
            </w:tcBorders>
            <w:shd w:val="clear" w:color="auto" w:fill="auto"/>
            <w:noWrap/>
            <w:vAlign w:val="bottom"/>
            <w:hideMark/>
          </w:tcPr>
          <w:p w14:paraId="68D319AF" w14:textId="77777777" w:rsidR="00895BB5" w:rsidRPr="006F4BE8" w:rsidRDefault="00895BB5" w:rsidP="00045625">
            <w:pPr>
              <w:spacing w:line="240" w:lineRule="auto"/>
              <w:jc w:val="right"/>
              <w:rPr>
                <w:rFonts w:cs="Arial"/>
                <w:color w:val="000000"/>
                <w:szCs w:val="20"/>
                <w:lang w:val="nl-NL"/>
              </w:rPr>
            </w:pPr>
            <w:r w:rsidRPr="006F4BE8">
              <w:rPr>
                <w:rFonts w:cs="Arial"/>
                <w:color w:val="000000"/>
                <w:szCs w:val="20"/>
                <w:lang w:val="nl-NL"/>
              </w:rPr>
              <w:t>192 475 euro</w:t>
            </w:r>
          </w:p>
        </w:tc>
      </w:tr>
      <w:tr w:rsidR="00895BB5" w:rsidRPr="006F4BE8" w14:paraId="30ECE03C" w14:textId="77777777" w:rsidTr="00045625">
        <w:trPr>
          <w:trHeight w:val="288"/>
        </w:trPr>
        <w:tc>
          <w:tcPr>
            <w:tcW w:w="3320" w:type="dxa"/>
            <w:tcBorders>
              <w:top w:val="nil"/>
              <w:left w:val="single" w:sz="4" w:space="0" w:color="auto"/>
              <w:bottom w:val="single" w:sz="4" w:space="0" w:color="auto"/>
              <w:right w:val="single" w:sz="4" w:space="0" w:color="auto"/>
            </w:tcBorders>
            <w:shd w:val="clear" w:color="000000" w:fill="EEECE1"/>
            <w:noWrap/>
            <w:vAlign w:val="bottom"/>
            <w:hideMark/>
          </w:tcPr>
          <w:p w14:paraId="14CCCB3E" w14:textId="77777777" w:rsidR="00895BB5" w:rsidRPr="006F4BE8" w:rsidRDefault="00895BB5" w:rsidP="00045625">
            <w:pPr>
              <w:spacing w:line="240" w:lineRule="auto"/>
              <w:jc w:val="center"/>
              <w:rPr>
                <w:rFonts w:cs="Arial"/>
                <w:color w:val="000000"/>
                <w:szCs w:val="20"/>
                <w:lang w:val="nl-NL"/>
              </w:rPr>
            </w:pPr>
            <w:r w:rsidRPr="006F4BE8">
              <w:rPr>
                <w:rFonts w:cs="Arial"/>
                <w:color w:val="000000"/>
                <w:szCs w:val="20"/>
                <w:lang w:val="nl-NL"/>
              </w:rPr>
              <w:t>Zwitserland</w:t>
            </w:r>
          </w:p>
        </w:tc>
        <w:tc>
          <w:tcPr>
            <w:tcW w:w="1783" w:type="dxa"/>
            <w:tcBorders>
              <w:top w:val="nil"/>
              <w:left w:val="nil"/>
              <w:bottom w:val="single" w:sz="4" w:space="0" w:color="auto"/>
              <w:right w:val="single" w:sz="4" w:space="0" w:color="auto"/>
            </w:tcBorders>
            <w:shd w:val="clear" w:color="auto" w:fill="auto"/>
            <w:noWrap/>
            <w:vAlign w:val="bottom"/>
            <w:hideMark/>
          </w:tcPr>
          <w:p w14:paraId="0F9DB9C8" w14:textId="77777777" w:rsidR="00895BB5" w:rsidRPr="006F4BE8" w:rsidRDefault="00895BB5" w:rsidP="00045625">
            <w:pPr>
              <w:spacing w:line="240" w:lineRule="auto"/>
              <w:jc w:val="right"/>
              <w:rPr>
                <w:rFonts w:cs="Arial"/>
                <w:color w:val="000000"/>
                <w:szCs w:val="20"/>
                <w:lang w:val="nl-NL"/>
              </w:rPr>
            </w:pPr>
            <w:r w:rsidRPr="006F4BE8">
              <w:rPr>
                <w:rFonts w:cs="Arial"/>
                <w:color w:val="000000"/>
                <w:szCs w:val="20"/>
                <w:lang w:val="nl-NL"/>
              </w:rPr>
              <w:t>68 725 euro</w:t>
            </w:r>
          </w:p>
        </w:tc>
      </w:tr>
      <w:tr w:rsidR="00895BB5" w:rsidRPr="006F4BE8" w14:paraId="5A226ED4" w14:textId="77777777" w:rsidTr="00045625">
        <w:trPr>
          <w:trHeight w:val="300"/>
        </w:trPr>
        <w:tc>
          <w:tcPr>
            <w:tcW w:w="3320" w:type="dxa"/>
            <w:tcBorders>
              <w:top w:val="nil"/>
              <w:left w:val="single" w:sz="4" w:space="0" w:color="auto"/>
              <w:bottom w:val="single" w:sz="4" w:space="0" w:color="auto"/>
              <w:right w:val="single" w:sz="4" w:space="0" w:color="auto"/>
            </w:tcBorders>
            <w:shd w:val="clear" w:color="000000" w:fill="EEECE1"/>
            <w:noWrap/>
            <w:vAlign w:val="bottom"/>
            <w:hideMark/>
          </w:tcPr>
          <w:p w14:paraId="0A632894" w14:textId="77777777" w:rsidR="00895BB5" w:rsidRPr="006F4BE8" w:rsidRDefault="00895BB5" w:rsidP="00045625">
            <w:pPr>
              <w:spacing w:line="240" w:lineRule="auto"/>
              <w:jc w:val="center"/>
              <w:rPr>
                <w:rFonts w:cs="Arial"/>
                <w:b/>
                <w:bCs/>
                <w:color w:val="000000"/>
                <w:szCs w:val="20"/>
                <w:lang w:val="nl-NL"/>
              </w:rPr>
            </w:pPr>
            <w:r w:rsidRPr="006F4BE8">
              <w:rPr>
                <w:rFonts w:cs="Arial"/>
                <w:b/>
                <w:bCs/>
                <w:color w:val="000000"/>
                <w:szCs w:val="20"/>
                <w:lang w:val="nl-NL"/>
              </w:rPr>
              <w:t>TOTAAL</w:t>
            </w:r>
          </w:p>
        </w:tc>
        <w:tc>
          <w:tcPr>
            <w:tcW w:w="1783" w:type="dxa"/>
            <w:tcBorders>
              <w:top w:val="nil"/>
              <w:left w:val="nil"/>
              <w:bottom w:val="single" w:sz="4" w:space="0" w:color="auto"/>
              <w:right w:val="single" w:sz="4" w:space="0" w:color="auto"/>
            </w:tcBorders>
            <w:shd w:val="clear" w:color="auto" w:fill="auto"/>
            <w:noWrap/>
            <w:vAlign w:val="bottom"/>
            <w:hideMark/>
          </w:tcPr>
          <w:p w14:paraId="191873E2" w14:textId="77777777" w:rsidR="00895BB5" w:rsidRPr="006F4BE8" w:rsidRDefault="00895BB5" w:rsidP="00045625">
            <w:pPr>
              <w:spacing w:line="240" w:lineRule="auto"/>
              <w:jc w:val="right"/>
              <w:rPr>
                <w:rFonts w:cs="Arial"/>
                <w:b/>
                <w:bCs/>
                <w:color w:val="000000"/>
                <w:szCs w:val="20"/>
                <w:lang w:val="nl-NL"/>
              </w:rPr>
            </w:pPr>
            <w:r w:rsidRPr="006F4BE8">
              <w:rPr>
                <w:rFonts w:cs="Arial"/>
                <w:b/>
                <w:bCs/>
                <w:color w:val="000000"/>
                <w:szCs w:val="20"/>
                <w:lang w:val="nl-NL"/>
              </w:rPr>
              <w:t>610 350 euro</w:t>
            </w:r>
          </w:p>
        </w:tc>
      </w:tr>
    </w:tbl>
    <w:p w14:paraId="7602B106" w14:textId="77777777" w:rsidR="00895BB5" w:rsidRPr="006F4BE8" w:rsidRDefault="00895BB5" w:rsidP="00895BB5">
      <w:pPr>
        <w:tabs>
          <w:tab w:val="left" w:pos="540"/>
          <w:tab w:val="left" w:pos="1701"/>
          <w:tab w:val="left" w:pos="6521"/>
        </w:tabs>
        <w:suppressAutoHyphens/>
        <w:jc w:val="center"/>
        <w:rPr>
          <w:lang w:val="nl-NL"/>
        </w:rPr>
      </w:pPr>
    </w:p>
    <w:p w14:paraId="604E369A" w14:textId="77777777" w:rsidR="00895BB5" w:rsidRPr="006F4BE8" w:rsidRDefault="00895BB5" w:rsidP="00895BB5">
      <w:pPr>
        <w:suppressAutoHyphens/>
        <w:spacing w:line="240" w:lineRule="auto"/>
        <w:ind w:firstLine="708"/>
        <w:rPr>
          <w:rFonts w:cs="Arial"/>
          <w:lang w:val="nl-NL"/>
        </w:rPr>
      </w:pPr>
      <w:r w:rsidRPr="006F4BE8">
        <w:rPr>
          <w:rFonts w:cs="Arial"/>
          <w:lang w:val="nl-NL"/>
        </w:rPr>
        <w:t>De bijdragen zullen uiterlijk op 31 maart 2025 worden overgemaakt op de rekening van het CDNI bij de bank CIC Est te Straatsburg.</w:t>
      </w:r>
    </w:p>
    <w:p w14:paraId="3391A2DD" w14:textId="77777777" w:rsidR="00895BB5" w:rsidRPr="006F4BE8" w:rsidRDefault="00895BB5" w:rsidP="00895BB5">
      <w:pPr>
        <w:suppressAutoHyphens/>
        <w:spacing w:line="240" w:lineRule="auto"/>
        <w:rPr>
          <w:rFonts w:cs="Arial"/>
          <w:szCs w:val="20"/>
          <w:lang w:val="nl-NL"/>
        </w:rPr>
      </w:pPr>
      <w:r w:rsidRPr="006F4BE8">
        <w:rPr>
          <w:rFonts w:cs="Arial"/>
          <w:szCs w:val="20"/>
          <w:lang w:val="nl-NL"/>
        </w:rPr>
        <w:tab/>
      </w:r>
    </w:p>
    <w:p w14:paraId="7521C7DB" w14:textId="77777777" w:rsidR="00895BB5" w:rsidRPr="006F4BE8" w:rsidRDefault="00895BB5" w:rsidP="00895BB5">
      <w:pPr>
        <w:suppressAutoHyphens/>
        <w:spacing w:line="240" w:lineRule="auto"/>
        <w:rPr>
          <w:rFonts w:cs="Arial"/>
          <w:szCs w:val="20"/>
          <w:lang w:val="nl-NL"/>
        </w:rPr>
      </w:pPr>
      <w:r w:rsidRPr="006F4BE8">
        <w:rPr>
          <w:rFonts w:cs="Arial"/>
          <w:szCs w:val="20"/>
          <w:lang w:val="nl-NL"/>
        </w:rPr>
        <w:tab/>
        <w:t>Dit besluit treedt in werking op 1 januari 2025.</w:t>
      </w:r>
    </w:p>
    <w:p w14:paraId="2BFD1904" w14:textId="77777777" w:rsidR="00895BB5" w:rsidRPr="006F4BE8" w:rsidRDefault="00895BB5" w:rsidP="00895BB5">
      <w:pPr>
        <w:suppressAutoHyphens/>
        <w:spacing w:line="240" w:lineRule="auto"/>
        <w:rPr>
          <w:rFonts w:cs="Arial"/>
          <w:szCs w:val="20"/>
          <w:lang w:val="nl-NL"/>
        </w:rPr>
      </w:pPr>
    </w:p>
    <w:p w14:paraId="28FDFBD4" w14:textId="77777777" w:rsidR="00895BB5" w:rsidRDefault="00895BB5">
      <w:pPr>
        <w:rPr>
          <w:lang w:val="nl-NL"/>
        </w:rPr>
      </w:pPr>
      <w:r>
        <w:rPr>
          <w:lang w:val="nl-NL"/>
        </w:rPr>
        <w:br w:type="page"/>
      </w:r>
    </w:p>
    <w:p w14:paraId="32B2AD30" w14:textId="26A6A6AD" w:rsidR="00895BB5" w:rsidRDefault="00895BB5" w:rsidP="00895BB5">
      <w:pPr>
        <w:jc w:val="center"/>
        <w:rPr>
          <w:rFonts w:cs="Arial"/>
          <w:b/>
          <w:lang w:val="nl-NL"/>
        </w:rPr>
      </w:pPr>
      <w:bookmarkStart w:id="2" w:name="cdni2"/>
      <w:bookmarkEnd w:id="2"/>
      <w:r w:rsidRPr="006F4BE8">
        <w:rPr>
          <w:rFonts w:cs="Arial"/>
          <w:b/>
          <w:lang w:val="nl-NL"/>
        </w:rPr>
        <w:lastRenderedPageBreak/>
        <w:t>Besluit CDNI 2024 I-</w:t>
      </w:r>
      <w:r>
        <w:rPr>
          <w:rFonts w:cs="Arial"/>
          <w:b/>
          <w:lang w:val="nl-NL"/>
        </w:rPr>
        <w:t>2</w:t>
      </w:r>
    </w:p>
    <w:p w14:paraId="6332BF4F" w14:textId="77777777" w:rsidR="00895BB5" w:rsidRPr="00CF4EFA" w:rsidRDefault="00895BB5" w:rsidP="00895BB5">
      <w:pPr>
        <w:spacing w:line="240" w:lineRule="auto"/>
        <w:jc w:val="center"/>
        <w:rPr>
          <w:rFonts w:cs="Arial"/>
          <w:i/>
          <w:szCs w:val="20"/>
          <w:lang w:val="nl-NL"/>
        </w:rPr>
      </w:pPr>
    </w:p>
    <w:p w14:paraId="2CE21B8F" w14:textId="77777777" w:rsidR="00895BB5" w:rsidRPr="00CF4EFA" w:rsidRDefault="00895BB5" w:rsidP="00895BB5">
      <w:pPr>
        <w:spacing w:line="240" w:lineRule="auto"/>
        <w:jc w:val="center"/>
        <w:rPr>
          <w:rFonts w:cs="Arial"/>
          <w:b/>
          <w:szCs w:val="20"/>
          <w:lang w:val="nl-NL"/>
        </w:rPr>
      </w:pPr>
      <w:r w:rsidRPr="00CF4EFA">
        <w:rPr>
          <w:rFonts w:cs="Arial"/>
          <w:b/>
          <w:szCs w:val="20"/>
          <w:lang w:val="nl-NL"/>
        </w:rPr>
        <w:t>Verslag van het secretariaat over de jaarrekeningen 2023 van het CDNI</w:t>
      </w:r>
    </w:p>
    <w:p w14:paraId="7947F8F7" w14:textId="77777777" w:rsidR="00895BB5" w:rsidRDefault="00895BB5" w:rsidP="00895BB5">
      <w:pPr>
        <w:spacing w:line="240" w:lineRule="auto"/>
        <w:ind w:left="567"/>
        <w:rPr>
          <w:rFonts w:cs="Arial"/>
          <w:snapToGrid w:val="0"/>
          <w:lang w:val="nl-NL"/>
        </w:rPr>
      </w:pPr>
    </w:p>
    <w:p w14:paraId="7B0DAC76" w14:textId="77777777" w:rsidR="00895BB5" w:rsidRDefault="00895BB5" w:rsidP="00895BB5">
      <w:pPr>
        <w:spacing w:line="240" w:lineRule="auto"/>
        <w:ind w:left="567"/>
        <w:rPr>
          <w:rFonts w:cs="Arial"/>
          <w:snapToGrid w:val="0"/>
          <w:lang w:val="nl-NL"/>
        </w:rPr>
      </w:pPr>
    </w:p>
    <w:p w14:paraId="59270886" w14:textId="77777777" w:rsidR="00895BB5" w:rsidRPr="00CF4EFA" w:rsidRDefault="00895BB5" w:rsidP="00895BB5">
      <w:pPr>
        <w:spacing w:line="240" w:lineRule="auto"/>
        <w:ind w:left="567"/>
        <w:rPr>
          <w:rFonts w:cs="Arial"/>
          <w:snapToGrid w:val="0"/>
          <w:lang w:val="nl-NL"/>
        </w:rPr>
      </w:pPr>
      <w:r w:rsidRPr="00CF4EFA">
        <w:rPr>
          <w:rFonts w:cs="Arial"/>
          <w:snapToGrid w:val="0"/>
          <w:lang w:val="nl-NL"/>
        </w:rPr>
        <w:t>De Conferentie der Verdragsluitende Partijen,</w:t>
      </w:r>
    </w:p>
    <w:p w14:paraId="497EF2FE" w14:textId="77777777" w:rsidR="00895BB5" w:rsidRPr="00CF4EFA" w:rsidRDefault="00895BB5" w:rsidP="00895BB5">
      <w:pPr>
        <w:spacing w:line="240" w:lineRule="auto"/>
        <w:ind w:left="708"/>
        <w:rPr>
          <w:rFonts w:cs="Arial"/>
          <w:snapToGrid w:val="0"/>
          <w:lang w:val="nl-NL"/>
        </w:rPr>
      </w:pPr>
    </w:p>
    <w:p w14:paraId="263CCCD9" w14:textId="77777777" w:rsidR="00895BB5" w:rsidRPr="00CF4EFA" w:rsidRDefault="00895BB5" w:rsidP="00895BB5">
      <w:pPr>
        <w:tabs>
          <w:tab w:val="left" w:pos="0"/>
        </w:tabs>
        <w:spacing w:line="240" w:lineRule="auto"/>
        <w:ind w:firstLine="567"/>
        <w:rPr>
          <w:rFonts w:cs="Arial"/>
          <w:snapToGrid w:val="0"/>
          <w:lang w:val="nl-NL"/>
        </w:rPr>
      </w:pPr>
      <w:r w:rsidRPr="00CF4EFA">
        <w:rPr>
          <w:rFonts w:cs="Arial"/>
          <w:snapToGrid w:val="0"/>
          <w:lang w:val="nl-NL"/>
        </w:rPr>
        <w:t>gezien het verslag van de secretaris-generaal van de Centrale Commissie voor de Rijnvaart over de financië</w:t>
      </w:r>
      <w:r>
        <w:rPr>
          <w:rFonts w:cs="Arial"/>
          <w:snapToGrid w:val="0"/>
          <w:lang w:val="nl-NL"/>
        </w:rPr>
        <w:t xml:space="preserve">le situatie </w:t>
      </w:r>
      <w:r w:rsidRPr="00CF4EFA">
        <w:rPr>
          <w:rFonts w:cs="Arial"/>
          <w:snapToGrid w:val="0"/>
          <w:lang w:val="nl-NL"/>
        </w:rPr>
        <w:t>van het CDNI voor het boekjaar 2023,</w:t>
      </w:r>
    </w:p>
    <w:p w14:paraId="058B5AC1" w14:textId="77777777" w:rsidR="00895BB5" w:rsidRPr="00CF4EFA" w:rsidRDefault="00895BB5" w:rsidP="00895BB5">
      <w:pPr>
        <w:spacing w:line="240" w:lineRule="auto"/>
        <w:ind w:left="708"/>
        <w:rPr>
          <w:rFonts w:cs="Arial"/>
          <w:snapToGrid w:val="0"/>
          <w:lang w:val="nl-NL"/>
        </w:rPr>
      </w:pPr>
    </w:p>
    <w:p w14:paraId="4E256140" w14:textId="77777777" w:rsidR="00895BB5" w:rsidRPr="00CF4EFA" w:rsidRDefault="00895BB5" w:rsidP="00895BB5">
      <w:pPr>
        <w:spacing w:line="240" w:lineRule="auto"/>
        <w:ind w:left="567"/>
        <w:rPr>
          <w:rFonts w:cs="Arial"/>
          <w:snapToGrid w:val="0"/>
          <w:lang w:val="nl-NL"/>
        </w:rPr>
      </w:pPr>
      <w:r w:rsidRPr="00CF4EFA">
        <w:rPr>
          <w:rFonts w:cs="Arial"/>
          <w:snapToGrid w:val="0"/>
          <w:lang w:val="nl-NL"/>
        </w:rPr>
        <w:t>gezien het verslag van het accountantskantoor FIBA over de rekeningen voor het boekjaar 2023,</w:t>
      </w:r>
    </w:p>
    <w:p w14:paraId="0B10A480" w14:textId="77777777" w:rsidR="00895BB5" w:rsidRPr="00CF4EFA" w:rsidRDefault="00895BB5" w:rsidP="00895BB5">
      <w:pPr>
        <w:spacing w:line="240" w:lineRule="auto"/>
        <w:ind w:left="708"/>
        <w:rPr>
          <w:rFonts w:cs="Arial"/>
          <w:snapToGrid w:val="0"/>
          <w:lang w:val="nl-NL"/>
        </w:rPr>
      </w:pPr>
    </w:p>
    <w:p w14:paraId="18838A95" w14:textId="77777777" w:rsidR="00895BB5" w:rsidRPr="00CF4EFA" w:rsidRDefault="00895BB5" w:rsidP="00895BB5">
      <w:pPr>
        <w:spacing w:line="240" w:lineRule="auto"/>
        <w:ind w:left="567"/>
        <w:rPr>
          <w:rFonts w:cs="Arial"/>
          <w:snapToGrid w:val="0"/>
          <w:lang w:val="nl-NL"/>
        </w:rPr>
      </w:pPr>
      <w:r w:rsidRPr="00CF4EFA">
        <w:rPr>
          <w:rFonts w:cs="Arial"/>
          <w:snapToGrid w:val="0"/>
          <w:lang w:val="nl-NL"/>
        </w:rPr>
        <w:t xml:space="preserve">hecht haar goedkeuring aan de bijgaande balans van het boekjaar 2023 met een totaal van </w:t>
      </w:r>
      <w:r>
        <w:rPr>
          <w:rFonts w:cs="Arial"/>
          <w:snapToGrid w:val="0"/>
          <w:lang w:val="nl-NL"/>
        </w:rPr>
        <w:t>298</w:t>
      </w:r>
      <w:r w:rsidRPr="00CF4EFA">
        <w:rPr>
          <w:rFonts w:cs="Arial"/>
          <w:snapToGrid w:val="0"/>
          <w:lang w:val="nl-NL"/>
        </w:rPr>
        <w:t> </w:t>
      </w:r>
      <w:r>
        <w:rPr>
          <w:rFonts w:cs="Arial"/>
          <w:snapToGrid w:val="0"/>
          <w:lang w:val="nl-NL"/>
        </w:rPr>
        <w:t>280</w:t>
      </w:r>
      <w:r w:rsidRPr="00CF4EFA">
        <w:rPr>
          <w:rFonts w:cs="Arial"/>
          <w:snapToGrid w:val="0"/>
          <w:lang w:val="nl-NL"/>
        </w:rPr>
        <w:t>,</w:t>
      </w:r>
      <w:r>
        <w:rPr>
          <w:rFonts w:cs="Arial"/>
          <w:snapToGrid w:val="0"/>
          <w:lang w:val="nl-NL"/>
        </w:rPr>
        <w:t>66</w:t>
      </w:r>
      <w:r w:rsidRPr="00CF4EFA">
        <w:rPr>
          <w:rFonts w:cs="Arial"/>
          <w:snapToGrid w:val="0"/>
          <w:lang w:val="nl-NL"/>
        </w:rPr>
        <w:t xml:space="preserve"> euro,</w:t>
      </w:r>
      <w:bookmarkStart w:id="3" w:name="_Hlk43365914"/>
      <w:bookmarkEnd w:id="3"/>
    </w:p>
    <w:p w14:paraId="096845EE" w14:textId="77777777" w:rsidR="00895BB5" w:rsidRPr="00CF4EFA" w:rsidRDefault="00895BB5" w:rsidP="00895BB5">
      <w:pPr>
        <w:spacing w:line="240" w:lineRule="auto"/>
        <w:ind w:left="708" w:firstLine="708"/>
        <w:rPr>
          <w:rFonts w:cs="Arial"/>
          <w:snapToGrid w:val="0"/>
          <w:lang w:val="nl-NL"/>
        </w:rPr>
      </w:pPr>
    </w:p>
    <w:p w14:paraId="004F8019" w14:textId="77777777" w:rsidR="00895BB5" w:rsidRPr="00CF4EFA" w:rsidRDefault="00895BB5" w:rsidP="00895BB5">
      <w:pPr>
        <w:spacing w:line="240" w:lineRule="auto"/>
        <w:ind w:left="567"/>
        <w:rPr>
          <w:rFonts w:cs="Arial"/>
          <w:snapToGrid w:val="0"/>
          <w:lang w:val="nl-NL"/>
        </w:rPr>
      </w:pPr>
      <w:r w:rsidRPr="00CF4EFA">
        <w:rPr>
          <w:rFonts w:cs="Arial"/>
          <w:snapToGrid w:val="0"/>
          <w:lang w:val="nl-NL"/>
        </w:rPr>
        <w:t>verleent kwijting aan de secretaris-generaal van de Centrale Commissie voor de Rijnvaart.</w:t>
      </w:r>
    </w:p>
    <w:p w14:paraId="04F2013F" w14:textId="77777777" w:rsidR="00895BB5" w:rsidRPr="00CF4EFA" w:rsidRDefault="00895BB5" w:rsidP="00895BB5">
      <w:pPr>
        <w:spacing w:line="240" w:lineRule="auto"/>
        <w:rPr>
          <w:rFonts w:cs="Arial"/>
          <w:snapToGrid w:val="0"/>
          <w:lang w:val="nl-NL"/>
        </w:rPr>
      </w:pPr>
    </w:p>
    <w:p w14:paraId="53269046" w14:textId="77777777" w:rsidR="00895BB5" w:rsidRPr="00CF4EFA" w:rsidRDefault="00895BB5" w:rsidP="00895BB5">
      <w:pPr>
        <w:spacing w:line="240" w:lineRule="auto"/>
        <w:rPr>
          <w:rFonts w:cs="Arial"/>
          <w:snapToGrid w:val="0"/>
          <w:lang w:val="nl-NL"/>
        </w:rPr>
      </w:pPr>
    </w:p>
    <w:p w14:paraId="0979B319" w14:textId="77777777" w:rsidR="00895BB5" w:rsidRPr="00CF4EFA" w:rsidRDefault="00895BB5" w:rsidP="00895BB5">
      <w:pPr>
        <w:spacing w:line="240" w:lineRule="auto"/>
        <w:rPr>
          <w:rFonts w:cs="Arial"/>
          <w:snapToGrid w:val="0"/>
          <w:lang w:val="nl-NL"/>
        </w:rPr>
      </w:pPr>
    </w:p>
    <w:p w14:paraId="1CD8755D" w14:textId="77777777" w:rsidR="00895BB5" w:rsidRPr="00CF4EFA" w:rsidRDefault="00895BB5" w:rsidP="00895BB5">
      <w:pPr>
        <w:spacing w:line="240" w:lineRule="auto"/>
        <w:rPr>
          <w:rFonts w:cs="Arial"/>
          <w:snapToGrid w:val="0"/>
          <w:lang w:val="nl-NL"/>
        </w:rPr>
      </w:pPr>
      <w:r w:rsidRPr="00CF4EFA">
        <w:rPr>
          <w:rFonts w:cs="Arial"/>
          <w:snapToGrid w:val="0"/>
          <w:lang w:val="nl-NL"/>
        </w:rPr>
        <w:t>Niet-gepubliceerde bijlagen</w:t>
      </w:r>
    </w:p>
    <w:p w14:paraId="371B3BDD" w14:textId="77777777" w:rsidR="00895BB5" w:rsidRPr="00CF4EFA" w:rsidRDefault="00895BB5" w:rsidP="00895BB5">
      <w:pPr>
        <w:spacing w:line="240" w:lineRule="auto"/>
        <w:rPr>
          <w:rFonts w:cs="Arial"/>
          <w:snapToGrid w:val="0"/>
          <w:lang w:val="nl-NL"/>
        </w:rPr>
      </w:pPr>
    </w:p>
    <w:p w14:paraId="34B95134" w14:textId="77777777" w:rsidR="00895BB5" w:rsidRPr="006F4BE8" w:rsidRDefault="00895BB5" w:rsidP="00895BB5">
      <w:pPr>
        <w:jc w:val="center"/>
        <w:rPr>
          <w:rFonts w:cs="Arial"/>
          <w:color w:val="000000"/>
          <w:lang w:val="nl-NL"/>
        </w:rPr>
      </w:pPr>
    </w:p>
    <w:p w14:paraId="33AB847F" w14:textId="77777777" w:rsidR="00895BB5" w:rsidRDefault="00895BB5">
      <w:pPr>
        <w:rPr>
          <w:lang w:val="nl-NL"/>
        </w:rPr>
      </w:pPr>
      <w:r>
        <w:rPr>
          <w:lang w:val="nl-NL"/>
        </w:rPr>
        <w:br w:type="page"/>
      </w:r>
    </w:p>
    <w:p w14:paraId="5606C078" w14:textId="726C939C" w:rsidR="00895BB5" w:rsidRPr="006F4BE8" w:rsidRDefault="00895BB5" w:rsidP="00895BB5">
      <w:pPr>
        <w:jc w:val="center"/>
        <w:rPr>
          <w:rFonts w:cs="Arial"/>
          <w:color w:val="000000"/>
          <w:lang w:val="nl-NL"/>
        </w:rPr>
      </w:pPr>
      <w:bookmarkStart w:id="4" w:name="cdni3"/>
      <w:bookmarkEnd w:id="4"/>
      <w:r w:rsidRPr="006F4BE8">
        <w:rPr>
          <w:rFonts w:cs="Arial"/>
          <w:b/>
          <w:lang w:val="nl-NL"/>
        </w:rPr>
        <w:lastRenderedPageBreak/>
        <w:t>Besluit CDNI 2024 I-</w:t>
      </w:r>
      <w:r>
        <w:rPr>
          <w:rFonts w:cs="Arial"/>
          <w:b/>
          <w:lang w:val="nl-NL"/>
        </w:rPr>
        <w:t>3</w:t>
      </w:r>
    </w:p>
    <w:p w14:paraId="486BEC89" w14:textId="77777777" w:rsidR="00895BB5" w:rsidRPr="00B715F9" w:rsidRDefault="00895BB5" w:rsidP="00895BB5">
      <w:pPr>
        <w:spacing w:line="240" w:lineRule="auto"/>
        <w:jc w:val="center"/>
        <w:rPr>
          <w:b/>
          <w:bCs/>
          <w:lang w:val="nl-NL"/>
        </w:rPr>
      </w:pPr>
    </w:p>
    <w:p w14:paraId="6F5E283F" w14:textId="77777777" w:rsidR="00895BB5" w:rsidRPr="00B715F9" w:rsidRDefault="00895BB5" w:rsidP="00895BB5">
      <w:pPr>
        <w:spacing w:line="240" w:lineRule="auto"/>
        <w:jc w:val="center"/>
        <w:rPr>
          <w:b/>
          <w:bCs/>
          <w:lang w:val="nl-NL"/>
        </w:rPr>
      </w:pPr>
      <w:r w:rsidRPr="00B715F9">
        <w:rPr>
          <w:b/>
          <w:bCs/>
          <w:lang w:val="nl-NL"/>
        </w:rPr>
        <w:t>Deel A</w:t>
      </w:r>
    </w:p>
    <w:p w14:paraId="0A3AE8FC" w14:textId="77777777" w:rsidR="00895BB5" w:rsidRPr="00B715F9" w:rsidRDefault="00895BB5" w:rsidP="00895BB5">
      <w:pPr>
        <w:spacing w:line="240" w:lineRule="auto"/>
        <w:jc w:val="center"/>
        <w:rPr>
          <w:b/>
          <w:bCs/>
          <w:lang w:val="nl-NL"/>
        </w:rPr>
      </w:pPr>
      <w:r>
        <w:rPr>
          <w:b/>
          <w:bCs/>
          <w:lang w:val="nl-NL"/>
        </w:rPr>
        <w:t>H</w:t>
      </w:r>
      <w:r w:rsidRPr="00B715F9">
        <w:rPr>
          <w:b/>
          <w:bCs/>
          <w:lang w:val="nl-NL"/>
        </w:rPr>
        <w:t>andhaving van het tarief van de verwijderingsbijdrage voor olie- en vethoudend scheepsbedrijfsafval op 10,00 euro per 1000 l geleverde gasolie in 2025</w:t>
      </w:r>
    </w:p>
    <w:p w14:paraId="1108B4D6" w14:textId="77777777" w:rsidR="00895BB5" w:rsidRDefault="00895BB5" w:rsidP="00895BB5">
      <w:pPr>
        <w:spacing w:line="240" w:lineRule="auto"/>
        <w:jc w:val="left"/>
        <w:rPr>
          <w:lang w:val="nl-NL"/>
        </w:rPr>
      </w:pPr>
    </w:p>
    <w:p w14:paraId="160E2C71" w14:textId="77777777" w:rsidR="00895BB5" w:rsidRDefault="00895BB5" w:rsidP="00895BB5">
      <w:pPr>
        <w:spacing w:line="240" w:lineRule="auto"/>
        <w:jc w:val="left"/>
        <w:rPr>
          <w:lang w:val="nl-NL"/>
        </w:rPr>
      </w:pPr>
    </w:p>
    <w:p w14:paraId="38CBB575" w14:textId="77777777" w:rsidR="00895BB5" w:rsidRDefault="00895BB5" w:rsidP="00895BB5">
      <w:pPr>
        <w:spacing w:line="240" w:lineRule="auto"/>
        <w:jc w:val="left"/>
        <w:rPr>
          <w:lang w:val="nl-NL"/>
        </w:rPr>
      </w:pPr>
      <w:r>
        <w:rPr>
          <w:lang w:val="nl-NL"/>
        </w:rPr>
        <w:tab/>
      </w:r>
      <w:r w:rsidRPr="00B715F9">
        <w:rPr>
          <w:lang w:val="nl-NL"/>
        </w:rPr>
        <w:t>De Conferentie der Verdragsluitende Partijen,</w:t>
      </w:r>
    </w:p>
    <w:p w14:paraId="79FD0B23" w14:textId="77777777" w:rsidR="00895BB5" w:rsidRDefault="00895BB5" w:rsidP="00895BB5">
      <w:pPr>
        <w:spacing w:line="240" w:lineRule="auto"/>
        <w:jc w:val="left"/>
        <w:rPr>
          <w:lang w:val="nl-NL"/>
        </w:rPr>
      </w:pPr>
    </w:p>
    <w:p w14:paraId="7BA14269" w14:textId="77777777" w:rsidR="00895BB5" w:rsidRDefault="00895BB5" w:rsidP="00895BB5">
      <w:pPr>
        <w:spacing w:line="240" w:lineRule="auto"/>
        <w:rPr>
          <w:lang w:val="nl-NL"/>
        </w:rPr>
      </w:pPr>
      <w:r>
        <w:rPr>
          <w:lang w:val="nl-NL"/>
        </w:rPr>
        <w:tab/>
      </w:r>
      <w:r w:rsidRPr="00B715F9">
        <w:rPr>
          <w:lang w:val="nl-NL"/>
        </w:rPr>
        <w:t>gezien het Verdrag inzake de verzameling, afgifte en inname van afval in de Rijn- en binnenvaart</w:t>
      </w:r>
      <w:r>
        <w:rPr>
          <w:lang w:val="nl-NL"/>
        </w:rPr>
        <w:t xml:space="preserve"> </w:t>
      </w:r>
      <w:r w:rsidRPr="00B715F9">
        <w:rPr>
          <w:lang w:val="nl-NL"/>
        </w:rPr>
        <w:t xml:space="preserve">en met name artikel 6 en artikel 3.03 van de Uitvoeringsregeling van </w:t>
      </w:r>
      <w:r>
        <w:rPr>
          <w:lang w:val="nl-NL"/>
        </w:rPr>
        <w:t>het</w:t>
      </w:r>
      <w:r w:rsidRPr="00B715F9">
        <w:rPr>
          <w:lang w:val="nl-NL"/>
        </w:rPr>
        <w:t xml:space="preserve"> Verdrag</w:t>
      </w:r>
      <w:r>
        <w:rPr>
          <w:lang w:val="nl-NL"/>
        </w:rPr>
        <w:t>;</w:t>
      </w:r>
      <w:r w:rsidRPr="00B715F9">
        <w:rPr>
          <w:lang w:val="nl-NL"/>
        </w:rPr>
        <w:cr/>
      </w:r>
    </w:p>
    <w:p w14:paraId="747DAA5B" w14:textId="77777777" w:rsidR="00895BB5" w:rsidRDefault="00895BB5" w:rsidP="00895BB5">
      <w:pPr>
        <w:spacing w:line="240" w:lineRule="auto"/>
        <w:ind w:firstLine="708"/>
        <w:rPr>
          <w:lang w:val="nl-NL"/>
        </w:rPr>
      </w:pPr>
      <w:r w:rsidRPr="00B715F9">
        <w:rPr>
          <w:lang w:val="nl-NL"/>
        </w:rPr>
        <w:t xml:space="preserve">gezien het voorstel van het IVC van </w:t>
      </w:r>
      <w:r>
        <w:rPr>
          <w:lang w:val="nl-NL"/>
        </w:rPr>
        <w:t>16</w:t>
      </w:r>
      <w:r w:rsidRPr="00B715F9">
        <w:rPr>
          <w:lang w:val="nl-NL"/>
        </w:rPr>
        <w:t xml:space="preserve"> </w:t>
      </w:r>
      <w:r>
        <w:rPr>
          <w:lang w:val="nl-NL"/>
        </w:rPr>
        <w:t>mei</w:t>
      </w:r>
      <w:r w:rsidRPr="00B715F9">
        <w:rPr>
          <w:lang w:val="nl-NL"/>
        </w:rPr>
        <w:t xml:space="preserve"> 202</w:t>
      </w:r>
      <w:r>
        <w:rPr>
          <w:lang w:val="nl-NL"/>
        </w:rPr>
        <w:t>4</w:t>
      </w:r>
      <w:r w:rsidRPr="00B715F9">
        <w:rPr>
          <w:lang w:val="nl-NL"/>
        </w:rPr>
        <w:t xml:space="preserve"> dat overeenkomstig artikel 4.01, eerste lid, van de Uitvoeringsregeling van het genoemde Verdrag is voorgelegd</w:t>
      </w:r>
      <w:r>
        <w:rPr>
          <w:lang w:val="nl-NL"/>
        </w:rPr>
        <w:t>;</w:t>
      </w:r>
    </w:p>
    <w:p w14:paraId="13FD5AC6" w14:textId="77777777" w:rsidR="00895BB5" w:rsidRDefault="00895BB5" w:rsidP="00895BB5">
      <w:pPr>
        <w:spacing w:line="240" w:lineRule="auto"/>
        <w:jc w:val="left"/>
        <w:rPr>
          <w:lang w:val="nl-NL"/>
        </w:rPr>
      </w:pPr>
    </w:p>
    <w:p w14:paraId="79901F30" w14:textId="2D2579D2" w:rsidR="00895BB5" w:rsidRDefault="00895BB5" w:rsidP="00895BB5">
      <w:pPr>
        <w:spacing w:line="240" w:lineRule="auto"/>
        <w:ind w:firstLine="708"/>
        <w:rPr>
          <w:lang w:val="nl-NL"/>
        </w:rPr>
      </w:pPr>
      <w:r w:rsidRPr="00B715F9">
        <w:rPr>
          <w:lang w:val="nl-NL"/>
        </w:rPr>
        <w:t xml:space="preserve">gezien het </w:t>
      </w:r>
      <w:r>
        <w:rPr>
          <w:lang w:val="nl-NL"/>
        </w:rPr>
        <w:t xml:space="preserve">bij dit besluit gevoegde </w:t>
      </w:r>
      <w:r w:rsidRPr="00B715F9">
        <w:rPr>
          <w:lang w:val="nl-NL"/>
        </w:rPr>
        <w:t xml:space="preserve">verslag van het IVC van </w:t>
      </w:r>
      <w:r>
        <w:rPr>
          <w:lang w:val="nl-NL"/>
        </w:rPr>
        <w:t>27</w:t>
      </w:r>
      <w:r w:rsidRPr="00B715F9">
        <w:rPr>
          <w:lang w:val="nl-NL"/>
        </w:rPr>
        <w:t xml:space="preserve"> </w:t>
      </w:r>
      <w:r>
        <w:rPr>
          <w:lang w:val="nl-NL"/>
        </w:rPr>
        <w:t>mei</w:t>
      </w:r>
      <w:r w:rsidRPr="00B715F9">
        <w:rPr>
          <w:lang w:val="nl-NL"/>
        </w:rPr>
        <w:t xml:space="preserve"> 202</w:t>
      </w:r>
      <w:r>
        <w:rPr>
          <w:lang w:val="nl-NL"/>
        </w:rPr>
        <w:t>4</w:t>
      </w:r>
      <w:r w:rsidRPr="00B715F9">
        <w:rPr>
          <w:lang w:val="nl-NL"/>
        </w:rPr>
        <w:t xml:space="preserve"> met betrekking tot het beheer van het</w:t>
      </w:r>
      <w:r>
        <w:rPr>
          <w:lang w:val="nl-NL"/>
        </w:rPr>
        <w:t xml:space="preserve"> </w:t>
      </w:r>
      <w:r w:rsidRPr="00B715F9">
        <w:rPr>
          <w:lang w:val="nl-NL"/>
        </w:rPr>
        <w:t xml:space="preserve">financieringssysteem overeenkomstig artikel 6 </w:t>
      </w:r>
      <w:r w:rsidR="00161562" w:rsidRPr="00B715F9">
        <w:rPr>
          <w:lang w:val="nl-NL"/>
        </w:rPr>
        <w:t>van het genoemde Verdrag</w:t>
      </w:r>
      <w:r>
        <w:rPr>
          <w:lang w:val="nl-NL"/>
        </w:rPr>
        <w:t>;</w:t>
      </w:r>
    </w:p>
    <w:p w14:paraId="29097CA9" w14:textId="77777777" w:rsidR="00895BB5" w:rsidRDefault="00895BB5" w:rsidP="00895BB5">
      <w:pPr>
        <w:spacing w:line="240" w:lineRule="auto"/>
        <w:jc w:val="left"/>
        <w:rPr>
          <w:lang w:val="nl-NL"/>
        </w:rPr>
      </w:pPr>
    </w:p>
    <w:p w14:paraId="6C001B8F" w14:textId="77777777" w:rsidR="00895BB5" w:rsidRDefault="00895BB5" w:rsidP="00895BB5">
      <w:pPr>
        <w:spacing w:line="240" w:lineRule="auto"/>
        <w:ind w:firstLine="708"/>
        <w:rPr>
          <w:lang w:val="nl-NL"/>
        </w:rPr>
      </w:pPr>
      <w:r w:rsidRPr="00B715F9">
        <w:rPr>
          <w:lang w:val="nl-NL"/>
        </w:rPr>
        <w:t>besluit het tarief van de verwijderingsbijdrage op 10</w:t>
      </w:r>
      <w:r>
        <w:rPr>
          <w:lang w:val="nl-NL"/>
        </w:rPr>
        <w:t>,00</w:t>
      </w:r>
      <w:r w:rsidRPr="00B715F9">
        <w:rPr>
          <w:lang w:val="nl-NL"/>
        </w:rPr>
        <w:t xml:space="preserve"> euro per 1000 l geleverde gasolie te houden.</w:t>
      </w:r>
    </w:p>
    <w:p w14:paraId="5B2E37AE" w14:textId="77777777" w:rsidR="00895BB5" w:rsidRDefault="00895BB5" w:rsidP="00895BB5">
      <w:pPr>
        <w:spacing w:line="240" w:lineRule="auto"/>
        <w:ind w:firstLine="708"/>
        <w:jc w:val="left"/>
        <w:rPr>
          <w:lang w:val="nl-NL"/>
        </w:rPr>
      </w:pPr>
    </w:p>
    <w:p w14:paraId="171AFC6F" w14:textId="77777777" w:rsidR="00895BB5" w:rsidRDefault="00895BB5" w:rsidP="00895BB5">
      <w:pPr>
        <w:spacing w:line="240" w:lineRule="auto"/>
        <w:ind w:firstLine="708"/>
        <w:jc w:val="left"/>
        <w:rPr>
          <w:lang w:val="nl-NL"/>
        </w:rPr>
      </w:pPr>
    </w:p>
    <w:p w14:paraId="0152E939" w14:textId="77777777" w:rsidR="00895BB5" w:rsidRDefault="00895BB5" w:rsidP="00895BB5">
      <w:pPr>
        <w:spacing w:line="240" w:lineRule="auto"/>
        <w:ind w:firstLine="708"/>
        <w:jc w:val="left"/>
        <w:rPr>
          <w:lang w:val="nl-NL"/>
        </w:rPr>
      </w:pPr>
    </w:p>
    <w:p w14:paraId="1B2D331A" w14:textId="77777777" w:rsidR="00895BB5" w:rsidRPr="00895BB5" w:rsidRDefault="00895BB5" w:rsidP="00895BB5">
      <w:pPr>
        <w:spacing w:line="240" w:lineRule="auto"/>
        <w:ind w:left="708" w:hanging="708"/>
        <w:jc w:val="left"/>
        <w:rPr>
          <w:b/>
          <w:bCs/>
          <w:lang w:val="nl-NL"/>
        </w:rPr>
      </w:pPr>
      <w:r w:rsidRPr="00895BB5">
        <w:rPr>
          <w:b/>
          <w:bCs/>
          <w:lang w:val="nl-NL"/>
        </w:rPr>
        <w:t>Bijlage</w:t>
      </w:r>
    </w:p>
    <w:p w14:paraId="2ECA2302" w14:textId="77777777" w:rsidR="00895BB5" w:rsidRDefault="00895BB5" w:rsidP="00895BB5">
      <w:pPr>
        <w:spacing w:line="240" w:lineRule="auto"/>
        <w:ind w:firstLine="708"/>
        <w:rPr>
          <w:lang w:val="nl-NL"/>
        </w:rPr>
      </w:pPr>
    </w:p>
    <w:p w14:paraId="1BADDC25" w14:textId="77777777" w:rsidR="00895BB5" w:rsidRDefault="00895BB5" w:rsidP="00895BB5">
      <w:pPr>
        <w:spacing w:line="240" w:lineRule="auto"/>
        <w:ind w:firstLine="708"/>
        <w:rPr>
          <w:lang w:val="nl-NL"/>
        </w:rPr>
      </w:pPr>
    </w:p>
    <w:p w14:paraId="77E337CD" w14:textId="77777777" w:rsidR="00895BB5" w:rsidRDefault="00895BB5" w:rsidP="00895BB5">
      <w:pPr>
        <w:spacing w:line="240" w:lineRule="auto"/>
        <w:ind w:firstLine="708"/>
        <w:rPr>
          <w:lang w:val="nl-NL"/>
        </w:rPr>
      </w:pPr>
    </w:p>
    <w:p w14:paraId="62E0B4CC" w14:textId="77777777" w:rsidR="00895BB5" w:rsidRDefault="00895BB5" w:rsidP="00895BB5">
      <w:pPr>
        <w:spacing w:line="240" w:lineRule="auto"/>
        <w:ind w:firstLine="708"/>
        <w:rPr>
          <w:lang w:val="nl-NL"/>
        </w:rPr>
      </w:pPr>
    </w:p>
    <w:p w14:paraId="6184E3BA" w14:textId="77777777" w:rsidR="00895BB5" w:rsidRDefault="00895BB5" w:rsidP="00895BB5">
      <w:pPr>
        <w:spacing w:line="240" w:lineRule="auto"/>
        <w:ind w:firstLine="708"/>
        <w:rPr>
          <w:lang w:val="nl-NL"/>
        </w:rPr>
      </w:pPr>
    </w:p>
    <w:p w14:paraId="42214CCF" w14:textId="77777777" w:rsidR="00895BB5" w:rsidRDefault="00895BB5" w:rsidP="00895BB5">
      <w:pPr>
        <w:spacing w:line="240" w:lineRule="auto"/>
        <w:ind w:firstLine="708"/>
        <w:rPr>
          <w:lang w:val="nl-NL"/>
        </w:rPr>
      </w:pPr>
    </w:p>
    <w:p w14:paraId="128C6CCE" w14:textId="77777777" w:rsidR="00895BB5" w:rsidRDefault="00895BB5" w:rsidP="00895BB5">
      <w:pPr>
        <w:spacing w:line="240" w:lineRule="auto"/>
        <w:ind w:firstLine="708"/>
        <w:rPr>
          <w:lang w:val="nl-NL"/>
        </w:rPr>
      </w:pPr>
    </w:p>
    <w:p w14:paraId="3036D8E1" w14:textId="77777777" w:rsidR="00895BB5" w:rsidRDefault="00895BB5" w:rsidP="00895BB5">
      <w:pPr>
        <w:spacing w:line="240" w:lineRule="auto"/>
        <w:ind w:firstLine="708"/>
        <w:rPr>
          <w:lang w:val="nl-NL"/>
        </w:rPr>
      </w:pPr>
    </w:p>
    <w:p w14:paraId="432AF280" w14:textId="77777777" w:rsidR="00895BB5" w:rsidRDefault="00895BB5" w:rsidP="00895BB5">
      <w:pPr>
        <w:spacing w:line="240" w:lineRule="auto"/>
        <w:ind w:firstLine="708"/>
        <w:rPr>
          <w:lang w:val="nl-NL"/>
        </w:rPr>
      </w:pPr>
    </w:p>
    <w:p w14:paraId="61A5EC45" w14:textId="77777777" w:rsidR="00895BB5" w:rsidRDefault="00895BB5" w:rsidP="00895BB5">
      <w:pPr>
        <w:spacing w:line="240" w:lineRule="auto"/>
        <w:ind w:firstLine="708"/>
        <w:rPr>
          <w:lang w:val="nl-NL"/>
        </w:rPr>
      </w:pPr>
    </w:p>
    <w:p w14:paraId="3565EFC1" w14:textId="77777777" w:rsidR="00895BB5" w:rsidRDefault="00895BB5" w:rsidP="00895BB5">
      <w:pPr>
        <w:spacing w:line="240" w:lineRule="auto"/>
        <w:ind w:firstLine="708"/>
        <w:rPr>
          <w:lang w:val="nl-NL"/>
        </w:rPr>
      </w:pPr>
    </w:p>
    <w:p w14:paraId="22AB8D0A" w14:textId="77777777" w:rsidR="00895BB5" w:rsidRDefault="00895BB5" w:rsidP="00895BB5">
      <w:pPr>
        <w:spacing w:line="240" w:lineRule="auto"/>
        <w:ind w:firstLine="708"/>
        <w:rPr>
          <w:lang w:val="nl-NL"/>
        </w:rPr>
      </w:pPr>
    </w:p>
    <w:p w14:paraId="2A4E8EE0" w14:textId="77777777" w:rsidR="00895BB5" w:rsidRDefault="00895BB5" w:rsidP="00895BB5">
      <w:pPr>
        <w:spacing w:line="240" w:lineRule="auto"/>
        <w:ind w:firstLine="708"/>
        <w:rPr>
          <w:lang w:val="nl-NL"/>
        </w:rPr>
      </w:pPr>
    </w:p>
    <w:p w14:paraId="22CC03D7" w14:textId="77777777" w:rsidR="00895BB5" w:rsidRDefault="00895BB5" w:rsidP="00895BB5">
      <w:pPr>
        <w:spacing w:line="240" w:lineRule="auto"/>
        <w:ind w:firstLine="708"/>
        <w:rPr>
          <w:lang w:val="nl-NL"/>
        </w:rPr>
      </w:pPr>
    </w:p>
    <w:p w14:paraId="07BC0821" w14:textId="77777777" w:rsidR="00895BB5" w:rsidRDefault="00895BB5" w:rsidP="00895BB5">
      <w:pPr>
        <w:spacing w:line="240" w:lineRule="auto"/>
        <w:ind w:firstLine="708"/>
        <w:rPr>
          <w:lang w:val="nl-NL"/>
        </w:rPr>
      </w:pPr>
    </w:p>
    <w:p w14:paraId="5390963B" w14:textId="77777777" w:rsidR="00895BB5" w:rsidRDefault="00895BB5" w:rsidP="00895BB5">
      <w:pPr>
        <w:spacing w:line="240" w:lineRule="auto"/>
        <w:ind w:firstLine="708"/>
        <w:rPr>
          <w:lang w:val="nl-NL"/>
        </w:rPr>
      </w:pPr>
    </w:p>
    <w:p w14:paraId="6CE030C5" w14:textId="77777777" w:rsidR="00895BB5" w:rsidRDefault="00895BB5" w:rsidP="00895BB5">
      <w:pPr>
        <w:spacing w:line="240" w:lineRule="auto"/>
        <w:ind w:firstLine="708"/>
        <w:rPr>
          <w:lang w:val="nl-NL"/>
        </w:rPr>
      </w:pPr>
    </w:p>
    <w:p w14:paraId="6FBBDF83" w14:textId="77777777" w:rsidR="00895BB5" w:rsidRDefault="00895BB5" w:rsidP="00895BB5">
      <w:pPr>
        <w:spacing w:line="240" w:lineRule="auto"/>
        <w:ind w:firstLine="708"/>
        <w:rPr>
          <w:lang w:val="nl-NL"/>
        </w:rPr>
      </w:pPr>
    </w:p>
    <w:p w14:paraId="157A9ECD" w14:textId="77777777" w:rsidR="00895BB5" w:rsidRDefault="00895BB5" w:rsidP="00895BB5">
      <w:pPr>
        <w:spacing w:line="240" w:lineRule="auto"/>
        <w:ind w:firstLine="708"/>
        <w:rPr>
          <w:lang w:val="nl-NL"/>
        </w:rPr>
      </w:pPr>
    </w:p>
    <w:p w14:paraId="1C2ADBD7" w14:textId="77777777" w:rsidR="00895BB5" w:rsidRDefault="00895BB5" w:rsidP="00895BB5">
      <w:pPr>
        <w:spacing w:line="240" w:lineRule="auto"/>
        <w:ind w:firstLine="708"/>
        <w:rPr>
          <w:lang w:val="nl-NL"/>
        </w:rPr>
      </w:pPr>
    </w:p>
    <w:p w14:paraId="334097E1" w14:textId="77777777" w:rsidR="00895BB5" w:rsidRDefault="00895BB5" w:rsidP="00895BB5">
      <w:pPr>
        <w:spacing w:line="240" w:lineRule="auto"/>
        <w:ind w:firstLine="708"/>
        <w:rPr>
          <w:lang w:val="nl-NL"/>
        </w:rPr>
      </w:pPr>
    </w:p>
    <w:p w14:paraId="500F653C" w14:textId="77777777" w:rsidR="00895BB5" w:rsidRDefault="00895BB5" w:rsidP="00895BB5">
      <w:pPr>
        <w:spacing w:line="240" w:lineRule="auto"/>
        <w:ind w:firstLine="708"/>
        <w:rPr>
          <w:lang w:val="nl-NL"/>
        </w:rPr>
      </w:pPr>
    </w:p>
    <w:p w14:paraId="79AB881C" w14:textId="77777777" w:rsidR="00895BB5" w:rsidRDefault="00895BB5" w:rsidP="00895BB5">
      <w:pPr>
        <w:spacing w:line="240" w:lineRule="auto"/>
        <w:ind w:firstLine="708"/>
        <w:rPr>
          <w:lang w:val="nl-NL"/>
        </w:rPr>
      </w:pPr>
    </w:p>
    <w:p w14:paraId="1E1346B2" w14:textId="77777777" w:rsidR="00895BB5" w:rsidRDefault="00895BB5" w:rsidP="00895BB5">
      <w:pPr>
        <w:spacing w:after="200" w:line="276" w:lineRule="auto"/>
        <w:jc w:val="left"/>
        <w:rPr>
          <w:b/>
          <w:lang w:val="nl-NL"/>
        </w:rPr>
      </w:pPr>
      <w:r>
        <w:rPr>
          <w:b/>
          <w:lang w:val="nl-NL"/>
        </w:rPr>
        <w:br w:type="page"/>
      </w:r>
    </w:p>
    <w:p w14:paraId="648BED3C" w14:textId="1B682094" w:rsidR="00895BB5" w:rsidRDefault="00895BB5" w:rsidP="00895BB5">
      <w:pPr>
        <w:jc w:val="right"/>
        <w:rPr>
          <w:b/>
          <w:lang w:val="nl-NL"/>
        </w:rPr>
      </w:pPr>
      <w:r w:rsidRPr="006641BA">
        <w:rPr>
          <w:b/>
          <w:lang w:val="nl-NL"/>
        </w:rPr>
        <w:lastRenderedPageBreak/>
        <w:t xml:space="preserve">Bijlage </w:t>
      </w:r>
      <w:r w:rsidRPr="00A60686">
        <w:rPr>
          <w:b/>
          <w:lang w:val="nl-NL"/>
        </w:rPr>
        <w:t>CDNI 2024-I-</w:t>
      </w:r>
      <w:r>
        <w:rPr>
          <w:b/>
          <w:lang w:val="nl-NL"/>
        </w:rPr>
        <w:t>3</w:t>
      </w:r>
    </w:p>
    <w:p w14:paraId="6718F714" w14:textId="77777777" w:rsidR="00895BB5" w:rsidRPr="006641BA" w:rsidRDefault="00895BB5" w:rsidP="00895BB5">
      <w:pPr>
        <w:jc w:val="right"/>
        <w:rPr>
          <w:b/>
          <w:lang w:val="nl-NL"/>
        </w:rPr>
      </w:pPr>
    </w:p>
    <w:p w14:paraId="207361F6" w14:textId="77777777" w:rsidR="00C20A09" w:rsidRPr="006641BA" w:rsidRDefault="00C20A09" w:rsidP="00C20A09">
      <w:pPr>
        <w:pStyle w:val="Kopfzeile"/>
        <w:tabs>
          <w:tab w:val="left" w:pos="1701"/>
          <w:tab w:val="left" w:pos="2410"/>
        </w:tabs>
        <w:autoSpaceDE w:val="0"/>
        <w:autoSpaceDN w:val="0"/>
        <w:adjustRightInd w:val="0"/>
        <w:ind w:left="2410" w:hanging="2410"/>
        <w:jc w:val="center"/>
        <w:rPr>
          <w:rFonts w:cs="Arial"/>
          <w:b/>
          <w:color w:val="00B050"/>
          <w:sz w:val="22"/>
          <w:lang w:val="nl-NL"/>
        </w:rPr>
      </w:pPr>
      <w:r w:rsidRPr="006641BA">
        <w:rPr>
          <w:rFonts w:cs="Arial"/>
          <w:b/>
          <w:color w:val="00B050"/>
          <w:sz w:val="22"/>
          <w:lang w:val="nl-NL"/>
        </w:rPr>
        <w:t>Deel A</w:t>
      </w:r>
    </w:p>
    <w:p w14:paraId="0581EE11" w14:textId="77777777" w:rsidR="00C20A09" w:rsidRPr="006641BA" w:rsidRDefault="00C20A09" w:rsidP="00C20A09">
      <w:pPr>
        <w:pStyle w:val="Kopfzeile"/>
        <w:autoSpaceDE w:val="0"/>
        <w:autoSpaceDN w:val="0"/>
        <w:adjustRightInd w:val="0"/>
        <w:jc w:val="center"/>
        <w:rPr>
          <w:rFonts w:cs="Arial"/>
          <w:b/>
          <w:color w:val="00B050"/>
          <w:sz w:val="22"/>
          <w:lang w:val="nl-NL"/>
        </w:rPr>
      </w:pPr>
      <w:r w:rsidRPr="006641BA">
        <w:rPr>
          <w:rFonts w:cs="Arial"/>
          <w:b/>
          <w:color w:val="00B050"/>
          <w:sz w:val="22"/>
          <w:lang w:val="nl-NL"/>
        </w:rPr>
        <w:t>Verslag van het IVC met betrekking tot de jaarlijkse evaluatie van het financieringssysteem en voorstel voor het tarief van de verwijderingsbijdrage voor 202</w:t>
      </w:r>
      <w:r>
        <w:rPr>
          <w:rFonts w:cs="Arial"/>
          <w:b/>
          <w:color w:val="00B050"/>
          <w:sz w:val="22"/>
          <w:lang w:val="nl-NL"/>
        </w:rPr>
        <w:t>5</w:t>
      </w:r>
    </w:p>
    <w:p w14:paraId="6496B187" w14:textId="77777777" w:rsidR="00C20A09" w:rsidRPr="006641BA" w:rsidRDefault="00C20A09" w:rsidP="00C20A09">
      <w:pPr>
        <w:pStyle w:val="Kopfzeile"/>
        <w:tabs>
          <w:tab w:val="left" w:pos="0"/>
          <w:tab w:val="left" w:pos="1701"/>
        </w:tabs>
        <w:autoSpaceDE w:val="0"/>
        <w:autoSpaceDN w:val="0"/>
        <w:adjustRightInd w:val="0"/>
        <w:jc w:val="center"/>
        <w:rPr>
          <w:rFonts w:cs="Arial"/>
          <w:b/>
          <w:color w:val="00B050"/>
          <w:sz w:val="22"/>
          <w:lang w:val="nl-NL"/>
        </w:rPr>
      </w:pPr>
      <w:r w:rsidRPr="006641BA">
        <w:rPr>
          <w:rFonts w:cs="Arial"/>
          <w:b/>
          <w:color w:val="00B050"/>
          <w:sz w:val="22"/>
          <w:lang w:val="nl-NL"/>
        </w:rPr>
        <w:t>(artikelen 10 en 14)</w:t>
      </w:r>
    </w:p>
    <w:p w14:paraId="04258075" w14:textId="77777777" w:rsidR="00C20A09" w:rsidRPr="006641BA" w:rsidRDefault="00C20A09" w:rsidP="00C20A09">
      <w:pPr>
        <w:pStyle w:val="Listenabsatz"/>
        <w:ind w:left="426" w:hanging="426"/>
        <w:rPr>
          <w:b/>
          <w:lang w:val="nl-NL"/>
        </w:rPr>
      </w:pPr>
    </w:p>
    <w:p w14:paraId="2DBDB803" w14:textId="77777777" w:rsidR="00C20A09" w:rsidRPr="006641BA" w:rsidRDefault="00C20A09" w:rsidP="00C20A09">
      <w:pPr>
        <w:pStyle w:val="Listenabsatz"/>
        <w:ind w:left="426" w:hanging="426"/>
        <w:rPr>
          <w:b/>
          <w:lang w:val="nl-NL"/>
        </w:rPr>
      </w:pPr>
    </w:p>
    <w:p w14:paraId="624904B5" w14:textId="77777777" w:rsidR="00C20A09" w:rsidRPr="006641BA" w:rsidRDefault="00C20A09" w:rsidP="00C20A09">
      <w:pPr>
        <w:pStyle w:val="Listenabsatz"/>
        <w:ind w:left="567" w:hanging="567"/>
        <w:rPr>
          <w:b/>
          <w:lang w:val="nl-NL"/>
        </w:rPr>
      </w:pPr>
      <w:r w:rsidRPr="006641BA">
        <w:rPr>
          <w:b/>
          <w:lang w:val="nl-NL"/>
        </w:rPr>
        <w:t>1.</w:t>
      </w:r>
      <w:r w:rsidRPr="006641BA">
        <w:rPr>
          <w:b/>
          <w:lang w:val="nl-NL"/>
        </w:rPr>
        <w:tab/>
        <w:t>Opbrengsten en uitgaven van 2011 tot 2023</w:t>
      </w:r>
    </w:p>
    <w:p w14:paraId="264687BF" w14:textId="77777777" w:rsidR="00C20A09" w:rsidRPr="006641BA" w:rsidRDefault="00C20A09" w:rsidP="00C20A09">
      <w:pPr>
        <w:rPr>
          <w:b/>
          <w:lang w:val="nl-NL"/>
        </w:rPr>
      </w:pPr>
    </w:p>
    <w:p w14:paraId="7AD264C1" w14:textId="77777777" w:rsidR="00C20A09" w:rsidRPr="006641BA" w:rsidRDefault="00C20A09" w:rsidP="00C20A09">
      <w:pPr>
        <w:pStyle w:val="Points1"/>
        <w:tabs>
          <w:tab w:val="clear" w:pos="426"/>
          <w:tab w:val="left" w:pos="567"/>
        </w:tabs>
        <w:ind w:left="0" w:firstLine="0"/>
        <w:jc w:val="both"/>
        <w:rPr>
          <w:b w:val="0"/>
          <w:lang w:val="nl-NL"/>
        </w:rPr>
      </w:pPr>
      <w:r w:rsidRPr="006641BA">
        <w:rPr>
          <w:b w:val="0"/>
          <w:lang w:val="nl-NL"/>
        </w:rPr>
        <w:t xml:space="preserve">Toen de Verdragsluitende Partijen bij het CDNI in 1996 het CDNI ondertekenden stemden zij in met een verwijderingsbijdrage ter hoogte van 7,50 euro per 1000 liter afgegeven accijnsvrijegasolie. De op deze hoogte vastgelegde bijdrage maakte het mogelijk om in de eerste zeven jaar waarin </w:t>
      </w:r>
      <w:r>
        <w:rPr>
          <w:b w:val="0"/>
          <w:lang w:val="nl-NL"/>
        </w:rPr>
        <w:t>olie- en vethoudende scheepsbedrijfsafvalstoffen werden verzameld en verwijderd</w:t>
      </w:r>
      <w:r w:rsidRPr="006641BA">
        <w:rPr>
          <w:b w:val="0"/>
          <w:lang w:val="nl-NL"/>
        </w:rPr>
        <w:t xml:space="preserve">, meer inkomsten te genereren dan wat nodig was om de kosten te dekken. Al sinds 2015 wordt echter vastgesteld dat de kosten blijven stijgen, hoewel dit tot nu toe geen ernstige gevolgen voor het systeem had, omdat de opbrengsten tot 2017 in gelijke tred toenamen. </w:t>
      </w:r>
    </w:p>
    <w:p w14:paraId="74702D0E" w14:textId="77777777" w:rsidR="00C20A09" w:rsidRPr="006641BA" w:rsidRDefault="00C20A09" w:rsidP="00C20A09">
      <w:pPr>
        <w:pStyle w:val="Points1"/>
        <w:tabs>
          <w:tab w:val="clear" w:pos="426"/>
          <w:tab w:val="left" w:pos="567"/>
        </w:tabs>
        <w:ind w:left="0" w:firstLine="0"/>
        <w:jc w:val="both"/>
        <w:rPr>
          <w:b w:val="0"/>
          <w:lang w:val="nl-NL"/>
        </w:rPr>
      </w:pPr>
    </w:p>
    <w:p w14:paraId="0E7D767D" w14:textId="77777777" w:rsidR="00C20A09" w:rsidRPr="006641BA" w:rsidRDefault="00C20A09" w:rsidP="00C20A09">
      <w:pPr>
        <w:rPr>
          <w:rFonts w:cs="Arial"/>
          <w:bCs/>
          <w:szCs w:val="28"/>
          <w:lang w:val="nl-NL"/>
        </w:rPr>
      </w:pPr>
      <w:r w:rsidRPr="006641BA">
        <w:rPr>
          <w:rFonts w:cs="Arial"/>
          <w:bCs/>
          <w:szCs w:val="28"/>
          <w:lang w:val="nl-NL"/>
        </w:rPr>
        <w:t>Het jaar 2018, dat gekenmerkt werd door een langere periode met laagwater, werd afgesloten met een tekort van ongeveer een miljoen euro.</w:t>
      </w:r>
    </w:p>
    <w:p w14:paraId="7E374B62" w14:textId="77777777" w:rsidR="00C20A09" w:rsidRPr="006641BA" w:rsidRDefault="00C20A09" w:rsidP="00C20A09">
      <w:pPr>
        <w:rPr>
          <w:rFonts w:cs="Arial"/>
          <w:bCs/>
          <w:szCs w:val="28"/>
          <w:lang w:val="nl-NL"/>
        </w:rPr>
      </w:pPr>
      <w:r w:rsidRPr="006641BA">
        <w:rPr>
          <w:rFonts w:cs="Arial"/>
          <w:bCs/>
          <w:szCs w:val="28"/>
          <w:lang w:val="nl-NL"/>
        </w:rPr>
        <w:t>Het vervoer van goederen over de Rijn lag in het laatste kwartaal 30% lager dan in dezelfde periode in 2017.</w:t>
      </w:r>
    </w:p>
    <w:p w14:paraId="2A53F4BA" w14:textId="77777777" w:rsidR="00C20A09" w:rsidRPr="006641BA" w:rsidRDefault="00C20A09" w:rsidP="00C20A09">
      <w:pPr>
        <w:rPr>
          <w:rFonts w:cs="Arial"/>
          <w:bCs/>
          <w:szCs w:val="28"/>
          <w:lang w:val="nl-NL"/>
        </w:rPr>
      </w:pPr>
      <w:r w:rsidRPr="006641BA">
        <w:rPr>
          <w:rFonts w:cs="Arial"/>
          <w:bCs/>
          <w:szCs w:val="28"/>
          <w:lang w:val="nl-NL"/>
        </w:rPr>
        <w:t>Over het gehele jaar 2018 gezien, is het vervoer van goederen (in hoeveelheden) over de Rijn met circa 12% gedaald in vergelijking met 2017. Het laagwater is echter niet de enige verklaring van de daling van het vervoer en afname in het gasolieverbruik. Ook de economische situatie is daar debet aan, die in de tweede helft van het jaar aanzienlijk slechter was.</w:t>
      </w:r>
    </w:p>
    <w:p w14:paraId="71E03C70" w14:textId="77777777" w:rsidR="00C20A09" w:rsidRPr="006641BA" w:rsidRDefault="00C20A09" w:rsidP="00C20A09">
      <w:pPr>
        <w:rPr>
          <w:rFonts w:cs="Arial"/>
          <w:bCs/>
          <w:szCs w:val="28"/>
          <w:lang w:val="nl-NL"/>
        </w:rPr>
      </w:pPr>
      <w:r w:rsidRPr="006641BA">
        <w:rPr>
          <w:rFonts w:cs="Arial"/>
          <w:bCs/>
          <w:szCs w:val="28"/>
          <w:lang w:val="nl-NL"/>
        </w:rPr>
        <w:t>Daar komt nog bij dat er in 2018 een dubbelwandige bilgeboot in gebruik werd genomen, hetgeen aanzienlijke gevolgen had voor de kosten.</w:t>
      </w:r>
    </w:p>
    <w:p w14:paraId="427B8FB8" w14:textId="77777777" w:rsidR="00C20A09" w:rsidRPr="006641BA" w:rsidRDefault="00C20A09" w:rsidP="00C20A09">
      <w:pPr>
        <w:rPr>
          <w:rFonts w:cs="Arial"/>
          <w:bCs/>
          <w:szCs w:val="28"/>
          <w:lang w:val="nl-NL"/>
        </w:rPr>
      </w:pPr>
    </w:p>
    <w:p w14:paraId="19456993" w14:textId="77777777" w:rsidR="00C20A09" w:rsidRPr="006641BA" w:rsidRDefault="00C20A09" w:rsidP="00C20A09">
      <w:pPr>
        <w:pStyle w:val="Points1"/>
        <w:tabs>
          <w:tab w:val="clear" w:pos="426"/>
          <w:tab w:val="left" w:pos="567"/>
        </w:tabs>
        <w:ind w:left="0" w:firstLine="0"/>
        <w:jc w:val="both"/>
        <w:rPr>
          <w:rFonts w:cs="Arial"/>
          <w:b w:val="0"/>
          <w:bCs/>
          <w:szCs w:val="28"/>
          <w:lang w:val="nl-NL"/>
        </w:rPr>
      </w:pPr>
      <w:r w:rsidRPr="006641BA">
        <w:rPr>
          <w:rFonts w:cs="Arial"/>
          <w:b w:val="0"/>
          <w:bCs/>
          <w:szCs w:val="28"/>
          <w:lang w:val="nl-NL"/>
        </w:rPr>
        <w:t>Het jaar 2020 had eveneens ernstige consequenties voor het financieringssysteem. De Covid-19-pandemie heeft tot zeer omvangrijke beperkingen in de passagiersvaart geleid. Er waren ook gevolgen voor het vrachtvervoer, zij het in mindere mate. De gevolgen voor het financieringssysteem van Deel A van het CDNI waren dienovereenkomstig met een recorddaling bij de opbrengsten van de verwijderingsbijdrage van 5,7% ten opzichte van 2019.</w:t>
      </w:r>
    </w:p>
    <w:p w14:paraId="16EFFD2E" w14:textId="77777777" w:rsidR="00C20A09" w:rsidRPr="006641BA" w:rsidRDefault="00C20A09" w:rsidP="00C20A09">
      <w:pPr>
        <w:pStyle w:val="Points1"/>
        <w:tabs>
          <w:tab w:val="clear" w:pos="426"/>
          <w:tab w:val="left" w:pos="567"/>
        </w:tabs>
        <w:ind w:left="0" w:firstLine="0"/>
        <w:jc w:val="both"/>
        <w:rPr>
          <w:rFonts w:cs="Arial"/>
          <w:b w:val="0"/>
          <w:bCs/>
          <w:szCs w:val="28"/>
          <w:lang w:val="nl-NL"/>
        </w:rPr>
      </w:pPr>
    </w:p>
    <w:p w14:paraId="0FD079D9" w14:textId="77777777" w:rsidR="00C20A09" w:rsidRPr="006641BA" w:rsidRDefault="00C20A09" w:rsidP="00C20A09">
      <w:pPr>
        <w:pStyle w:val="Points1"/>
        <w:tabs>
          <w:tab w:val="clear" w:pos="426"/>
          <w:tab w:val="left" w:pos="567"/>
        </w:tabs>
        <w:ind w:left="0" w:firstLine="0"/>
        <w:jc w:val="both"/>
        <w:rPr>
          <w:rFonts w:cs="Arial"/>
          <w:b w:val="0"/>
          <w:bCs/>
          <w:szCs w:val="28"/>
          <w:lang w:val="nl-NL"/>
        </w:rPr>
      </w:pPr>
      <w:r w:rsidRPr="006641BA">
        <w:rPr>
          <w:rFonts w:cs="Arial"/>
          <w:b w:val="0"/>
          <w:bCs/>
          <w:szCs w:val="28"/>
          <w:lang w:val="nl-NL"/>
        </w:rPr>
        <w:t>Tegelijkertijd zijn vanaf 2015 de kosten aanzienlijk gestegen. Ondanks het feit dat het netwerk van ontvangstinrichtingen vrijwel gelijk gebleven is, zijn de kosten ongeveer een miljoen euro hoger uitgevallen.</w:t>
      </w:r>
    </w:p>
    <w:p w14:paraId="4BDF2CC8" w14:textId="77777777" w:rsidR="00C20A09" w:rsidRDefault="00C20A09" w:rsidP="00C20A09">
      <w:pPr>
        <w:pStyle w:val="Points1"/>
        <w:tabs>
          <w:tab w:val="clear" w:pos="426"/>
          <w:tab w:val="left" w:pos="567"/>
        </w:tabs>
        <w:ind w:left="0" w:firstLine="0"/>
        <w:jc w:val="both"/>
        <w:rPr>
          <w:b w:val="0"/>
          <w:lang w:val="nl-NL"/>
        </w:rPr>
      </w:pPr>
      <w:r w:rsidRPr="006641BA">
        <w:rPr>
          <w:b w:val="0"/>
          <w:lang w:val="nl-NL"/>
        </w:rPr>
        <w:t>Er zijn verschillende oorzaken voor deze ontwikkeling:</w:t>
      </w:r>
    </w:p>
    <w:p w14:paraId="4BC5E247" w14:textId="77777777" w:rsidR="00C20A09" w:rsidRDefault="00C20A09" w:rsidP="00C20A09">
      <w:pPr>
        <w:pStyle w:val="Points1"/>
        <w:numPr>
          <w:ilvl w:val="0"/>
          <w:numId w:val="19"/>
        </w:numPr>
        <w:tabs>
          <w:tab w:val="clear" w:pos="426"/>
        </w:tabs>
        <w:spacing w:before="60"/>
        <w:ind w:left="426" w:hanging="426"/>
        <w:jc w:val="both"/>
        <w:rPr>
          <w:b w:val="0"/>
          <w:lang w:val="nl-NL"/>
        </w:rPr>
      </w:pPr>
      <w:r w:rsidRPr="00F46C8E">
        <w:rPr>
          <w:b w:val="0"/>
          <w:lang w:val="nl-NL"/>
        </w:rPr>
        <w:t>inflatie, met salarissen die stijgen en contractuele bepalingen voor een prijsaanpassing;</w:t>
      </w:r>
    </w:p>
    <w:p w14:paraId="21F5A4BA" w14:textId="77777777" w:rsidR="00C20A09" w:rsidRPr="006641BA" w:rsidRDefault="00C20A09" w:rsidP="00C20A09">
      <w:pPr>
        <w:pStyle w:val="Points1"/>
        <w:numPr>
          <w:ilvl w:val="0"/>
          <w:numId w:val="19"/>
        </w:numPr>
        <w:tabs>
          <w:tab w:val="clear" w:pos="426"/>
        </w:tabs>
        <w:spacing w:before="60"/>
        <w:ind w:left="426" w:hanging="426"/>
        <w:jc w:val="both"/>
        <w:rPr>
          <w:b w:val="0"/>
          <w:lang w:val="nl-NL"/>
        </w:rPr>
      </w:pPr>
      <w:r w:rsidRPr="006641BA">
        <w:rPr>
          <w:b w:val="0"/>
          <w:lang w:val="nl-NL"/>
        </w:rPr>
        <w:t>de kosten voor de verwijdering van bilgewater stijgen;</w:t>
      </w:r>
    </w:p>
    <w:p w14:paraId="67BD319C" w14:textId="77777777" w:rsidR="00C20A09" w:rsidRDefault="00C20A09" w:rsidP="00C20A09">
      <w:pPr>
        <w:pStyle w:val="Points1"/>
        <w:numPr>
          <w:ilvl w:val="0"/>
          <w:numId w:val="19"/>
        </w:numPr>
        <w:tabs>
          <w:tab w:val="clear" w:pos="426"/>
        </w:tabs>
        <w:spacing w:before="60"/>
        <w:ind w:left="426" w:hanging="426"/>
        <w:jc w:val="both"/>
        <w:rPr>
          <w:b w:val="0"/>
          <w:lang w:val="nl-NL"/>
        </w:rPr>
      </w:pPr>
      <w:r w:rsidRPr="006641BA">
        <w:rPr>
          <w:b w:val="0"/>
          <w:lang w:val="nl-NL"/>
        </w:rPr>
        <w:t>de bedrijfskosten van de ontvangstinrichtingen zijn gekoppeld aan de levenskostenprijsindex en de gasolieprijzen;</w:t>
      </w:r>
    </w:p>
    <w:p w14:paraId="0BA1A012" w14:textId="77777777" w:rsidR="00C20A09" w:rsidRPr="00FF6046" w:rsidRDefault="00C20A09" w:rsidP="00C20A09">
      <w:pPr>
        <w:pStyle w:val="Points1"/>
        <w:numPr>
          <w:ilvl w:val="0"/>
          <w:numId w:val="19"/>
        </w:numPr>
        <w:tabs>
          <w:tab w:val="clear" w:pos="426"/>
        </w:tabs>
        <w:spacing w:before="60"/>
        <w:ind w:left="426" w:hanging="426"/>
        <w:jc w:val="both"/>
        <w:rPr>
          <w:b w:val="0"/>
          <w:bCs/>
          <w:lang w:val="nl-NL"/>
        </w:rPr>
      </w:pPr>
      <w:r w:rsidRPr="00FF6046">
        <w:rPr>
          <w:b w:val="0"/>
          <w:bCs/>
          <w:lang w:val="nl-NL"/>
        </w:rPr>
        <w:t>de verhoging van de verwijderings- en verwerkingskosten, bijvoorbeeld als gevolg van nieuwe heffingen (heffing op verbranding…);</w:t>
      </w:r>
    </w:p>
    <w:p w14:paraId="52867993" w14:textId="77777777" w:rsidR="00C20A09" w:rsidRPr="00F46C8E" w:rsidDel="00C76C49" w:rsidRDefault="00C20A09" w:rsidP="00C20A09">
      <w:pPr>
        <w:pStyle w:val="Points1"/>
        <w:numPr>
          <w:ilvl w:val="0"/>
          <w:numId w:val="19"/>
        </w:numPr>
        <w:tabs>
          <w:tab w:val="clear" w:pos="426"/>
        </w:tabs>
        <w:spacing w:before="60"/>
        <w:ind w:left="426" w:hanging="426"/>
        <w:jc w:val="both"/>
        <w:rPr>
          <w:b w:val="0"/>
          <w:lang w:val="nl-NL"/>
        </w:rPr>
      </w:pPr>
      <w:r w:rsidRPr="006641BA">
        <w:rPr>
          <w:b w:val="0"/>
          <w:lang w:val="nl-NL"/>
        </w:rPr>
        <w:t>de opbrengsten uit afgewerkte olie zijn vanwege de lage prijzen uitermate gering;</w:t>
      </w:r>
    </w:p>
    <w:p w14:paraId="0BF2EE99" w14:textId="77777777" w:rsidR="00C20A09" w:rsidRPr="006641BA" w:rsidRDefault="00C20A09" w:rsidP="00C20A09">
      <w:pPr>
        <w:pStyle w:val="Points1"/>
        <w:numPr>
          <w:ilvl w:val="0"/>
          <w:numId w:val="19"/>
        </w:numPr>
        <w:tabs>
          <w:tab w:val="clear" w:pos="426"/>
        </w:tabs>
        <w:spacing w:before="60"/>
        <w:ind w:left="426" w:hanging="426"/>
        <w:jc w:val="both"/>
        <w:rPr>
          <w:b w:val="0"/>
          <w:lang w:val="nl-NL"/>
        </w:rPr>
      </w:pPr>
      <w:r w:rsidRPr="006641BA">
        <w:rPr>
          <w:b w:val="0"/>
          <w:lang w:val="nl-NL"/>
        </w:rPr>
        <w:t>nieuwe investeringen.</w:t>
      </w:r>
    </w:p>
    <w:p w14:paraId="01B8102B" w14:textId="77777777" w:rsidR="00C20A09" w:rsidRPr="006641BA" w:rsidRDefault="00C20A09" w:rsidP="00C20A09">
      <w:pPr>
        <w:pStyle w:val="Points1"/>
        <w:tabs>
          <w:tab w:val="clear" w:pos="426"/>
          <w:tab w:val="left" w:pos="567"/>
        </w:tabs>
        <w:ind w:left="0" w:firstLine="0"/>
        <w:jc w:val="both"/>
        <w:rPr>
          <w:rFonts w:cs="Arial"/>
          <w:b w:val="0"/>
          <w:bCs/>
          <w:szCs w:val="28"/>
          <w:lang w:val="nl-NL"/>
        </w:rPr>
      </w:pPr>
    </w:p>
    <w:p w14:paraId="0D50F806" w14:textId="77777777" w:rsidR="00C20A09" w:rsidRPr="006641BA" w:rsidRDefault="00C20A09" w:rsidP="00C20A09">
      <w:pPr>
        <w:pStyle w:val="Points1"/>
        <w:tabs>
          <w:tab w:val="clear" w:pos="426"/>
          <w:tab w:val="left" w:pos="567"/>
        </w:tabs>
        <w:ind w:left="0" w:firstLine="0"/>
        <w:jc w:val="both"/>
        <w:rPr>
          <w:rFonts w:cs="Arial"/>
          <w:b w:val="0"/>
          <w:bCs/>
          <w:szCs w:val="28"/>
          <w:lang w:val="nl-NL"/>
        </w:rPr>
      </w:pPr>
      <w:r w:rsidRPr="006641BA">
        <w:rPr>
          <w:rFonts w:cs="Arial"/>
          <w:b w:val="0"/>
          <w:bCs/>
          <w:szCs w:val="28"/>
          <w:lang w:val="nl-NL"/>
        </w:rPr>
        <w:t>De hogere kosten en de lagere inkomsten waren de reden voor de verhoging van de verwijderingsbijdrage met één euro vanaf 1 januari 2021 om de financiering van het systeem zeker te kunnen stellen. Deze verhoging heeft in 2021 bijna 1.340.000 euro extra opbrengsten gegenereerd.</w:t>
      </w:r>
    </w:p>
    <w:p w14:paraId="7647ACB6" w14:textId="77777777" w:rsidR="00C20A09" w:rsidRPr="00896F5D" w:rsidRDefault="00C20A09" w:rsidP="00C20A09">
      <w:pPr>
        <w:pStyle w:val="Points1"/>
        <w:tabs>
          <w:tab w:val="clear" w:pos="426"/>
          <w:tab w:val="left" w:pos="567"/>
        </w:tabs>
        <w:ind w:left="0" w:firstLine="0"/>
        <w:jc w:val="both"/>
        <w:rPr>
          <w:rFonts w:cs="Arial"/>
          <w:b w:val="0"/>
          <w:bCs/>
          <w:szCs w:val="28"/>
          <w:lang w:val="nl-NL"/>
        </w:rPr>
      </w:pPr>
      <w:r w:rsidRPr="006641BA">
        <w:rPr>
          <w:rFonts w:cs="Arial"/>
          <w:b w:val="0"/>
          <w:bCs/>
          <w:szCs w:val="28"/>
          <w:lang w:val="nl-NL"/>
        </w:rPr>
        <w:t xml:space="preserve">Er moet echter ook op gewezen worden dat de opbrengsten zijn toegenomen als gevolg van de verhoging van de verwijderingsbijdrage en niet omdat er meer </w:t>
      </w:r>
      <w:r>
        <w:rPr>
          <w:rFonts w:cs="Arial"/>
          <w:b w:val="0"/>
          <w:bCs/>
          <w:szCs w:val="28"/>
          <w:lang w:val="nl-NL"/>
        </w:rPr>
        <w:t xml:space="preserve">gasolie </w:t>
      </w:r>
      <w:r w:rsidRPr="006641BA">
        <w:rPr>
          <w:rFonts w:cs="Arial"/>
          <w:b w:val="0"/>
          <w:bCs/>
          <w:szCs w:val="28"/>
          <w:lang w:val="nl-NL"/>
        </w:rPr>
        <w:t>gebunkerd zou zijn. De hoeveelheid gebunkerde brandstof ligt vrijwel op hetzelfde peil als in 2019.</w:t>
      </w:r>
    </w:p>
    <w:p w14:paraId="36B9AB3C" w14:textId="77777777" w:rsidR="00C20A09" w:rsidRPr="006641BA" w:rsidRDefault="00C20A09" w:rsidP="00C20A09">
      <w:pPr>
        <w:pStyle w:val="Points1"/>
        <w:tabs>
          <w:tab w:val="clear" w:pos="426"/>
          <w:tab w:val="left" w:pos="567"/>
        </w:tabs>
        <w:ind w:left="0" w:firstLine="0"/>
        <w:jc w:val="both"/>
        <w:rPr>
          <w:b w:val="0"/>
          <w:lang w:val="nl-NL"/>
        </w:rPr>
      </w:pPr>
      <w:r w:rsidRPr="006641BA">
        <w:rPr>
          <w:b w:val="0"/>
          <w:lang w:val="nl-NL"/>
        </w:rPr>
        <w:lastRenderedPageBreak/>
        <w:t>De hoge kosten bij een ongekende inflationaire conjunctuur hebben in 2022 opnieuw tot een tekort geleid. Om ervoor te zorgen dat het systeem in evenwicht blijft en de kosten van het systeem gedekt zijn heeft de Conferentie der Verdragsluitende partijen op voorstel van het IVC en na overleg met het bedrijfsleven, besloten de verwijderingsbijdrage vanaf 1 januari 2023 te verhogen tot 10 euro per 1000 l geleverde, accijnsvrije gasolie</w:t>
      </w:r>
      <w:r w:rsidRPr="006641BA">
        <w:rPr>
          <w:rFonts w:cs="Arial"/>
          <w:b w:val="0"/>
          <w:bCs/>
          <w:szCs w:val="28"/>
          <w:lang w:val="nl-NL"/>
        </w:rPr>
        <w:t>.</w:t>
      </w:r>
    </w:p>
    <w:p w14:paraId="0BEAE15C" w14:textId="77777777" w:rsidR="00C20A09" w:rsidRPr="006641BA" w:rsidRDefault="00C20A09" w:rsidP="00C20A09">
      <w:pPr>
        <w:pStyle w:val="Points1"/>
        <w:tabs>
          <w:tab w:val="clear" w:pos="426"/>
          <w:tab w:val="left" w:pos="567"/>
        </w:tabs>
        <w:ind w:left="0" w:firstLine="0"/>
        <w:jc w:val="center"/>
        <w:rPr>
          <w:b w:val="0"/>
          <w:i/>
          <w:sz w:val="18"/>
          <w:lang w:val="nl-NL"/>
        </w:rPr>
      </w:pPr>
    </w:p>
    <w:p w14:paraId="4CD4419D" w14:textId="77777777" w:rsidR="00C20A09" w:rsidRPr="006641BA" w:rsidRDefault="00C20A09" w:rsidP="00C20A09">
      <w:pPr>
        <w:pStyle w:val="Points1"/>
        <w:tabs>
          <w:tab w:val="clear" w:pos="426"/>
          <w:tab w:val="left" w:pos="567"/>
        </w:tabs>
        <w:spacing w:after="120"/>
        <w:ind w:left="0" w:firstLine="0"/>
        <w:jc w:val="center"/>
        <w:rPr>
          <w:b w:val="0"/>
          <w:i/>
          <w:sz w:val="18"/>
          <w:szCs w:val="18"/>
          <w:lang w:val="nl-NL"/>
        </w:rPr>
      </w:pPr>
      <w:r w:rsidRPr="006641BA">
        <w:rPr>
          <w:b w:val="0"/>
          <w:i/>
          <w:sz w:val="18"/>
          <w:lang w:val="nl-NL"/>
        </w:rPr>
        <w:t xml:space="preserve">Opbrengsten en uitgaven van 2011 tot </w:t>
      </w:r>
      <w:r w:rsidRPr="006641BA">
        <w:rPr>
          <w:b w:val="0"/>
          <w:i/>
          <w:sz w:val="18"/>
          <w:szCs w:val="18"/>
          <w:lang w:val="nl-NL"/>
        </w:rPr>
        <w:t>2023</w:t>
      </w:r>
      <w:r w:rsidRPr="006641BA">
        <w:rPr>
          <w:rStyle w:val="Funotenzeichen"/>
          <w:b w:val="0"/>
          <w:i/>
          <w:sz w:val="18"/>
          <w:szCs w:val="18"/>
          <w:lang w:val="nl-NL"/>
        </w:rPr>
        <w:footnoteReference w:id="1"/>
      </w:r>
    </w:p>
    <w:p w14:paraId="05E610E9" w14:textId="77777777" w:rsidR="00C20A09" w:rsidRPr="006641BA" w:rsidRDefault="00C20A09" w:rsidP="00C20A09">
      <w:pPr>
        <w:pStyle w:val="Points1"/>
        <w:tabs>
          <w:tab w:val="clear" w:pos="426"/>
          <w:tab w:val="left" w:pos="567"/>
        </w:tabs>
        <w:ind w:left="0" w:firstLine="0"/>
        <w:jc w:val="both"/>
        <w:rPr>
          <w:b w:val="0"/>
          <w:lang w:val="nl-NL"/>
        </w:rPr>
      </w:pPr>
      <w:r w:rsidRPr="00BE17B4">
        <w:rPr>
          <w:noProof/>
        </w:rPr>
        <w:drawing>
          <wp:inline distT="0" distB="0" distL="0" distR="0" wp14:anchorId="1193E87E" wp14:editId="724AD814">
            <wp:extent cx="5760720" cy="1420495"/>
            <wp:effectExtent l="0" t="0" r="0" b="8255"/>
            <wp:docPr id="156461860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420495"/>
                    </a:xfrm>
                    <a:prstGeom prst="rect">
                      <a:avLst/>
                    </a:prstGeom>
                    <a:noFill/>
                    <a:ln>
                      <a:noFill/>
                    </a:ln>
                  </pic:spPr>
                </pic:pic>
              </a:graphicData>
            </a:graphic>
          </wp:inline>
        </w:drawing>
      </w:r>
    </w:p>
    <w:p w14:paraId="66236B32" w14:textId="77777777" w:rsidR="00C20A09" w:rsidRPr="006641BA" w:rsidRDefault="00C20A09" w:rsidP="00C20A09">
      <w:pPr>
        <w:pStyle w:val="Points1"/>
        <w:tabs>
          <w:tab w:val="clear" w:pos="426"/>
          <w:tab w:val="left" w:pos="567"/>
        </w:tabs>
        <w:ind w:left="0" w:firstLine="0"/>
        <w:jc w:val="both"/>
        <w:rPr>
          <w:b w:val="0"/>
          <w:lang w:val="nl-NL"/>
        </w:rPr>
      </w:pPr>
    </w:p>
    <w:p w14:paraId="77D451F9" w14:textId="77777777" w:rsidR="00C20A09" w:rsidRPr="006641BA" w:rsidRDefault="00C20A09" w:rsidP="00C20A09">
      <w:pPr>
        <w:pStyle w:val="Points1"/>
        <w:tabs>
          <w:tab w:val="clear" w:pos="426"/>
          <w:tab w:val="left" w:pos="567"/>
        </w:tabs>
        <w:ind w:left="0" w:firstLine="0"/>
        <w:jc w:val="both"/>
        <w:rPr>
          <w:b w:val="0"/>
          <w:lang w:val="nl-NL"/>
        </w:rPr>
      </w:pPr>
      <w:r w:rsidRPr="006641BA">
        <w:rPr>
          <w:b w:val="0"/>
          <w:lang w:val="nl-NL"/>
        </w:rPr>
        <w:t>Eind 2023 toont het systeem een gecumuleerd overschot van ongeveer 1.157.000 euro, dat overeenkomstig de door het CDNI vastgelegde verdeelsleutel als volgt aan de Verdragsluitende Staten werd overgemaakt:</w:t>
      </w:r>
    </w:p>
    <w:p w14:paraId="2759C47B" w14:textId="77777777" w:rsidR="00C20A09" w:rsidRPr="006641BA" w:rsidRDefault="00C20A09" w:rsidP="00C20A09">
      <w:pPr>
        <w:pStyle w:val="Points1"/>
        <w:tabs>
          <w:tab w:val="clear" w:pos="426"/>
          <w:tab w:val="left" w:pos="567"/>
        </w:tabs>
        <w:ind w:left="0" w:firstLine="0"/>
        <w:jc w:val="both"/>
        <w:rPr>
          <w:b w:val="0"/>
          <w:lang w:val="nl-NL"/>
        </w:rPr>
      </w:pPr>
    </w:p>
    <w:p w14:paraId="39D36273" w14:textId="77777777" w:rsidR="00C20A09" w:rsidRPr="006641BA" w:rsidRDefault="00C20A09" w:rsidP="00C20A09">
      <w:pPr>
        <w:pStyle w:val="Points1"/>
        <w:tabs>
          <w:tab w:val="clear" w:pos="426"/>
          <w:tab w:val="left" w:pos="567"/>
        </w:tabs>
        <w:spacing w:after="120"/>
        <w:ind w:left="0" w:firstLine="0"/>
        <w:jc w:val="center"/>
        <w:rPr>
          <w:b w:val="0"/>
          <w:lang w:val="nl-NL"/>
        </w:rPr>
      </w:pPr>
      <w:r w:rsidRPr="006641BA">
        <w:rPr>
          <w:b w:val="0"/>
          <w:i/>
          <w:sz w:val="18"/>
          <w:szCs w:val="18"/>
          <w:lang w:val="nl-NL"/>
        </w:rPr>
        <w:t>Gecumuleerde bedragen van 2011 tot 2023</w:t>
      </w:r>
      <w:r w:rsidRPr="00BE17B4">
        <w:rPr>
          <w:b w:val="0"/>
          <w:i/>
          <w:sz w:val="18"/>
          <w:szCs w:val="18"/>
          <w:vertAlign w:val="superscript"/>
          <w:lang w:val="nl-NL"/>
        </w:rPr>
        <w:t>1</w:t>
      </w:r>
    </w:p>
    <w:p w14:paraId="7D749F5A" w14:textId="77777777" w:rsidR="00C20A09" w:rsidRPr="006641BA" w:rsidRDefault="00C20A09" w:rsidP="00C20A09">
      <w:pPr>
        <w:pStyle w:val="Points1"/>
        <w:tabs>
          <w:tab w:val="clear" w:pos="426"/>
          <w:tab w:val="left" w:pos="567"/>
        </w:tabs>
        <w:ind w:left="0" w:firstLine="0"/>
        <w:jc w:val="both"/>
        <w:rPr>
          <w:b w:val="0"/>
          <w:lang w:val="nl-NL"/>
        </w:rPr>
      </w:pPr>
      <w:r w:rsidRPr="00BE17B4">
        <w:rPr>
          <w:noProof/>
        </w:rPr>
        <w:drawing>
          <wp:inline distT="0" distB="0" distL="0" distR="0" wp14:anchorId="3C505AD9" wp14:editId="71B9F9BE">
            <wp:extent cx="5760720" cy="753110"/>
            <wp:effectExtent l="0" t="0" r="0" b="8890"/>
            <wp:docPr id="19022076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753110"/>
                    </a:xfrm>
                    <a:prstGeom prst="rect">
                      <a:avLst/>
                    </a:prstGeom>
                    <a:noFill/>
                    <a:ln>
                      <a:noFill/>
                    </a:ln>
                  </pic:spPr>
                </pic:pic>
              </a:graphicData>
            </a:graphic>
          </wp:inline>
        </w:drawing>
      </w:r>
    </w:p>
    <w:p w14:paraId="7E124E21" w14:textId="77777777" w:rsidR="00C20A09" w:rsidRPr="006641BA" w:rsidRDefault="00C20A09" w:rsidP="00C20A09">
      <w:pPr>
        <w:pStyle w:val="Points1"/>
        <w:tabs>
          <w:tab w:val="clear" w:pos="426"/>
          <w:tab w:val="left" w:pos="567"/>
        </w:tabs>
        <w:ind w:left="0" w:firstLine="0"/>
        <w:jc w:val="both"/>
        <w:rPr>
          <w:b w:val="0"/>
          <w:lang w:val="nl-NL"/>
        </w:rPr>
      </w:pPr>
    </w:p>
    <w:p w14:paraId="1F4C53BB" w14:textId="77777777" w:rsidR="00C20A09" w:rsidRPr="006641BA" w:rsidRDefault="00C20A09" w:rsidP="00C20A09">
      <w:pPr>
        <w:pStyle w:val="Points1"/>
        <w:tabs>
          <w:tab w:val="clear" w:pos="426"/>
          <w:tab w:val="left" w:pos="567"/>
        </w:tabs>
        <w:ind w:left="0" w:firstLine="0"/>
        <w:jc w:val="both"/>
        <w:rPr>
          <w:b w:val="0"/>
          <w:lang w:val="nl-NL"/>
        </w:rPr>
      </w:pPr>
    </w:p>
    <w:p w14:paraId="4E34FDA1" w14:textId="77777777" w:rsidR="00C20A09" w:rsidRPr="006641BA" w:rsidRDefault="00C20A09" w:rsidP="00C20A09">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jc w:val="both"/>
        <w:rPr>
          <w:b w:val="0"/>
          <w:lang w:val="nl-NL"/>
        </w:rPr>
      </w:pPr>
      <w:r w:rsidRPr="006641BA">
        <w:rPr>
          <w:b w:val="0"/>
          <w:lang w:val="nl-NL"/>
        </w:rPr>
        <w:t>Tussen 2011 en 2023 heeft het bedrijfsleven ter hoogte van 138 miljoen euro aan het systeem bijgedragen. De kosten van het systeem voor de inzameling, afgifte en inname dat door de Nationale Instituten (NI’s) van de zes verdragsluitende staten is opgezet, liggen bij ongeveer 137 miljoen euro.</w:t>
      </w:r>
    </w:p>
    <w:p w14:paraId="61F2FB61" w14:textId="77777777" w:rsidR="00C20A09" w:rsidRPr="006641BA" w:rsidRDefault="00C20A09" w:rsidP="00C20A09">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jc w:val="both"/>
        <w:rPr>
          <w:b w:val="0"/>
          <w:lang w:val="nl-NL"/>
        </w:rPr>
      </w:pPr>
    </w:p>
    <w:p w14:paraId="41A295AD" w14:textId="77777777" w:rsidR="00C20A09" w:rsidRPr="006641BA" w:rsidRDefault="00C20A09" w:rsidP="00C20A09">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jc w:val="both"/>
        <w:rPr>
          <w:b w:val="0"/>
          <w:lang w:val="nl-NL"/>
        </w:rPr>
      </w:pPr>
      <w:r w:rsidRPr="006641BA">
        <w:rPr>
          <w:b w:val="0"/>
          <w:lang w:val="nl-NL"/>
        </w:rPr>
        <w:t xml:space="preserve">Tussen 2011 en 2023 heeft dit een overschot opgeleverd van 1.157.000 euro, dat overeenkomstig aan de Verdragsluitende Staten werd overgemaakt. </w:t>
      </w:r>
    </w:p>
    <w:p w14:paraId="1554D4BC" w14:textId="77777777" w:rsidR="00C20A09" w:rsidRPr="006641BA" w:rsidRDefault="00C20A09" w:rsidP="00C20A09">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jc w:val="both"/>
        <w:rPr>
          <w:b w:val="0"/>
          <w:lang w:val="nl-NL"/>
        </w:rPr>
      </w:pPr>
    </w:p>
    <w:p w14:paraId="7271DD53" w14:textId="77777777" w:rsidR="00C20A09" w:rsidRPr="006641BA" w:rsidRDefault="00C20A09" w:rsidP="00C20A09">
      <w:pPr>
        <w:pStyle w:val="Points1"/>
        <w:pBdr>
          <w:top w:val="single" w:sz="4" w:space="1" w:color="00B050"/>
          <w:left w:val="single" w:sz="4" w:space="4" w:color="00B050"/>
          <w:bottom w:val="single" w:sz="4" w:space="1" w:color="00B050"/>
          <w:right w:val="single" w:sz="4" w:space="4" w:color="00B050"/>
        </w:pBdr>
        <w:tabs>
          <w:tab w:val="clear" w:pos="426"/>
          <w:tab w:val="left" w:pos="567"/>
        </w:tabs>
        <w:ind w:left="0" w:firstLine="0"/>
        <w:jc w:val="both"/>
        <w:rPr>
          <w:b w:val="0"/>
          <w:lang w:val="nl-NL"/>
        </w:rPr>
      </w:pPr>
      <w:r w:rsidRPr="006641BA">
        <w:rPr>
          <w:b w:val="0"/>
          <w:lang w:val="nl-NL"/>
        </w:rPr>
        <w:t>Het netwerk van ontvangstinrichtingen dat tot stand werd gebracht na het van kracht worden van het CDNI, is tussen 2011 en 2023 vrijwel hetzelfde gebleven. Er is één land dat het netwerk in vergelijking met 2011 sterk uitgebreid heeft. De kostenverhoging die daar het gevolg van was, is echter niet zeer uitgesproken.</w:t>
      </w:r>
    </w:p>
    <w:p w14:paraId="1544BFBA" w14:textId="77777777" w:rsidR="00C20A09" w:rsidRPr="006641BA" w:rsidRDefault="00C20A09" w:rsidP="00C20A09">
      <w:pPr>
        <w:pStyle w:val="Points1"/>
        <w:tabs>
          <w:tab w:val="clear" w:pos="426"/>
          <w:tab w:val="left" w:pos="567"/>
        </w:tabs>
        <w:ind w:left="0" w:firstLine="0"/>
        <w:jc w:val="both"/>
        <w:rPr>
          <w:b w:val="0"/>
          <w:lang w:val="nl-NL"/>
        </w:rPr>
      </w:pPr>
    </w:p>
    <w:p w14:paraId="097BFEBE" w14:textId="77777777" w:rsidR="00C20A09" w:rsidRDefault="00C20A09" w:rsidP="00C20A09">
      <w:pPr>
        <w:spacing w:after="200" w:line="276" w:lineRule="auto"/>
        <w:jc w:val="left"/>
        <w:rPr>
          <w:b/>
          <w:lang w:val="nl-NL"/>
        </w:rPr>
      </w:pPr>
      <w:r>
        <w:rPr>
          <w:b/>
          <w:lang w:val="nl-NL"/>
        </w:rPr>
        <w:br w:type="page"/>
      </w:r>
    </w:p>
    <w:p w14:paraId="74E86D07" w14:textId="77777777" w:rsidR="00C20A09" w:rsidRPr="006641BA" w:rsidRDefault="00C20A09" w:rsidP="00C20A09">
      <w:pPr>
        <w:pStyle w:val="Listenabsatz"/>
        <w:ind w:left="567" w:hanging="567"/>
        <w:rPr>
          <w:b/>
          <w:lang w:val="nl-NL"/>
        </w:rPr>
      </w:pPr>
      <w:r w:rsidRPr="006641BA">
        <w:rPr>
          <w:b/>
          <w:lang w:val="nl-NL"/>
        </w:rPr>
        <w:lastRenderedPageBreak/>
        <w:t>2.</w:t>
      </w:r>
      <w:r w:rsidRPr="006641BA">
        <w:rPr>
          <w:b/>
          <w:lang w:val="nl-NL"/>
        </w:rPr>
        <w:tab/>
        <w:t>Financiële ontwikkeling aan het einde van het eerste kwartaal 2024</w:t>
      </w:r>
    </w:p>
    <w:p w14:paraId="13AB939E" w14:textId="77777777" w:rsidR="00C20A09" w:rsidRPr="006641BA" w:rsidRDefault="00C20A09" w:rsidP="00C20A09">
      <w:pPr>
        <w:pStyle w:val="Points1"/>
        <w:tabs>
          <w:tab w:val="clear" w:pos="426"/>
          <w:tab w:val="left" w:pos="567"/>
        </w:tabs>
        <w:ind w:left="0" w:firstLine="0"/>
        <w:jc w:val="both"/>
        <w:rPr>
          <w:b w:val="0"/>
          <w:lang w:val="nl-NL"/>
        </w:rPr>
      </w:pPr>
    </w:p>
    <w:p w14:paraId="384AC16E" w14:textId="77777777" w:rsidR="00C20A09" w:rsidRPr="006641BA" w:rsidRDefault="00C20A09" w:rsidP="00C20A09">
      <w:pPr>
        <w:pStyle w:val="Points1"/>
        <w:tabs>
          <w:tab w:val="clear" w:pos="426"/>
          <w:tab w:val="left" w:pos="567"/>
        </w:tabs>
        <w:ind w:left="0" w:firstLine="0"/>
        <w:jc w:val="both"/>
        <w:rPr>
          <w:b w:val="0"/>
          <w:lang w:val="nl-NL"/>
        </w:rPr>
      </w:pPr>
      <w:r w:rsidRPr="006641BA">
        <w:rPr>
          <w:b w:val="0"/>
          <w:lang w:val="nl-NL"/>
        </w:rPr>
        <w:t>In het eerste kwartaal van 2024 lagen de opbrengsten bij 2.888.357 euro en de kosten van de inzameling bij 3.105.018 euro. In dit kwartaal lagen de kosten dus 216.660 euro boven de opbrengsten.</w:t>
      </w:r>
    </w:p>
    <w:p w14:paraId="26EB792C" w14:textId="77777777" w:rsidR="00C20A09" w:rsidRPr="006641BA" w:rsidRDefault="00C20A09" w:rsidP="00C20A09">
      <w:pPr>
        <w:pStyle w:val="Points1"/>
        <w:tabs>
          <w:tab w:val="clear" w:pos="426"/>
          <w:tab w:val="left" w:pos="567"/>
        </w:tabs>
        <w:ind w:left="0" w:firstLine="0"/>
        <w:jc w:val="both"/>
        <w:rPr>
          <w:b w:val="0"/>
          <w:lang w:val="nl-NL"/>
        </w:rPr>
      </w:pPr>
      <w:r w:rsidRPr="006641BA">
        <w:rPr>
          <w:b w:val="0"/>
          <w:lang w:val="nl-NL"/>
        </w:rPr>
        <w:t>In vergelijking met hetzelfde kwartaal in 2023 zijn de opbrengsten met 7,96% gedaald en de kosten zijn met 4</w:t>
      </w:r>
      <w:r>
        <w:rPr>
          <w:b w:val="0"/>
          <w:lang w:val="nl-NL"/>
        </w:rPr>
        <w:t>,</w:t>
      </w:r>
      <w:r w:rsidRPr="006641BA">
        <w:rPr>
          <w:b w:val="0"/>
          <w:lang w:val="nl-NL"/>
        </w:rPr>
        <w:t>34% gestegen; de hoeveelheden afgegeven afvalstoffen voor alle soorten olie- en vethoudend afvalstoffen zijn gedaald in vergelijking met dezelfde periode vorig jaar, terwijl het aantal schepen dat gebruik heeft gemaakt van de mogelijkheid om olie- en vethoudend afval af te geven, vrijwel hetzelfde gebleven is.</w:t>
      </w:r>
    </w:p>
    <w:p w14:paraId="32944927" w14:textId="77777777" w:rsidR="00C20A09" w:rsidRPr="00D0348E" w:rsidRDefault="00C20A09" w:rsidP="00C20A09">
      <w:pPr>
        <w:pStyle w:val="Points1"/>
        <w:tabs>
          <w:tab w:val="clear" w:pos="426"/>
          <w:tab w:val="left" w:pos="567"/>
        </w:tabs>
        <w:ind w:left="0" w:firstLine="0"/>
        <w:jc w:val="both"/>
        <w:rPr>
          <w:b w:val="0"/>
          <w:lang w:val="nl-NL"/>
        </w:rPr>
      </w:pPr>
    </w:p>
    <w:p w14:paraId="7DC73189" w14:textId="77777777" w:rsidR="00C20A09" w:rsidRPr="00D0348E" w:rsidRDefault="00C20A09" w:rsidP="00C20A09">
      <w:pPr>
        <w:pStyle w:val="Points1"/>
        <w:tabs>
          <w:tab w:val="clear" w:pos="426"/>
          <w:tab w:val="left" w:pos="567"/>
        </w:tabs>
        <w:ind w:left="0" w:firstLine="0"/>
        <w:jc w:val="both"/>
        <w:rPr>
          <w:b w:val="0"/>
          <w:lang w:val="nl-NL"/>
        </w:rPr>
      </w:pPr>
      <w:r w:rsidRPr="00D0348E">
        <w:rPr>
          <w:noProof/>
          <w:lang w:val="nl-NL"/>
        </w:rPr>
        <w:drawing>
          <wp:inline distT="0" distB="0" distL="0" distR="0" wp14:anchorId="06AECFBC" wp14:editId="7B640D60">
            <wp:extent cx="5760720" cy="2658745"/>
            <wp:effectExtent l="0" t="0" r="0" b="8255"/>
            <wp:docPr id="16936917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658745"/>
                    </a:xfrm>
                    <a:prstGeom prst="rect">
                      <a:avLst/>
                    </a:prstGeom>
                    <a:noFill/>
                    <a:ln>
                      <a:noFill/>
                    </a:ln>
                  </pic:spPr>
                </pic:pic>
              </a:graphicData>
            </a:graphic>
          </wp:inline>
        </w:drawing>
      </w:r>
    </w:p>
    <w:p w14:paraId="5DC442D6" w14:textId="77777777" w:rsidR="00C20A09" w:rsidRPr="00D0348E" w:rsidRDefault="00C20A09" w:rsidP="00C20A09">
      <w:pPr>
        <w:pStyle w:val="Points1"/>
        <w:tabs>
          <w:tab w:val="clear" w:pos="426"/>
          <w:tab w:val="left" w:pos="567"/>
        </w:tabs>
        <w:spacing w:line="240" w:lineRule="auto"/>
        <w:ind w:left="0" w:firstLine="0"/>
        <w:jc w:val="both"/>
        <w:rPr>
          <w:b w:val="0"/>
          <w:sz w:val="16"/>
          <w:szCs w:val="16"/>
          <w:lang w:val="nl-NL"/>
        </w:rPr>
      </w:pPr>
      <w:r w:rsidRPr="00D0348E">
        <w:rPr>
          <w:b w:val="0"/>
          <w:sz w:val="16"/>
          <w:szCs w:val="16"/>
          <w:lang w:val="nl-NL"/>
        </w:rPr>
        <w:t>Deze gegevens zijn afkomstig uit de voorlopige internationale financiële vereveningen</w:t>
      </w:r>
    </w:p>
    <w:p w14:paraId="4D450580" w14:textId="77777777" w:rsidR="00C20A09" w:rsidRPr="006641BA" w:rsidRDefault="00C20A09" w:rsidP="00C20A09">
      <w:pPr>
        <w:pStyle w:val="Points1"/>
        <w:tabs>
          <w:tab w:val="clear" w:pos="426"/>
          <w:tab w:val="left" w:pos="567"/>
        </w:tabs>
        <w:ind w:left="0" w:firstLine="0"/>
        <w:jc w:val="both"/>
        <w:rPr>
          <w:b w:val="0"/>
          <w:lang w:val="nl-NL"/>
        </w:rPr>
      </w:pPr>
    </w:p>
    <w:p w14:paraId="6BF0DFB5" w14:textId="77777777" w:rsidR="00C20A09" w:rsidRPr="00D0348E" w:rsidRDefault="00C20A09" w:rsidP="00C20A09">
      <w:pPr>
        <w:pStyle w:val="Points1"/>
        <w:tabs>
          <w:tab w:val="clear" w:pos="426"/>
          <w:tab w:val="left" w:pos="567"/>
        </w:tabs>
        <w:ind w:left="0" w:firstLine="0"/>
        <w:jc w:val="both"/>
        <w:rPr>
          <w:b w:val="0"/>
          <w:lang w:val="nl-NL"/>
        </w:rPr>
      </w:pPr>
      <w:r w:rsidRPr="006641BA">
        <w:rPr>
          <w:b w:val="0"/>
          <w:lang w:val="nl-NL"/>
        </w:rPr>
        <w:t>Op 1 januari 2023 werd de verwijderingsbijdrage verhoogd tot 10,00 euro per 1000 l accijnsvrije, gebunkerde gasolie. De verwachte effecten van deze verhoging konden in de voorlopige resultaten van de internationale, financiële verevening in het eerste kwartaal van 2024 niet worden vastgesteld. De Nationale Instituten gaan ervan</w:t>
      </w:r>
      <w:r>
        <w:rPr>
          <w:b w:val="0"/>
          <w:lang w:val="nl-NL"/>
        </w:rPr>
        <w:t xml:space="preserve"> </w:t>
      </w:r>
      <w:r w:rsidRPr="006641BA">
        <w:rPr>
          <w:b w:val="0"/>
          <w:lang w:val="nl-NL"/>
        </w:rPr>
        <w:t xml:space="preserve">uit dat </w:t>
      </w:r>
      <w:r w:rsidRPr="006641BA">
        <w:rPr>
          <w:bCs/>
          <w:lang w:val="nl-NL"/>
        </w:rPr>
        <w:t>2024</w:t>
      </w:r>
      <w:r>
        <w:rPr>
          <w:bCs/>
          <w:lang w:val="nl-NL"/>
        </w:rPr>
        <w:t xml:space="preserve"> naar alle waarschijnlijkheid met een negatief resultaat zal worden afgesloten</w:t>
      </w:r>
      <w:r w:rsidRPr="006641BA">
        <w:rPr>
          <w:bCs/>
          <w:lang w:val="nl-NL"/>
        </w:rPr>
        <w:t>.</w:t>
      </w:r>
    </w:p>
    <w:p w14:paraId="12C3054A" w14:textId="77777777" w:rsidR="00C20A09" w:rsidRPr="006641BA" w:rsidRDefault="00C20A09" w:rsidP="00C20A09">
      <w:pPr>
        <w:pStyle w:val="Points1"/>
        <w:tabs>
          <w:tab w:val="clear" w:pos="426"/>
          <w:tab w:val="left" w:pos="567"/>
        </w:tabs>
        <w:ind w:left="0" w:firstLine="0"/>
        <w:jc w:val="both"/>
        <w:rPr>
          <w:bCs/>
          <w:lang w:val="nl-NL"/>
        </w:rPr>
      </w:pPr>
    </w:p>
    <w:p w14:paraId="5EAE95F6" w14:textId="77777777" w:rsidR="00C20A09" w:rsidRPr="006641BA" w:rsidRDefault="00C20A09" w:rsidP="00C20A09">
      <w:pPr>
        <w:pStyle w:val="Points1"/>
        <w:tabs>
          <w:tab w:val="clear" w:pos="426"/>
          <w:tab w:val="left" w:pos="567"/>
        </w:tabs>
        <w:ind w:left="0" w:firstLine="0"/>
        <w:jc w:val="both"/>
        <w:rPr>
          <w:b w:val="0"/>
          <w:lang w:val="nl-NL"/>
        </w:rPr>
      </w:pPr>
      <w:r w:rsidRPr="006641BA">
        <w:rPr>
          <w:b w:val="0"/>
          <w:lang w:val="nl-NL"/>
        </w:rPr>
        <w:t xml:space="preserve">De hoeveelheden gebunkerde gasolie </w:t>
      </w:r>
      <w:r>
        <w:rPr>
          <w:b w:val="0"/>
          <w:lang w:val="nl-NL"/>
        </w:rPr>
        <w:t>nemen</w:t>
      </w:r>
      <w:r w:rsidRPr="006641BA">
        <w:rPr>
          <w:b w:val="0"/>
          <w:lang w:val="nl-NL"/>
        </w:rPr>
        <w:t xml:space="preserve"> van jaar tot jaar af. De kosten zijn echter nog steeds zeer hoog en blijven stijgen. Zij hangen af van de gasolieprijs, de inflatie en de levenskosten. Naar verwachting zal deze stijging zich in 2024 voortzetten.</w:t>
      </w:r>
    </w:p>
    <w:p w14:paraId="6ABBF367" w14:textId="77777777" w:rsidR="00C20A09" w:rsidRPr="006641BA" w:rsidRDefault="00C20A09" w:rsidP="00C20A09">
      <w:pPr>
        <w:pStyle w:val="Listenabsatz"/>
        <w:ind w:left="426" w:hanging="426"/>
        <w:rPr>
          <w:b/>
          <w:lang w:val="nl-NL"/>
        </w:rPr>
      </w:pPr>
    </w:p>
    <w:p w14:paraId="4775ABFB" w14:textId="77777777" w:rsidR="00C20A09" w:rsidRPr="00E93069" w:rsidRDefault="00C20A09" w:rsidP="00C20A09">
      <w:pPr>
        <w:pStyle w:val="Listenabsatz"/>
        <w:ind w:left="426" w:hanging="426"/>
        <w:rPr>
          <w:bCs/>
          <w:lang w:val="nl-NL"/>
        </w:rPr>
      </w:pPr>
      <w:r w:rsidRPr="006641BA">
        <w:rPr>
          <w:bCs/>
          <w:lang w:val="nl-NL"/>
        </w:rPr>
        <w:t>Er zijn meerdere</w:t>
      </w:r>
      <w:r w:rsidRPr="00D0348E">
        <w:rPr>
          <w:bCs/>
          <w:lang w:val="nl-NL"/>
        </w:rPr>
        <w:t xml:space="preserve"> redenen</w:t>
      </w:r>
      <w:r w:rsidRPr="006641BA">
        <w:rPr>
          <w:bCs/>
          <w:lang w:val="nl-NL"/>
        </w:rPr>
        <w:t xml:space="preserve"> voor deze ontwikkeling:</w:t>
      </w:r>
    </w:p>
    <w:p w14:paraId="085395CD" w14:textId="77777777" w:rsidR="00C20A09" w:rsidRDefault="00C20A09" w:rsidP="00C20A09">
      <w:pPr>
        <w:pStyle w:val="Points1"/>
        <w:tabs>
          <w:tab w:val="clear" w:pos="426"/>
          <w:tab w:val="left" w:pos="567"/>
        </w:tabs>
        <w:spacing w:before="60"/>
        <w:ind w:left="567" w:hanging="567"/>
        <w:jc w:val="both"/>
        <w:rPr>
          <w:b w:val="0"/>
          <w:lang w:val="nl-NL"/>
        </w:rPr>
      </w:pPr>
      <w:r w:rsidRPr="00D0348E">
        <w:rPr>
          <w:b w:val="0"/>
          <w:lang w:val="nl-NL"/>
        </w:rPr>
        <w:t>●</w:t>
      </w:r>
      <w:r w:rsidRPr="00D0348E">
        <w:rPr>
          <w:b w:val="0"/>
          <w:lang w:val="nl-NL"/>
        </w:rPr>
        <w:tab/>
      </w:r>
      <w:r w:rsidRPr="00E93069">
        <w:rPr>
          <w:b w:val="0"/>
          <w:lang w:val="nl-NL"/>
        </w:rPr>
        <w:t>de bedrijfskosten van de ontvangstinrichtingen stijgen vanwege de hogere gasolieprijzen en de inflatie</w:t>
      </w:r>
      <w:r>
        <w:rPr>
          <w:b w:val="0"/>
          <w:lang w:val="nl-NL"/>
        </w:rPr>
        <w:t>;</w:t>
      </w:r>
    </w:p>
    <w:p w14:paraId="56DE87E9" w14:textId="77777777" w:rsidR="00C20A09" w:rsidRDefault="00C20A09" w:rsidP="00C20A09">
      <w:pPr>
        <w:pStyle w:val="Points1"/>
        <w:tabs>
          <w:tab w:val="clear" w:pos="426"/>
          <w:tab w:val="left" w:pos="567"/>
        </w:tabs>
        <w:spacing w:before="60"/>
        <w:ind w:left="567" w:hanging="567"/>
        <w:jc w:val="both"/>
        <w:rPr>
          <w:b w:val="0"/>
          <w:lang w:val="nl-NL"/>
        </w:rPr>
      </w:pPr>
      <w:r w:rsidRPr="00D0348E">
        <w:rPr>
          <w:b w:val="0"/>
          <w:lang w:val="nl-NL"/>
        </w:rPr>
        <w:t>●</w:t>
      </w:r>
      <w:r w:rsidRPr="00D0348E">
        <w:rPr>
          <w:b w:val="0"/>
          <w:lang w:val="nl-NL"/>
        </w:rPr>
        <w:tab/>
      </w:r>
      <w:r w:rsidRPr="006641BA">
        <w:rPr>
          <w:b w:val="0"/>
          <w:lang w:val="nl-NL"/>
        </w:rPr>
        <w:t>de kosten voor de verwijdering van bilgewater stijgen;</w:t>
      </w:r>
    </w:p>
    <w:p w14:paraId="3210E91C" w14:textId="77777777" w:rsidR="00C20A09" w:rsidRPr="00D0348E" w:rsidRDefault="00C20A09" w:rsidP="00C20A09">
      <w:pPr>
        <w:pStyle w:val="Points1"/>
        <w:tabs>
          <w:tab w:val="clear" w:pos="426"/>
          <w:tab w:val="left" w:pos="567"/>
        </w:tabs>
        <w:spacing w:before="60"/>
        <w:ind w:left="567" w:hanging="567"/>
        <w:jc w:val="both"/>
        <w:rPr>
          <w:b w:val="0"/>
          <w:lang w:val="nl-NL"/>
        </w:rPr>
      </w:pPr>
      <w:r w:rsidRPr="00D0348E">
        <w:rPr>
          <w:b w:val="0"/>
          <w:lang w:val="nl-NL"/>
        </w:rPr>
        <w:t>●</w:t>
      </w:r>
      <w:r w:rsidRPr="00E93069">
        <w:rPr>
          <w:b w:val="0"/>
          <w:lang w:val="nl-NL"/>
        </w:rPr>
        <w:tab/>
        <w:t xml:space="preserve">de opbrengsten uit afgewerkte olie </w:t>
      </w:r>
      <w:r>
        <w:rPr>
          <w:b w:val="0"/>
          <w:lang w:val="nl-NL"/>
        </w:rPr>
        <w:t>zijn</w:t>
      </w:r>
      <w:r w:rsidRPr="00E93069">
        <w:rPr>
          <w:b w:val="0"/>
          <w:lang w:val="nl-NL"/>
        </w:rPr>
        <w:t xml:space="preserve"> uitermate gering</w:t>
      </w:r>
      <w:r>
        <w:rPr>
          <w:b w:val="0"/>
          <w:lang w:val="nl-NL"/>
        </w:rPr>
        <w:t>.</w:t>
      </w:r>
    </w:p>
    <w:p w14:paraId="4DCBAD7D" w14:textId="77777777" w:rsidR="00C20A09" w:rsidRPr="00D0348E" w:rsidRDefault="00C20A09" w:rsidP="00C20A09">
      <w:pPr>
        <w:pStyle w:val="Listenabsatz"/>
        <w:ind w:left="426" w:hanging="426"/>
        <w:rPr>
          <w:bCs/>
          <w:lang w:val="nl-NL"/>
        </w:rPr>
      </w:pPr>
    </w:p>
    <w:p w14:paraId="19CB77D8" w14:textId="77777777" w:rsidR="00C20A09" w:rsidRPr="006641BA" w:rsidRDefault="00C20A09" w:rsidP="00C20A09">
      <w:pPr>
        <w:pStyle w:val="Listenabsatz"/>
        <w:ind w:left="567" w:hanging="567"/>
        <w:rPr>
          <w:b/>
          <w:lang w:val="nl-NL"/>
        </w:rPr>
      </w:pPr>
      <w:r w:rsidRPr="006641BA">
        <w:rPr>
          <w:b/>
          <w:lang w:val="nl-NL"/>
        </w:rPr>
        <w:t>3.</w:t>
      </w:r>
      <w:r w:rsidRPr="006641BA">
        <w:rPr>
          <w:b/>
          <w:lang w:val="nl-NL"/>
        </w:rPr>
        <w:tab/>
        <w:t xml:space="preserve">Vooruitzichten voor 2025 </w:t>
      </w:r>
    </w:p>
    <w:p w14:paraId="2DC14E5F" w14:textId="77777777" w:rsidR="00C20A09" w:rsidRPr="006641BA" w:rsidRDefault="00C20A09" w:rsidP="00C20A09">
      <w:pPr>
        <w:pStyle w:val="Points1"/>
        <w:tabs>
          <w:tab w:val="clear" w:pos="426"/>
          <w:tab w:val="left" w:pos="567"/>
        </w:tabs>
        <w:ind w:left="0" w:firstLine="0"/>
        <w:jc w:val="both"/>
        <w:rPr>
          <w:b w:val="0"/>
          <w:lang w:val="nl-NL"/>
        </w:rPr>
      </w:pPr>
    </w:p>
    <w:p w14:paraId="6BE84F20" w14:textId="77777777" w:rsidR="00C20A09" w:rsidRPr="006641BA" w:rsidRDefault="00C20A09" w:rsidP="00C20A09">
      <w:pPr>
        <w:pStyle w:val="Points1"/>
        <w:tabs>
          <w:tab w:val="clear" w:pos="426"/>
          <w:tab w:val="left" w:pos="567"/>
        </w:tabs>
        <w:ind w:left="0" w:firstLine="0"/>
        <w:jc w:val="both"/>
        <w:rPr>
          <w:b w:val="0"/>
          <w:lang w:val="nl-NL"/>
        </w:rPr>
      </w:pPr>
      <w:r w:rsidRPr="006641BA">
        <w:rPr>
          <w:b w:val="0"/>
          <w:lang w:val="nl-NL"/>
        </w:rPr>
        <w:t xml:space="preserve">De Nationale Instituten (NI’s) hebben de hierna beschreven vooruitzichten meegedeeld. De ontbrekende prognosecijfers zijn door het secretariaat aangevuld op basis van de gegevens van eerdere jaren en de huidige tendensen. </w:t>
      </w:r>
    </w:p>
    <w:p w14:paraId="4A307CCE" w14:textId="77777777" w:rsidR="00C20A09" w:rsidRPr="006641BA" w:rsidRDefault="00C20A09" w:rsidP="00C20A09">
      <w:pPr>
        <w:pStyle w:val="Points1"/>
        <w:tabs>
          <w:tab w:val="clear" w:pos="426"/>
          <w:tab w:val="left" w:pos="567"/>
        </w:tabs>
        <w:ind w:left="0" w:firstLine="0"/>
        <w:jc w:val="both"/>
        <w:rPr>
          <w:b w:val="0"/>
          <w:lang w:val="nl-NL"/>
        </w:rPr>
      </w:pPr>
    </w:p>
    <w:p w14:paraId="4130C02E" w14:textId="77777777" w:rsidR="00C20A09" w:rsidRPr="006641BA" w:rsidRDefault="00C20A09" w:rsidP="00C20A09">
      <w:pPr>
        <w:pStyle w:val="Points1"/>
        <w:tabs>
          <w:tab w:val="clear" w:pos="426"/>
          <w:tab w:val="left" w:pos="567"/>
        </w:tabs>
        <w:ind w:left="0" w:firstLine="0"/>
        <w:jc w:val="both"/>
        <w:rPr>
          <w:b w:val="0"/>
          <w:lang w:val="nl-NL"/>
        </w:rPr>
      </w:pPr>
      <w:r w:rsidRPr="006641BA">
        <w:rPr>
          <w:b w:val="0"/>
          <w:lang w:val="nl-NL"/>
        </w:rPr>
        <w:t>De Nationale Instituten voorzien voor 2025 opbrengsten ter hoogte van 12,</w:t>
      </w:r>
      <w:r>
        <w:rPr>
          <w:b w:val="0"/>
          <w:lang w:val="nl-NL"/>
        </w:rPr>
        <w:t>6</w:t>
      </w:r>
      <w:r w:rsidRPr="006641BA">
        <w:rPr>
          <w:b w:val="0"/>
          <w:lang w:val="nl-NL"/>
        </w:rPr>
        <w:t xml:space="preserve"> </w:t>
      </w:r>
      <w:r>
        <w:rPr>
          <w:b w:val="0"/>
          <w:lang w:val="nl-NL"/>
        </w:rPr>
        <w:t xml:space="preserve">miljoen </w:t>
      </w:r>
      <w:r w:rsidRPr="006641BA">
        <w:rPr>
          <w:b w:val="0"/>
          <w:lang w:val="nl-NL"/>
        </w:rPr>
        <w:t>euro in totaal en voor de uitgaven 13,2 miljoen euro in totaal. Als deze ramingen bevestigd worden, zal het jaar 2025 een tekort opleveren van 0,</w:t>
      </w:r>
      <w:r>
        <w:rPr>
          <w:b w:val="0"/>
          <w:lang w:val="nl-NL"/>
        </w:rPr>
        <w:t>5</w:t>
      </w:r>
      <w:r w:rsidRPr="006641BA">
        <w:rPr>
          <w:b w:val="0"/>
          <w:lang w:val="nl-NL"/>
        </w:rPr>
        <w:t xml:space="preserve"> miljoen euro en na aftrek van dit bedrag van het gecumuleerde overschot zal er aan het einde van het boekjaar 2025 een overschot overblijven van ongeveer 0,</w:t>
      </w:r>
      <w:r>
        <w:rPr>
          <w:b w:val="0"/>
          <w:lang w:val="nl-NL"/>
        </w:rPr>
        <w:t>5</w:t>
      </w:r>
      <w:r w:rsidRPr="006641BA">
        <w:rPr>
          <w:b w:val="0"/>
          <w:lang w:val="nl-NL"/>
        </w:rPr>
        <w:t xml:space="preserve"> miljoen euro.  </w:t>
      </w:r>
    </w:p>
    <w:p w14:paraId="06497A48" w14:textId="77777777" w:rsidR="00C20A09" w:rsidRPr="006641BA" w:rsidRDefault="00C20A09" w:rsidP="00C20A09">
      <w:pPr>
        <w:pStyle w:val="Points1"/>
        <w:tabs>
          <w:tab w:val="clear" w:pos="426"/>
          <w:tab w:val="left" w:pos="567"/>
        </w:tabs>
        <w:ind w:left="0" w:firstLine="0"/>
        <w:jc w:val="both"/>
        <w:rPr>
          <w:b w:val="0"/>
          <w:lang w:val="nl-NL"/>
        </w:rPr>
      </w:pPr>
    </w:p>
    <w:p w14:paraId="4BE4E044" w14:textId="77777777" w:rsidR="00C20A09" w:rsidRPr="006641BA" w:rsidRDefault="00C20A09" w:rsidP="00C20A09">
      <w:pPr>
        <w:pStyle w:val="Points1"/>
        <w:tabs>
          <w:tab w:val="clear" w:pos="426"/>
          <w:tab w:val="left" w:pos="567"/>
        </w:tabs>
        <w:ind w:left="0" w:firstLine="0"/>
        <w:jc w:val="both"/>
        <w:rPr>
          <w:b w:val="0"/>
          <w:lang w:val="nl-NL"/>
        </w:rPr>
      </w:pPr>
      <w:r w:rsidRPr="006641BA">
        <w:rPr>
          <w:b w:val="0"/>
          <w:lang w:val="nl-NL"/>
        </w:rPr>
        <w:lastRenderedPageBreak/>
        <w:t>Dit vrij kleine overschot kan op het moment dat de inzamelings- en verwerkingsdiensten betaald moeten worden – hetgeen een paar keer per jaar het geval is – ertoe leiden dat de kasmiddelen krap worden. Sommige NI’s kunnen op dat moment een banklening afsluiten of gebruikmaken van andere financieringsinstrumenten (zoals een borgsom) om een tekort aan kasmiddelen tijdelijk op te vangen.</w:t>
      </w:r>
    </w:p>
    <w:p w14:paraId="267C6ED1" w14:textId="77777777" w:rsidR="00C20A09" w:rsidRPr="006641BA" w:rsidRDefault="00C20A09" w:rsidP="00C20A09">
      <w:pPr>
        <w:pStyle w:val="Points1"/>
        <w:tabs>
          <w:tab w:val="clear" w:pos="426"/>
          <w:tab w:val="left" w:pos="567"/>
        </w:tabs>
        <w:ind w:left="0" w:firstLine="0"/>
        <w:jc w:val="both"/>
        <w:rPr>
          <w:b w:val="0"/>
          <w:lang w:val="nl-NL"/>
        </w:rPr>
      </w:pPr>
    </w:p>
    <w:p w14:paraId="0EB400CD" w14:textId="77777777" w:rsidR="00C20A09" w:rsidRPr="006641BA" w:rsidRDefault="00C20A09" w:rsidP="00C20A09">
      <w:pPr>
        <w:pStyle w:val="Points1"/>
        <w:tabs>
          <w:tab w:val="clear" w:pos="426"/>
          <w:tab w:val="left" w:pos="567"/>
        </w:tabs>
        <w:ind w:left="0" w:firstLine="0"/>
        <w:jc w:val="both"/>
        <w:rPr>
          <w:b w:val="0"/>
          <w:lang w:val="nl-NL"/>
        </w:rPr>
      </w:pPr>
      <w:r w:rsidRPr="006641BA">
        <w:rPr>
          <w:b w:val="0"/>
          <w:lang w:val="nl-NL"/>
        </w:rPr>
        <w:t>De redenen voor deze ontwikkeling zijn de volgende:</w:t>
      </w:r>
    </w:p>
    <w:p w14:paraId="2A8F66C8" w14:textId="77777777" w:rsidR="00C20A09" w:rsidRPr="006641BA" w:rsidRDefault="00C20A09" w:rsidP="00C20A09">
      <w:pPr>
        <w:pStyle w:val="Points1"/>
        <w:numPr>
          <w:ilvl w:val="0"/>
          <w:numId w:val="20"/>
        </w:numPr>
        <w:tabs>
          <w:tab w:val="clear" w:pos="426"/>
          <w:tab w:val="left" w:pos="567"/>
        </w:tabs>
        <w:spacing w:before="60"/>
        <w:ind w:left="426" w:hanging="426"/>
        <w:jc w:val="both"/>
        <w:rPr>
          <w:b w:val="0"/>
          <w:lang w:val="nl-NL"/>
        </w:rPr>
      </w:pPr>
      <w:r w:rsidRPr="006641BA">
        <w:rPr>
          <w:b w:val="0"/>
          <w:lang w:val="nl-NL"/>
        </w:rPr>
        <w:t>de situatie ten aanzien van afgewerkte olie is verregaand hetzelfde gebleven;</w:t>
      </w:r>
    </w:p>
    <w:p w14:paraId="5A66C3DF" w14:textId="77777777" w:rsidR="00C20A09" w:rsidRPr="006641BA" w:rsidRDefault="00C20A09" w:rsidP="00C20A09">
      <w:pPr>
        <w:pStyle w:val="Points1"/>
        <w:numPr>
          <w:ilvl w:val="0"/>
          <w:numId w:val="20"/>
        </w:numPr>
        <w:tabs>
          <w:tab w:val="clear" w:pos="426"/>
        </w:tabs>
        <w:spacing w:before="60"/>
        <w:ind w:left="426" w:hanging="426"/>
        <w:jc w:val="both"/>
        <w:rPr>
          <w:rFonts w:cs="Arial"/>
          <w:b w:val="0"/>
          <w:lang w:val="nl-NL"/>
        </w:rPr>
      </w:pPr>
      <w:r w:rsidRPr="006641BA">
        <w:rPr>
          <w:rFonts w:cs="Arial"/>
          <w:b w:val="0"/>
          <w:lang w:val="nl-NL"/>
        </w:rPr>
        <w:t>de hogere kosten van de verwijdering en verwerking als gevolg van nieuwe heffingen (heffingen op de verbranding…);</w:t>
      </w:r>
    </w:p>
    <w:p w14:paraId="33752B36" w14:textId="77777777" w:rsidR="00C20A09" w:rsidRPr="006641BA" w:rsidRDefault="00C20A09" w:rsidP="00C20A09">
      <w:pPr>
        <w:pStyle w:val="Points1"/>
        <w:numPr>
          <w:ilvl w:val="0"/>
          <w:numId w:val="20"/>
        </w:numPr>
        <w:tabs>
          <w:tab w:val="clear" w:pos="426"/>
          <w:tab w:val="left" w:pos="567"/>
        </w:tabs>
        <w:spacing w:before="60"/>
        <w:ind w:left="426" w:hanging="426"/>
        <w:jc w:val="both"/>
        <w:rPr>
          <w:b w:val="0"/>
          <w:lang w:val="nl-NL"/>
        </w:rPr>
      </w:pPr>
      <w:r w:rsidRPr="006641BA">
        <w:rPr>
          <w:b w:val="0"/>
          <w:lang w:val="nl-NL"/>
        </w:rPr>
        <w:t>aangenomen wordt dat de kosten voor de verwijdering van bilgewater verder zullen toenemen;</w:t>
      </w:r>
    </w:p>
    <w:p w14:paraId="3107915B" w14:textId="77777777" w:rsidR="00C20A09" w:rsidRPr="006641BA" w:rsidRDefault="00C20A09" w:rsidP="00C20A09">
      <w:pPr>
        <w:pStyle w:val="Points1"/>
        <w:numPr>
          <w:ilvl w:val="0"/>
          <w:numId w:val="20"/>
        </w:numPr>
        <w:tabs>
          <w:tab w:val="clear" w:pos="426"/>
          <w:tab w:val="left" w:pos="567"/>
        </w:tabs>
        <w:spacing w:before="60"/>
        <w:ind w:left="426" w:hanging="426"/>
        <w:jc w:val="both"/>
        <w:rPr>
          <w:b w:val="0"/>
          <w:lang w:val="nl-NL"/>
        </w:rPr>
      </w:pPr>
      <w:r w:rsidRPr="006641BA">
        <w:rPr>
          <w:b w:val="0"/>
          <w:lang w:val="nl-NL"/>
        </w:rPr>
        <w:t>de invoering van nieuwe brandstoffen, zij het nog in beperkte omvang;</w:t>
      </w:r>
    </w:p>
    <w:p w14:paraId="0A6028A1" w14:textId="77777777" w:rsidR="00C20A09" w:rsidRPr="006641BA" w:rsidRDefault="00C20A09" w:rsidP="00C20A09">
      <w:pPr>
        <w:pStyle w:val="Points1"/>
        <w:numPr>
          <w:ilvl w:val="0"/>
          <w:numId w:val="20"/>
        </w:numPr>
        <w:tabs>
          <w:tab w:val="clear" w:pos="426"/>
          <w:tab w:val="left" w:pos="567"/>
        </w:tabs>
        <w:spacing w:before="60"/>
        <w:ind w:left="426" w:hanging="426"/>
        <w:jc w:val="both"/>
        <w:rPr>
          <w:b w:val="0"/>
          <w:lang w:val="nl-NL"/>
        </w:rPr>
      </w:pPr>
      <w:r w:rsidRPr="006641BA">
        <w:rPr>
          <w:b w:val="0"/>
          <w:bCs/>
          <w:lang w:val="nl-NL"/>
        </w:rPr>
        <w:t>het afsluiten van nieuwe contracten voor de inzameling en verwerking van oude olie tegen hogere kosten dan wat in de huidige contracten overeengekomen is;</w:t>
      </w:r>
    </w:p>
    <w:p w14:paraId="2603506D" w14:textId="77777777" w:rsidR="00C20A09" w:rsidRPr="006641BA" w:rsidRDefault="00C20A09" w:rsidP="00C20A09">
      <w:pPr>
        <w:pStyle w:val="Points1"/>
        <w:numPr>
          <w:ilvl w:val="0"/>
          <w:numId w:val="20"/>
        </w:numPr>
        <w:tabs>
          <w:tab w:val="clear" w:pos="426"/>
          <w:tab w:val="left" w:pos="567"/>
        </w:tabs>
        <w:spacing w:before="60"/>
        <w:ind w:left="426" w:hanging="426"/>
        <w:jc w:val="both"/>
        <w:rPr>
          <w:b w:val="0"/>
          <w:lang w:val="nl-NL"/>
        </w:rPr>
      </w:pPr>
      <w:r w:rsidRPr="006641BA">
        <w:rPr>
          <w:b w:val="0"/>
          <w:lang w:val="nl-NL"/>
        </w:rPr>
        <w:t>aangenomen wordt dat de prijsindex verder zal stijgen (o.a. personeels- en gasoliekosten). De exploitatiekosten van de ontvangstinrichtingen volgen namelijk de levenskostenprijsindex en hangen tevens samen met de salariskosten van de bemanning aan boord van de bilgeboten.</w:t>
      </w:r>
    </w:p>
    <w:p w14:paraId="68313851" w14:textId="64E7DAC1" w:rsidR="00C20A09" w:rsidRPr="006641BA" w:rsidRDefault="00C20A09" w:rsidP="00C20A09">
      <w:pPr>
        <w:pStyle w:val="Points1"/>
        <w:numPr>
          <w:ilvl w:val="0"/>
          <w:numId w:val="20"/>
        </w:numPr>
        <w:tabs>
          <w:tab w:val="clear" w:pos="426"/>
          <w:tab w:val="left" w:pos="567"/>
        </w:tabs>
        <w:spacing w:before="60"/>
        <w:ind w:left="426" w:hanging="426"/>
        <w:jc w:val="both"/>
        <w:rPr>
          <w:b w:val="0"/>
          <w:lang w:val="nl-NL"/>
        </w:rPr>
      </w:pPr>
      <w:r>
        <w:rPr>
          <w:b w:val="0"/>
          <w:lang w:val="nl-NL"/>
        </w:rPr>
        <w:t>in</w:t>
      </w:r>
      <w:r w:rsidRPr="006641BA">
        <w:rPr>
          <w:b w:val="0"/>
          <w:lang w:val="nl-NL"/>
        </w:rPr>
        <w:t xml:space="preserve"> 2025 zijn er in geen enkel land grote investeringen gepland.</w:t>
      </w:r>
    </w:p>
    <w:p w14:paraId="434A69A5" w14:textId="77777777" w:rsidR="00C20A09" w:rsidRPr="006641BA" w:rsidRDefault="00C20A09" w:rsidP="00C20A09">
      <w:pPr>
        <w:pStyle w:val="Listenabsatz"/>
        <w:ind w:left="426" w:hanging="426"/>
        <w:rPr>
          <w:b/>
          <w:lang w:val="nl-NL"/>
        </w:rPr>
      </w:pPr>
    </w:p>
    <w:p w14:paraId="18C3C033" w14:textId="77777777" w:rsidR="00C20A09" w:rsidRPr="00D0348E" w:rsidRDefault="00C20A09" w:rsidP="00C20A09">
      <w:pPr>
        <w:pStyle w:val="Listenabsatz"/>
        <w:spacing w:after="120"/>
        <w:ind w:left="425" w:hanging="425"/>
        <w:contextualSpacing w:val="0"/>
        <w:jc w:val="center"/>
        <w:rPr>
          <w:i/>
          <w:lang w:val="nl-NL"/>
        </w:rPr>
      </w:pPr>
      <w:r w:rsidRPr="006641BA">
        <w:rPr>
          <w:i/>
          <w:lang w:val="nl-NL"/>
        </w:rPr>
        <w:t>Raming inkomsten en uitgaven voor 2023-2027</w:t>
      </w:r>
      <w:r w:rsidRPr="00D0348E">
        <w:rPr>
          <w:rStyle w:val="Funotenzeichen"/>
          <w:i/>
          <w:lang w:val="nl-NL"/>
        </w:rPr>
        <w:footnoteReference w:id="2"/>
      </w:r>
    </w:p>
    <w:p w14:paraId="28B13587" w14:textId="77777777" w:rsidR="00C20A09" w:rsidRPr="00D0348E" w:rsidRDefault="00C20A09" w:rsidP="00C20A09">
      <w:pPr>
        <w:pStyle w:val="Listenabsatz"/>
        <w:ind w:left="426" w:hanging="426"/>
        <w:rPr>
          <w:b/>
          <w:sz w:val="16"/>
          <w:szCs w:val="16"/>
          <w:lang w:val="nl-NL"/>
        </w:rPr>
      </w:pPr>
    </w:p>
    <w:p w14:paraId="315F3D15" w14:textId="77777777" w:rsidR="00C20A09" w:rsidRPr="00D0348E" w:rsidRDefault="00C20A09" w:rsidP="00C20A09">
      <w:pPr>
        <w:pStyle w:val="Listenabsatz"/>
        <w:ind w:left="426" w:hanging="426"/>
        <w:rPr>
          <w:b/>
          <w:lang w:val="nl-NL"/>
        </w:rPr>
      </w:pPr>
      <w:r w:rsidRPr="0019040D">
        <w:rPr>
          <w:noProof/>
        </w:rPr>
        <w:drawing>
          <wp:inline distT="0" distB="0" distL="0" distR="0" wp14:anchorId="486210EA" wp14:editId="752FB05B">
            <wp:extent cx="5760720" cy="1193800"/>
            <wp:effectExtent l="0" t="0" r="0" b="6350"/>
            <wp:docPr id="38448878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193800"/>
                    </a:xfrm>
                    <a:prstGeom prst="rect">
                      <a:avLst/>
                    </a:prstGeom>
                    <a:noFill/>
                    <a:ln>
                      <a:noFill/>
                    </a:ln>
                  </pic:spPr>
                </pic:pic>
              </a:graphicData>
            </a:graphic>
          </wp:inline>
        </w:drawing>
      </w:r>
    </w:p>
    <w:p w14:paraId="2DB71B95" w14:textId="77777777" w:rsidR="00C20A09" w:rsidRPr="00D0348E" w:rsidRDefault="00C20A09" w:rsidP="00C20A09">
      <w:pPr>
        <w:pStyle w:val="Listenabsatz"/>
        <w:ind w:left="426" w:hanging="426"/>
        <w:rPr>
          <w:b/>
          <w:lang w:val="nl-NL"/>
        </w:rPr>
      </w:pPr>
    </w:p>
    <w:p w14:paraId="64A9EB82" w14:textId="77777777" w:rsidR="00C20A09" w:rsidRDefault="00C20A09" w:rsidP="00C20A09">
      <w:pPr>
        <w:pStyle w:val="Listenabsatz"/>
        <w:ind w:left="0"/>
        <w:rPr>
          <w:bCs/>
          <w:lang w:val="nl-NL"/>
        </w:rPr>
      </w:pPr>
      <w:r w:rsidRPr="00D0348E">
        <w:rPr>
          <w:bCs/>
          <w:lang w:val="nl-NL"/>
        </w:rPr>
        <w:t xml:space="preserve">De </w:t>
      </w:r>
      <w:r w:rsidRPr="006641BA">
        <w:rPr>
          <w:bCs/>
          <w:lang w:val="nl-NL"/>
        </w:rPr>
        <w:t>Nationale Instituten gaan voor 2025 en de daaropvolgende jaren uit van stagnerende opbrengsten en een niet aflatende stijging van de kosten.</w:t>
      </w:r>
    </w:p>
    <w:p w14:paraId="65BCC5E6" w14:textId="77777777" w:rsidR="00C20A09" w:rsidRPr="006641BA" w:rsidRDefault="00C20A09" w:rsidP="00C20A09">
      <w:pPr>
        <w:pStyle w:val="Listenabsatz"/>
        <w:ind w:left="0"/>
        <w:rPr>
          <w:b/>
          <w:lang w:val="nl-NL"/>
        </w:rPr>
      </w:pPr>
    </w:p>
    <w:p w14:paraId="21022622" w14:textId="77777777" w:rsidR="00C20A09" w:rsidRPr="006641BA" w:rsidRDefault="00C20A09" w:rsidP="00C20A09">
      <w:pPr>
        <w:tabs>
          <w:tab w:val="left" w:pos="567"/>
        </w:tabs>
        <w:spacing w:line="240" w:lineRule="auto"/>
        <w:jc w:val="left"/>
        <w:rPr>
          <w:rFonts w:cs="Arial"/>
          <w:sz w:val="18"/>
          <w:szCs w:val="18"/>
          <w:lang w:val="nl-NL"/>
        </w:rPr>
      </w:pPr>
    </w:p>
    <w:p w14:paraId="6A7DA271" w14:textId="77777777" w:rsidR="00C20A09" w:rsidRPr="006641BA" w:rsidRDefault="00C20A09" w:rsidP="00C20A09">
      <w:pPr>
        <w:spacing w:line="240" w:lineRule="auto"/>
        <w:jc w:val="left"/>
        <w:rPr>
          <w:b/>
          <w:lang w:val="nl-NL"/>
        </w:rPr>
      </w:pPr>
      <w:r w:rsidRPr="006641BA">
        <w:rPr>
          <w:b/>
          <w:lang w:val="nl-NL"/>
        </w:rPr>
        <w:t>4.</w:t>
      </w:r>
      <w:r w:rsidRPr="006641BA">
        <w:rPr>
          <w:b/>
          <w:lang w:val="nl-NL"/>
        </w:rPr>
        <w:tab/>
        <w:t>Analyse van de gecumuleerde gegevens sinds 2012 en vooruitzichten</w:t>
      </w:r>
    </w:p>
    <w:p w14:paraId="70CDBCD0" w14:textId="77777777" w:rsidR="00C20A09" w:rsidRPr="006641BA" w:rsidRDefault="00C20A09" w:rsidP="00C20A09">
      <w:pPr>
        <w:spacing w:line="240" w:lineRule="auto"/>
        <w:rPr>
          <w:b/>
          <w:lang w:val="nl-NL"/>
        </w:rPr>
      </w:pPr>
    </w:p>
    <w:p w14:paraId="1FD169C1" w14:textId="77777777" w:rsidR="00C20A09" w:rsidRPr="006641BA" w:rsidRDefault="00C20A09" w:rsidP="00C20A09">
      <w:pPr>
        <w:pStyle w:val="Points1"/>
        <w:tabs>
          <w:tab w:val="clear" w:pos="426"/>
          <w:tab w:val="left" w:pos="567"/>
        </w:tabs>
        <w:spacing w:line="240" w:lineRule="auto"/>
        <w:ind w:left="0" w:firstLine="0"/>
        <w:jc w:val="both"/>
        <w:rPr>
          <w:b w:val="0"/>
          <w:lang w:val="nl-NL"/>
        </w:rPr>
      </w:pPr>
      <w:r w:rsidRPr="006641BA">
        <w:rPr>
          <w:b w:val="0"/>
          <w:lang w:val="nl-NL"/>
        </w:rPr>
        <w:t xml:space="preserve">Op basis van de sinds 2012 vergaarde informatie (Aanhangsel 1) en de ramingen van de NI's is er een raming opgesteld voor de periode 2023-2027 voor het in deel A van het Verdrag vastgelegde financieringssysteem voor de verzameling en verwijdering van afval. </w:t>
      </w:r>
    </w:p>
    <w:p w14:paraId="3FD2E40F" w14:textId="77777777" w:rsidR="00C20A09" w:rsidRPr="006641BA" w:rsidRDefault="00C20A09" w:rsidP="00C20A09">
      <w:pPr>
        <w:pStyle w:val="Points1"/>
        <w:tabs>
          <w:tab w:val="clear" w:pos="426"/>
          <w:tab w:val="left" w:pos="567"/>
        </w:tabs>
        <w:spacing w:line="240" w:lineRule="auto"/>
        <w:ind w:left="0" w:firstLine="0"/>
        <w:jc w:val="both"/>
        <w:rPr>
          <w:b w:val="0"/>
          <w:lang w:val="nl-NL"/>
        </w:rPr>
      </w:pPr>
    </w:p>
    <w:p w14:paraId="1883F037" w14:textId="77777777" w:rsidR="00C20A09" w:rsidRPr="006641BA" w:rsidRDefault="00C20A09" w:rsidP="00C20A09">
      <w:pPr>
        <w:pStyle w:val="Points1"/>
        <w:tabs>
          <w:tab w:val="clear" w:pos="426"/>
          <w:tab w:val="left" w:pos="567"/>
        </w:tabs>
        <w:spacing w:line="240" w:lineRule="auto"/>
        <w:ind w:left="0" w:firstLine="0"/>
        <w:jc w:val="both"/>
        <w:rPr>
          <w:b w:val="0"/>
          <w:lang w:val="nl-NL"/>
        </w:rPr>
      </w:pPr>
      <w:r w:rsidRPr="006641BA">
        <w:rPr>
          <w:b w:val="0"/>
          <w:lang w:val="nl-NL"/>
        </w:rPr>
        <w:t xml:space="preserve">Uit de gegevens voor het jaar 2023 blijkt dat er sinds 2011 gecumuleerde hogere opbrengsten zijn van ongeveer 1.157.000 euro. In de afgelopen jaren werd echter vastgesteld dat het overschot aan jaarlijkse inkomsten al aanzienlijk terugliep. De opbrengsten uit de </w:t>
      </w:r>
      <w:r>
        <w:rPr>
          <w:b w:val="0"/>
          <w:lang w:val="nl-NL"/>
        </w:rPr>
        <w:t>gebunkerde brandstof</w:t>
      </w:r>
      <w:r w:rsidRPr="006641BA">
        <w:rPr>
          <w:b w:val="0"/>
          <w:lang w:val="nl-NL"/>
        </w:rPr>
        <w:t xml:space="preserve"> blijven verregaand hetzelfde (met de successieve verhogingen van de verwijderingsbijdrage), terwijl de kosten onverminderd hoog zijn. Het lopende jaar (2024) zal naar alle waarschijnlijkheid </w:t>
      </w:r>
      <w:r>
        <w:rPr>
          <w:b w:val="0"/>
          <w:lang w:val="nl-NL"/>
        </w:rPr>
        <w:t>met een tekort worden afgesloten</w:t>
      </w:r>
      <w:r w:rsidRPr="006641BA">
        <w:rPr>
          <w:b w:val="0"/>
          <w:lang w:val="nl-NL"/>
        </w:rPr>
        <w:t xml:space="preserve">. Dit betekent dat de opbrengsten uit de verwijderingsbijdrage de kosten voor de inzameling en verwijdering van olie- en vethoudend afval </w:t>
      </w:r>
      <w:r>
        <w:rPr>
          <w:b w:val="0"/>
          <w:lang w:val="nl-NL"/>
        </w:rPr>
        <w:t>niet meer</w:t>
      </w:r>
      <w:r w:rsidRPr="006641BA">
        <w:rPr>
          <w:b w:val="0"/>
          <w:lang w:val="nl-NL"/>
        </w:rPr>
        <w:t xml:space="preserve"> zullen dekken. Het is bovendien zeer waarschijnlijk dat de opbrengsten op korte termijn niet meer voldoende zullen zijn om de uitgaven te dekken en dat er in 2026 opnieuw een verhoging van de verwijderingsbijdrage nodig zal zijn.</w:t>
      </w:r>
    </w:p>
    <w:p w14:paraId="18A31C83" w14:textId="77777777" w:rsidR="00C20A09" w:rsidRDefault="00C20A09" w:rsidP="00C20A09">
      <w:pPr>
        <w:pStyle w:val="Points1"/>
        <w:tabs>
          <w:tab w:val="clear" w:pos="426"/>
          <w:tab w:val="left" w:pos="0"/>
        </w:tabs>
        <w:spacing w:line="240" w:lineRule="auto"/>
        <w:ind w:left="0" w:firstLine="0"/>
        <w:jc w:val="both"/>
        <w:rPr>
          <w:b w:val="0"/>
          <w:lang w:val="nl-NL"/>
        </w:rPr>
      </w:pPr>
      <w:r w:rsidRPr="006641BA">
        <w:rPr>
          <w:b w:val="0"/>
          <w:lang w:val="nl-NL"/>
        </w:rPr>
        <w:t>Hieronder zijn de ramingen van de NI’s weergegeven. Ontbrekende ramingen zijn in de tabel ingevuld uitgaande van ervaring uit het verleden en vastgestelde tendensen, bij een behoud van de verwijderingsbijdrage ter hoogte van 10</w:t>
      </w:r>
      <w:r>
        <w:rPr>
          <w:b w:val="0"/>
          <w:lang w:val="nl-NL"/>
        </w:rPr>
        <w:t>,00</w:t>
      </w:r>
      <w:r w:rsidRPr="006641BA">
        <w:rPr>
          <w:b w:val="0"/>
          <w:lang w:val="nl-NL"/>
        </w:rPr>
        <w:t xml:space="preserve"> </w:t>
      </w:r>
      <w:r>
        <w:rPr>
          <w:b w:val="0"/>
          <w:lang w:val="nl-NL"/>
        </w:rPr>
        <w:t>euro</w:t>
      </w:r>
      <w:r w:rsidRPr="006641BA">
        <w:rPr>
          <w:b w:val="0"/>
          <w:lang w:val="nl-NL"/>
        </w:rPr>
        <w:t xml:space="preserve"> per 1000 liter accijnsvrije, geleverde gasolie.</w:t>
      </w:r>
    </w:p>
    <w:p w14:paraId="44899FB6" w14:textId="77777777" w:rsidR="00C20A09" w:rsidRPr="006641BA" w:rsidRDefault="00C20A09" w:rsidP="00C20A09">
      <w:pPr>
        <w:pStyle w:val="Points1"/>
        <w:tabs>
          <w:tab w:val="clear" w:pos="426"/>
          <w:tab w:val="left" w:pos="0"/>
        </w:tabs>
        <w:spacing w:line="240" w:lineRule="auto"/>
        <w:ind w:left="0" w:firstLine="0"/>
        <w:jc w:val="both"/>
        <w:rPr>
          <w:b w:val="0"/>
          <w:lang w:val="nl-NL"/>
        </w:rPr>
      </w:pPr>
    </w:p>
    <w:p w14:paraId="6EC0E5F3" w14:textId="77777777" w:rsidR="00C20A09" w:rsidRPr="006641BA" w:rsidRDefault="00C20A09" w:rsidP="00C20A09">
      <w:pPr>
        <w:pStyle w:val="Points1"/>
        <w:tabs>
          <w:tab w:val="clear" w:pos="426"/>
          <w:tab w:val="left" w:pos="567"/>
        </w:tabs>
        <w:ind w:left="0" w:firstLine="0"/>
        <w:jc w:val="both"/>
        <w:rPr>
          <w:b w:val="0"/>
          <w:lang w:val="nl-NL"/>
        </w:rPr>
      </w:pPr>
      <w:r w:rsidRPr="0019040D">
        <w:rPr>
          <w:noProof/>
        </w:rPr>
        <w:lastRenderedPageBreak/>
        <w:drawing>
          <wp:inline distT="0" distB="0" distL="0" distR="0" wp14:anchorId="418D7A9C" wp14:editId="6BA58DB5">
            <wp:extent cx="5760720" cy="2144395"/>
            <wp:effectExtent l="0" t="0" r="0" b="8255"/>
            <wp:docPr id="6253795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144395"/>
                    </a:xfrm>
                    <a:prstGeom prst="rect">
                      <a:avLst/>
                    </a:prstGeom>
                    <a:noFill/>
                    <a:ln>
                      <a:noFill/>
                    </a:ln>
                  </pic:spPr>
                </pic:pic>
              </a:graphicData>
            </a:graphic>
          </wp:inline>
        </w:drawing>
      </w:r>
    </w:p>
    <w:p w14:paraId="79429D80" w14:textId="77777777" w:rsidR="00C20A09" w:rsidRDefault="00C20A09" w:rsidP="00C20A09">
      <w:pPr>
        <w:pStyle w:val="Points1"/>
        <w:tabs>
          <w:tab w:val="clear" w:pos="426"/>
          <w:tab w:val="left" w:pos="567"/>
        </w:tabs>
        <w:ind w:left="0" w:firstLine="0"/>
        <w:jc w:val="both"/>
        <w:rPr>
          <w:b w:val="0"/>
          <w:lang w:val="nl-NL"/>
        </w:rPr>
      </w:pPr>
    </w:p>
    <w:p w14:paraId="0BA12C04" w14:textId="77777777" w:rsidR="00C20A09" w:rsidRPr="006641BA" w:rsidRDefault="00C20A09" w:rsidP="00C20A09">
      <w:pPr>
        <w:pStyle w:val="Points1"/>
        <w:tabs>
          <w:tab w:val="clear" w:pos="426"/>
          <w:tab w:val="left" w:pos="567"/>
        </w:tabs>
        <w:ind w:left="0" w:firstLine="0"/>
        <w:jc w:val="both"/>
        <w:rPr>
          <w:b w:val="0"/>
          <w:lang w:val="nl-NL"/>
        </w:rPr>
      </w:pPr>
      <w:r w:rsidRPr="006641BA">
        <w:rPr>
          <w:b w:val="0"/>
          <w:lang w:val="nl-NL"/>
        </w:rPr>
        <w:t>Deze grafiek laat zien dat de opbrengsten in 202</w:t>
      </w:r>
      <w:r>
        <w:rPr>
          <w:b w:val="0"/>
          <w:lang w:val="nl-NL"/>
        </w:rPr>
        <w:t>4</w:t>
      </w:r>
      <w:r w:rsidRPr="006641BA">
        <w:rPr>
          <w:b w:val="0"/>
          <w:lang w:val="nl-NL"/>
        </w:rPr>
        <w:t xml:space="preserve"> lager zullen zijn dan de uitgaven en dat het gecumuleerde overschot rond 202</w:t>
      </w:r>
      <w:r>
        <w:rPr>
          <w:b w:val="0"/>
          <w:lang w:val="nl-NL"/>
        </w:rPr>
        <w:t>6</w:t>
      </w:r>
      <w:r w:rsidRPr="006641BA">
        <w:rPr>
          <w:b w:val="0"/>
          <w:lang w:val="nl-NL"/>
        </w:rPr>
        <w:t xml:space="preserve"> geheel en al verbruikt zal zijn.</w:t>
      </w:r>
    </w:p>
    <w:p w14:paraId="41225A50" w14:textId="77777777" w:rsidR="00C20A09" w:rsidRDefault="00C20A09" w:rsidP="00C20A09">
      <w:pPr>
        <w:pStyle w:val="Points1"/>
        <w:tabs>
          <w:tab w:val="clear" w:pos="426"/>
          <w:tab w:val="left" w:pos="567"/>
        </w:tabs>
        <w:ind w:left="0" w:firstLine="0"/>
        <w:jc w:val="both"/>
        <w:rPr>
          <w:b w:val="0"/>
          <w:lang w:val="nl-NL"/>
        </w:rPr>
      </w:pPr>
    </w:p>
    <w:p w14:paraId="5DEF8621" w14:textId="77777777" w:rsidR="00C20A09" w:rsidRPr="006641BA" w:rsidRDefault="00C20A09" w:rsidP="00C20A09">
      <w:pPr>
        <w:pStyle w:val="Points1"/>
        <w:tabs>
          <w:tab w:val="clear" w:pos="426"/>
          <w:tab w:val="left" w:pos="567"/>
        </w:tabs>
        <w:ind w:left="0" w:firstLine="0"/>
        <w:jc w:val="both"/>
        <w:rPr>
          <w:b w:val="0"/>
          <w:lang w:val="nl-NL"/>
        </w:rPr>
      </w:pPr>
      <w:r w:rsidRPr="006641BA">
        <w:rPr>
          <w:b w:val="0"/>
          <w:lang w:val="nl-NL"/>
        </w:rPr>
        <w:t xml:space="preserve">Met betrekking tot </w:t>
      </w:r>
      <w:r>
        <w:rPr>
          <w:b w:val="0"/>
          <w:lang w:val="nl-NL"/>
        </w:rPr>
        <w:t>de</w:t>
      </w:r>
      <w:r w:rsidRPr="006641BA">
        <w:rPr>
          <w:b w:val="0"/>
          <w:lang w:val="nl-NL"/>
        </w:rPr>
        <w:t xml:space="preserve"> ingenomen hoeveelheden olie- en vethoudend afval is er zowel wat het aantal interventies als de hoeveelheden betreft een algemene dalende tendens. </w:t>
      </w:r>
    </w:p>
    <w:p w14:paraId="48F97C60" w14:textId="77777777" w:rsidR="00C20A09" w:rsidRDefault="00C20A09" w:rsidP="00C20A09">
      <w:pPr>
        <w:pStyle w:val="Points1"/>
        <w:tabs>
          <w:tab w:val="clear" w:pos="426"/>
          <w:tab w:val="left" w:pos="567"/>
        </w:tabs>
        <w:ind w:left="0" w:firstLine="0"/>
        <w:jc w:val="both"/>
        <w:rPr>
          <w:b w:val="0"/>
          <w:lang w:val="nl-NL"/>
        </w:rPr>
      </w:pPr>
    </w:p>
    <w:p w14:paraId="2625474B" w14:textId="77777777" w:rsidR="00C20A09" w:rsidRPr="006641BA" w:rsidRDefault="00C20A09" w:rsidP="00C20A09">
      <w:pPr>
        <w:pStyle w:val="Points1"/>
        <w:tabs>
          <w:tab w:val="clear" w:pos="426"/>
          <w:tab w:val="left" w:pos="567"/>
        </w:tabs>
        <w:ind w:left="0" w:firstLine="0"/>
        <w:jc w:val="both"/>
        <w:rPr>
          <w:b w:val="0"/>
          <w:lang w:val="nl-NL"/>
        </w:rPr>
      </w:pPr>
      <w:r w:rsidRPr="006641BA">
        <w:rPr>
          <w:b w:val="0"/>
          <w:lang w:val="nl-NL"/>
        </w:rPr>
        <w:t>Deze trend (stijgende kosten ondanks kleinere hoeveelheden) kan door meerdere factoren worden verklaard:</w:t>
      </w:r>
    </w:p>
    <w:p w14:paraId="7F2CC89B" w14:textId="5511A71B" w:rsidR="00C20A09" w:rsidRPr="006641BA" w:rsidRDefault="00C20A09" w:rsidP="00C20A09">
      <w:pPr>
        <w:pStyle w:val="Points1"/>
        <w:tabs>
          <w:tab w:val="clear" w:pos="426"/>
          <w:tab w:val="left" w:pos="567"/>
        </w:tabs>
        <w:spacing w:before="60"/>
        <w:ind w:left="426" w:hanging="426"/>
        <w:jc w:val="both"/>
        <w:rPr>
          <w:b w:val="0"/>
          <w:lang w:val="nl-NL"/>
        </w:rPr>
      </w:pPr>
      <w:r w:rsidRPr="006641BA">
        <w:rPr>
          <w:b w:val="0"/>
          <w:lang w:val="nl-NL"/>
        </w:rPr>
        <w:t>1.</w:t>
      </w:r>
      <w:r w:rsidRPr="006641BA">
        <w:rPr>
          <w:b w:val="0"/>
          <w:lang w:val="nl-NL"/>
        </w:rPr>
        <w:tab/>
      </w:r>
      <w:r>
        <w:rPr>
          <w:b w:val="0"/>
          <w:lang w:val="nl-NL"/>
        </w:rPr>
        <w:t>e</w:t>
      </w:r>
      <w:r w:rsidRPr="006641BA">
        <w:rPr>
          <w:b w:val="0"/>
          <w:lang w:val="nl-NL"/>
        </w:rPr>
        <w:t>en groot deel van de kosten is vast en is niet afhankelijk van de hoeveelheid ingenomen afval;</w:t>
      </w:r>
    </w:p>
    <w:p w14:paraId="79E1AB78" w14:textId="561B32BB" w:rsidR="00C20A09" w:rsidRDefault="00C20A09" w:rsidP="00C20A09">
      <w:pPr>
        <w:pStyle w:val="Points1"/>
        <w:tabs>
          <w:tab w:val="clear" w:pos="426"/>
          <w:tab w:val="left" w:pos="567"/>
        </w:tabs>
        <w:spacing w:before="60"/>
        <w:ind w:left="426" w:hanging="426"/>
        <w:jc w:val="both"/>
        <w:rPr>
          <w:b w:val="0"/>
          <w:lang w:val="nl-NL"/>
        </w:rPr>
      </w:pPr>
      <w:r>
        <w:rPr>
          <w:b w:val="0"/>
          <w:lang w:val="nl-NL"/>
        </w:rPr>
        <w:t>2</w:t>
      </w:r>
      <w:r w:rsidRPr="006641BA">
        <w:rPr>
          <w:b w:val="0"/>
          <w:lang w:val="nl-NL"/>
        </w:rPr>
        <w:t>.</w:t>
      </w:r>
      <w:r w:rsidRPr="006641BA">
        <w:rPr>
          <w:b w:val="0"/>
          <w:lang w:val="nl-NL"/>
        </w:rPr>
        <w:tab/>
        <w:t>de inflatie heeft eveneens tot een verhoging van de kosten geleid</w:t>
      </w:r>
      <w:r>
        <w:rPr>
          <w:b w:val="0"/>
          <w:lang w:val="nl-NL"/>
        </w:rPr>
        <w:t>;</w:t>
      </w:r>
    </w:p>
    <w:p w14:paraId="617C10E7" w14:textId="77777777" w:rsidR="00C20A09" w:rsidRPr="006641BA" w:rsidRDefault="00C20A09" w:rsidP="00C20A09">
      <w:pPr>
        <w:pStyle w:val="Points1"/>
        <w:tabs>
          <w:tab w:val="clear" w:pos="426"/>
          <w:tab w:val="left" w:pos="567"/>
        </w:tabs>
        <w:spacing w:before="60"/>
        <w:ind w:left="426" w:hanging="426"/>
        <w:jc w:val="both"/>
        <w:rPr>
          <w:b w:val="0"/>
          <w:lang w:val="nl-NL"/>
        </w:rPr>
      </w:pPr>
      <w:r>
        <w:rPr>
          <w:b w:val="0"/>
          <w:lang w:val="nl-NL"/>
        </w:rPr>
        <w:t>3.</w:t>
      </w:r>
      <w:r>
        <w:rPr>
          <w:b w:val="0"/>
          <w:lang w:val="nl-NL"/>
        </w:rPr>
        <w:tab/>
        <w:t>d</w:t>
      </w:r>
      <w:r w:rsidRPr="0007070F">
        <w:rPr>
          <w:b w:val="0"/>
          <w:lang w:val="nl-NL"/>
        </w:rPr>
        <w:t>e terugkoopprijzen van de afgewerkte olie zijn fors gedaald; dientengevolge zijn de daaruit voortvloeiende opbrengsten ook gedaald</w:t>
      </w:r>
      <w:r>
        <w:rPr>
          <w:b w:val="0"/>
          <w:lang w:val="nl-NL"/>
        </w:rPr>
        <w:t>.</w:t>
      </w:r>
    </w:p>
    <w:p w14:paraId="6FA166ED" w14:textId="77777777" w:rsidR="00C20A09" w:rsidRPr="006641BA" w:rsidRDefault="00C20A09" w:rsidP="00C20A09">
      <w:pPr>
        <w:pStyle w:val="Points1"/>
        <w:tabs>
          <w:tab w:val="clear" w:pos="426"/>
          <w:tab w:val="left" w:pos="567"/>
        </w:tabs>
        <w:spacing w:before="60"/>
        <w:ind w:left="426" w:hanging="426"/>
        <w:jc w:val="both"/>
        <w:rPr>
          <w:b w:val="0"/>
          <w:lang w:val="nl-NL"/>
        </w:rPr>
      </w:pPr>
    </w:p>
    <w:p w14:paraId="1DF6795A" w14:textId="77777777" w:rsidR="00C20A09" w:rsidRPr="00D0348E" w:rsidRDefault="00C20A09" w:rsidP="00C20A09">
      <w:pPr>
        <w:pStyle w:val="Points1"/>
        <w:jc w:val="center"/>
        <w:rPr>
          <w:lang w:val="nl-NL"/>
        </w:rPr>
      </w:pPr>
      <w:r w:rsidRPr="00D0348E">
        <w:rPr>
          <w:noProof/>
          <w:lang w:val="nl-NL"/>
        </w:rPr>
        <w:drawing>
          <wp:inline distT="0" distB="0" distL="0" distR="0" wp14:anchorId="493A4D31" wp14:editId="5CB03521">
            <wp:extent cx="5562600" cy="3605612"/>
            <wp:effectExtent l="0" t="0" r="0" b="0"/>
            <wp:docPr id="1199189695" name="Image 1" descr="Ein Bild, das Text, Screenshot,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89695" name="Image 1" descr="Ein Bild, das Text, Screenshot, Diagramm, Reihe enthält.&#10;&#10;Automatisch generierte Beschreibu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4619" cy="3619884"/>
                    </a:xfrm>
                    <a:prstGeom prst="rect">
                      <a:avLst/>
                    </a:prstGeom>
                    <a:noFill/>
                  </pic:spPr>
                </pic:pic>
              </a:graphicData>
            </a:graphic>
          </wp:inline>
        </w:drawing>
      </w:r>
    </w:p>
    <w:p w14:paraId="139A30DD" w14:textId="77777777" w:rsidR="00C20A09" w:rsidRPr="00D0348E" w:rsidRDefault="00C20A09" w:rsidP="00C20A09">
      <w:pPr>
        <w:jc w:val="left"/>
        <w:rPr>
          <w:lang w:val="nl-NL"/>
        </w:rPr>
      </w:pPr>
      <w:r>
        <w:rPr>
          <w:i/>
          <w:iCs/>
          <w:sz w:val="16"/>
          <w:szCs w:val="16"/>
          <w:lang w:val="nl-NL"/>
        </w:rPr>
        <w:t xml:space="preserve">     </w:t>
      </w:r>
      <w:r w:rsidRPr="00D0348E">
        <w:rPr>
          <w:i/>
          <w:iCs/>
          <w:sz w:val="16"/>
          <w:szCs w:val="16"/>
          <w:lang w:val="nl-NL"/>
        </w:rPr>
        <w:t>* provisoire / Vorläufig / voorlopig</w:t>
      </w:r>
    </w:p>
    <w:p w14:paraId="1D51467C" w14:textId="77777777" w:rsidR="00C20A09" w:rsidRPr="006641BA" w:rsidRDefault="00C20A09" w:rsidP="00C20A09">
      <w:pPr>
        <w:pStyle w:val="Points1"/>
        <w:tabs>
          <w:tab w:val="clear" w:pos="426"/>
          <w:tab w:val="left" w:pos="567"/>
          <w:tab w:val="left" w:pos="8080"/>
        </w:tabs>
        <w:jc w:val="both"/>
        <w:rPr>
          <w:b w:val="0"/>
          <w:lang w:val="nl-NL"/>
        </w:rPr>
      </w:pPr>
    </w:p>
    <w:p w14:paraId="5209BF5D" w14:textId="77777777" w:rsidR="00C20A09" w:rsidRDefault="00C20A09" w:rsidP="00C20A09">
      <w:pPr>
        <w:spacing w:after="200" w:line="276" w:lineRule="auto"/>
        <w:jc w:val="left"/>
        <w:rPr>
          <w:b/>
          <w:snapToGrid w:val="0"/>
          <w:szCs w:val="20"/>
          <w:lang w:val="nl-NL"/>
        </w:rPr>
      </w:pPr>
      <w:r>
        <w:rPr>
          <w:lang w:val="nl-NL"/>
        </w:rPr>
        <w:br w:type="page"/>
      </w:r>
    </w:p>
    <w:p w14:paraId="5AFF3517" w14:textId="77777777" w:rsidR="00C20A09" w:rsidRPr="006641BA" w:rsidRDefault="00C20A09" w:rsidP="00C20A09">
      <w:pPr>
        <w:pStyle w:val="Points1"/>
        <w:tabs>
          <w:tab w:val="clear" w:pos="426"/>
        </w:tabs>
        <w:ind w:left="567" w:hanging="567"/>
        <w:jc w:val="both"/>
        <w:rPr>
          <w:lang w:val="nl-NL"/>
        </w:rPr>
      </w:pPr>
      <w:r w:rsidRPr="006641BA">
        <w:rPr>
          <w:lang w:val="nl-NL"/>
        </w:rPr>
        <w:lastRenderedPageBreak/>
        <w:t>5.</w:t>
      </w:r>
      <w:r w:rsidRPr="006641BA">
        <w:rPr>
          <w:lang w:val="nl-NL"/>
        </w:rPr>
        <w:tab/>
        <w:t>Actuele overwegingen die de verevening kunnen beïnvloeden</w:t>
      </w:r>
    </w:p>
    <w:p w14:paraId="0BA49930" w14:textId="77777777" w:rsidR="00C20A09" w:rsidRPr="006641BA" w:rsidRDefault="00C20A09" w:rsidP="00C20A09">
      <w:pPr>
        <w:pStyle w:val="Points1"/>
        <w:tabs>
          <w:tab w:val="clear" w:pos="426"/>
          <w:tab w:val="left" w:pos="567"/>
        </w:tabs>
        <w:jc w:val="both"/>
        <w:rPr>
          <w:b w:val="0"/>
          <w:lang w:val="nl-NL"/>
        </w:rPr>
      </w:pPr>
    </w:p>
    <w:p w14:paraId="44957425" w14:textId="77777777" w:rsidR="00C20A09" w:rsidRPr="006641BA" w:rsidRDefault="00C20A09" w:rsidP="00C20A09">
      <w:pPr>
        <w:pStyle w:val="Points1"/>
        <w:numPr>
          <w:ilvl w:val="0"/>
          <w:numId w:val="17"/>
        </w:numPr>
        <w:tabs>
          <w:tab w:val="clear" w:pos="426"/>
        </w:tabs>
        <w:spacing w:before="60"/>
        <w:ind w:left="567" w:hanging="567"/>
        <w:jc w:val="both"/>
        <w:rPr>
          <w:b w:val="0"/>
          <w:lang w:val="nl-NL"/>
        </w:rPr>
      </w:pPr>
      <w:r w:rsidRPr="006641BA">
        <w:rPr>
          <w:b w:val="0"/>
          <w:lang w:val="nl-NL"/>
        </w:rPr>
        <w:t>Het IVC stelt vast dat de kosten blijven stijgen. Verwacht wordt dat het netwerk van ontvangstinrichtingen op zijn minst kan worden behouden of vervangen moet worden zodat in de toekomst ook daardoor de kosten zullen toenemen.</w:t>
      </w:r>
    </w:p>
    <w:p w14:paraId="349581A4" w14:textId="77777777" w:rsidR="00C20A09" w:rsidRPr="006641BA" w:rsidRDefault="00C20A09" w:rsidP="00C20A09">
      <w:pPr>
        <w:pStyle w:val="Listenabsatz"/>
        <w:numPr>
          <w:ilvl w:val="0"/>
          <w:numId w:val="21"/>
        </w:numPr>
        <w:suppressAutoHyphens w:val="0"/>
        <w:spacing w:before="60"/>
        <w:ind w:left="567" w:hanging="567"/>
        <w:contextualSpacing w:val="0"/>
        <w:rPr>
          <w:rFonts w:eastAsia="Calibri"/>
          <w:lang w:val="nl-NL" w:eastAsia="en-US"/>
        </w:rPr>
      </w:pPr>
      <w:r w:rsidRPr="006641BA">
        <w:rPr>
          <w:rFonts w:eastAsia="Calibri"/>
          <w:lang w:val="nl-NL" w:eastAsia="en-US"/>
        </w:rPr>
        <w:t xml:space="preserve">Op 8 april 2021 heeft er een </w:t>
      </w:r>
      <w:r w:rsidRPr="006641BA">
        <w:rPr>
          <w:rFonts w:eastAsia="Calibri"/>
          <w:b/>
          <w:bCs/>
          <w:lang w:val="nl-NL" w:eastAsia="en-US"/>
        </w:rPr>
        <w:t>rondetafelconferentie over de toekomst van Deel A</w:t>
      </w:r>
      <w:r w:rsidRPr="006641BA">
        <w:rPr>
          <w:rFonts w:eastAsia="Calibri"/>
          <w:lang w:val="nl-NL" w:eastAsia="en-US"/>
        </w:rPr>
        <w:t xml:space="preserve"> plaatsgevonden. Op deze conferentie werden de prioriteiten</w:t>
      </w:r>
      <w:r w:rsidRPr="00D0348E">
        <w:rPr>
          <w:rStyle w:val="Funotenzeichen"/>
          <w:rFonts w:eastAsia="Calibri"/>
          <w:lang w:val="nl-NL" w:eastAsia="en-US"/>
        </w:rPr>
        <w:footnoteReference w:id="3"/>
      </w:r>
      <w:r w:rsidRPr="006641BA">
        <w:rPr>
          <w:rFonts w:eastAsia="Calibri"/>
          <w:lang w:val="nl-NL" w:eastAsia="en-US"/>
        </w:rPr>
        <w:t xml:space="preserve"> voor de komende jaren in kaart gebracht. Het was de bedoeling een strategie uit te werken om ervoor te zorgen dat het internationale financieringssysteem toekomst heeft. </w:t>
      </w:r>
    </w:p>
    <w:p w14:paraId="669B2E04" w14:textId="77777777" w:rsidR="00C20A09" w:rsidRPr="006641BA" w:rsidRDefault="00C20A09" w:rsidP="00C20A09">
      <w:pPr>
        <w:spacing w:before="60"/>
        <w:ind w:firstLine="567"/>
        <w:rPr>
          <w:rFonts w:eastAsia="Calibri"/>
          <w:lang w:val="nl-NL" w:eastAsia="en-US"/>
        </w:rPr>
      </w:pPr>
      <w:r w:rsidRPr="006641BA">
        <w:rPr>
          <w:rFonts w:eastAsia="Calibri"/>
          <w:lang w:val="nl-NL" w:eastAsia="en-US"/>
        </w:rPr>
        <w:t>Prioritaire aspecten die genoemd werden:</w:t>
      </w:r>
    </w:p>
    <w:p w14:paraId="6A414D8E" w14:textId="77777777" w:rsidR="00C20A09" w:rsidRPr="006641BA" w:rsidRDefault="00C20A09" w:rsidP="00C20A09">
      <w:pPr>
        <w:pStyle w:val="Listenabsatz"/>
        <w:numPr>
          <w:ilvl w:val="0"/>
          <w:numId w:val="22"/>
        </w:numPr>
        <w:suppressAutoHyphens w:val="0"/>
        <w:spacing w:before="60"/>
        <w:ind w:left="993" w:hanging="425"/>
        <w:contextualSpacing w:val="0"/>
        <w:rPr>
          <w:lang w:val="nl-NL"/>
        </w:rPr>
      </w:pPr>
      <w:r w:rsidRPr="006641BA">
        <w:rPr>
          <w:rFonts w:eastAsia="Calibri"/>
          <w:lang w:val="nl-NL" w:eastAsia="en-US"/>
        </w:rPr>
        <w:t>het netwerk van ontvangstinrichtingen</w:t>
      </w:r>
      <w:r w:rsidRPr="006641BA">
        <w:rPr>
          <w:lang w:val="nl-NL"/>
        </w:rPr>
        <w:t> </w:t>
      </w:r>
      <w:r w:rsidRPr="006641BA">
        <w:rPr>
          <w:rFonts w:eastAsia="Calibri"/>
          <w:lang w:val="nl-NL" w:eastAsia="en-US"/>
        </w:rPr>
        <w:t>op zijn minst behouden in de huidige omvang, hetgeen inhoudt dat de kosten zeer waarschijnlijk zullen toenemen. Het netwerk kan eventueel worden aangepast als de inkomsten en de kosten significante wijzigingen ondergaan</w:t>
      </w:r>
      <w:r w:rsidRPr="00D0348E">
        <w:rPr>
          <w:rStyle w:val="Funotenzeichen"/>
          <w:lang w:val="nl-NL"/>
        </w:rPr>
        <w:footnoteReference w:id="4"/>
      </w:r>
      <w:r w:rsidRPr="006641BA">
        <w:rPr>
          <w:lang w:val="nl-NL"/>
        </w:rPr>
        <w:t>;</w:t>
      </w:r>
    </w:p>
    <w:p w14:paraId="66493552" w14:textId="77777777" w:rsidR="00C20A09" w:rsidRPr="006641BA" w:rsidRDefault="00C20A09" w:rsidP="00C20A09">
      <w:pPr>
        <w:pStyle w:val="Listenabsatz"/>
        <w:numPr>
          <w:ilvl w:val="0"/>
          <w:numId w:val="22"/>
        </w:numPr>
        <w:suppressAutoHyphens w:val="0"/>
        <w:spacing w:before="60"/>
        <w:ind w:left="993" w:hanging="425"/>
        <w:contextualSpacing w:val="0"/>
        <w:rPr>
          <w:lang w:val="nl-NL"/>
        </w:rPr>
      </w:pPr>
      <w:r w:rsidRPr="006641BA">
        <w:rPr>
          <w:lang w:val="nl-NL"/>
        </w:rPr>
        <w:t>bij de inzameling gebruikmaken van innovatieve synergieën;</w:t>
      </w:r>
    </w:p>
    <w:p w14:paraId="218F8AD8" w14:textId="77777777" w:rsidR="00C20A09" w:rsidRPr="006641BA" w:rsidRDefault="00C20A09" w:rsidP="00C20A09">
      <w:pPr>
        <w:pStyle w:val="Listenabsatz"/>
        <w:numPr>
          <w:ilvl w:val="0"/>
          <w:numId w:val="22"/>
        </w:numPr>
        <w:suppressAutoHyphens w:val="0"/>
        <w:spacing w:before="60"/>
        <w:ind w:left="993" w:hanging="425"/>
        <w:contextualSpacing w:val="0"/>
        <w:rPr>
          <w:lang w:val="nl-NL"/>
        </w:rPr>
      </w:pPr>
      <w:r w:rsidRPr="006641BA">
        <w:rPr>
          <w:lang w:val="nl-NL"/>
        </w:rPr>
        <w:t>vermindering van de ingezamelde afvalstoffen;</w:t>
      </w:r>
    </w:p>
    <w:p w14:paraId="1ACE4435" w14:textId="77777777" w:rsidR="00C20A09" w:rsidRPr="006641BA" w:rsidRDefault="00C20A09" w:rsidP="00C20A09">
      <w:pPr>
        <w:pStyle w:val="Listenabsatz"/>
        <w:numPr>
          <w:ilvl w:val="0"/>
          <w:numId w:val="22"/>
        </w:numPr>
        <w:suppressAutoHyphens w:val="0"/>
        <w:spacing w:before="60"/>
        <w:ind w:left="993" w:hanging="425"/>
        <w:contextualSpacing w:val="0"/>
        <w:rPr>
          <w:lang w:val="nl-NL"/>
        </w:rPr>
      </w:pPr>
      <w:r w:rsidRPr="006641BA">
        <w:rPr>
          <w:lang w:val="nl-NL"/>
        </w:rPr>
        <w:t>verzameling en beschikbaarstelling van gegevens;</w:t>
      </w:r>
    </w:p>
    <w:p w14:paraId="761B6085" w14:textId="77777777" w:rsidR="00C20A09" w:rsidRPr="006641BA" w:rsidRDefault="00C20A09" w:rsidP="00C20A09">
      <w:pPr>
        <w:pStyle w:val="Listenabsatz"/>
        <w:numPr>
          <w:ilvl w:val="0"/>
          <w:numId w:val="22"/>
        </w:numPr>
        <w:suppressAutoHyphens w:val="0"/>
        <w:spacing w:before="60"/>
        <w:ind w:left="993" w:hanging="425"/>
        <w:contextualSpacing w:val="0"/>
        <w:rPr>
          <w:lang w:val="nl-NL"/>
        </w:rPr>
      </w:pPr>
      <w:r w:rsidRPr="006641BA">
        <w:rPr>
          <w:lang w:val="nl-NL"/>
        </w:rPr>
        <w:t>de financieringsstructuur tegen het licht houden.</w:t>
      </w:r>
    </w:p>
    <w:p w14:paraId="1352C229" w14:textId="77777777" w:rsidR="00C20A09" w:rsidRPr="006641BA" w:rsidRDefault="00C20A09" w:rsidP="00C20A09">
      <w:pPr>
        <w:pStyle w:val="Points1"/>
        <w:numPr>
          <w:ilvl w:val="0"/>
          <w:numId w:val="17"/>
        </w:numPr>
        <w:tabs>
          <w:tab w:val="clear" w:pos="426"/>
          <w:tab w:val="left" w:pos="567"/>
        </w:tabs>
        <w:spacing w:before="60"/>
        <w:ind w:left="567" w:hanging="567"/>
        <w:jc w:val="both"/>
        <w:rPr>
          <w:b w:val="0"/>
          <w:lang w:val="nl-NL"/>
        </w:rPr>
      </w:pPr>
      <w:r w:rsidRPr="006641BA">
        <w:rPr>
          <w:lang w:val="nl-NL"/>
        </w:rPr>
        <w:t>Frankrijk</w:t>
      </w:r>
      <w:r w:rsidRPr="006641BA">
        <w:rPr>
          <w:b w:val="0"/>
          <w:lang w:val="nl-NL"/>
        </w:rPr>
        <w:t xml:space="preserve"> overweegt momenteel </w:t>
      </w:r>
      <w:r w:rsidRPr="006641BA">
        <w:rPr>
          <w:lang w:val="nl-NL"/>
        </w:rPr>
        <w:t>het Verdrag uit te breiden</w:t>
      </w:r>
      <w:r w:rsidRPr="006641BA">
        <w:rPr>
          <w:b w:val="0"/>
          <w:lang w:val="nl-NL"/>
        </w:rPr>
        <w:t xml:space="preserve"> tot het volledige Franse grondgebied. Deze uitbreiding zal naar verwachting leiden tot meer afgifteplaatsen. Frankrijk – dat de</w:t>
      </w:r>
      <w:r>
        <w:rPr>
          <w:b w:val="0"/>
          <w:lang w:val="nl-NL"/>
        </w:rPr>
        <w:t xml:space="preserve"> andere</w:t>
      </w:r>
      <w:r w:rsidRPr="006641BA">
        <w:rPr>
          <w:b w:val="0"/>
          <w:lang w:val="nl-NL"/>
        </w:rPr>
        <w:t xml:space="preserve"> NI’s betrokken heeft bij deze overwegingen - heeft in zijn evaluatie rekening gehouden met de hoogte van de verwijderingsbijdrage en men streeft naar een systeem waarin de inkomsten en uitgaven met elkaar in evenwicht zijn.</w:t>
      </w:r>
    </w:p>
    <w:p w14:paraId="68EF4B7A" w14:textId="77777777" w:rsidR="00C20A09" w:rsidRPr="006641BA" w:rsidRDefault="00C20A09" w:rsidP="00C20A09">
      <w:pPr>
        <w:pStyle w:val="Points1"/>
        <w:numPr>
          <w:ilvl w:val="0"/>
          <w:numId w:val="17"/>
        </w:numPr>
        <w:tabs>
          <w:tab w:val="clear" w:pos="426"/>
        </w:tabs>
        <w:spacing w:before="60"/>
        <w:ind w:left="567" w:hanging="567"/>
        <w:jc w:val="both"/>
        <w:rPr>
          <w:b w:val="0"/>
          <w:bCs/>
          <w:lang w:val="nl-NL"/>
        </w:rPr>
      </w:pPr>
      <w:r w:rsidRPr="006641BA">
        <w:rPr>
          <w:b w:val="0"/>
          <w:lang w:val="nl-NL"/>
        </w:rPr>
        <w:t xml:space="preserve">Er moet ook gedacht worden aan de </w:t>
      </w:r>
      <w:r w:rsidRPr="006641BA">
        <w:rPr>
          <w:lang w:val="nl-NL"/>
        </w:rPr>
        <w:t>eventueel vereiste modernisering van de bilgeboten</w:t>
      </w:r>
      <w:r w:rsidRPr="006641BA">
        <w:rPr>
          <w:rStyle w:val="Funotenzeichen"/>
          <w:b w:val="0"/>
          <w:bCs/>
          <w:lang w:val="nl-NL"/>
        </w:rPr>
        <w:footnoteReference w:id="5"/>
      </w:r>
      <w:r w:rsidRPr="006641BA">
        <w:rPr>
          <w:b w:val="0"/>
          <w:bCs/>
          <w:lang w:val="nl-NL"/>
        </w:rPr>
        <w:t xml:space="preserve">. </w:t>
      </w:r>
      <w:r w:rsidRPr="006641BA">
        <w:rPr>
          <w:b w:val="0"/>
          <w:lang w:val="nl-NL"/>
        </w:rPr>
        <w:t>Ongeveer 80% van de bilgeboten die nu in gebruik zijn, is voor 1980 gebouwd. Over een aantal jaren zullen deze schepen niet meer aan de voorschriften voldoen: vanaf 2039 moeten alle bilgeboten op grond van de voorschriften van het ADN (Europees Verdrag inzake het internationale vervoer van gevaarlijke goederen over de binnenwateren) dubbelwandig zijn. In de scheepsregisters van de Verdragsluitende Staten staan 46 bilgeboten geregistreerd, waarvan er veertig een contract hebben met de Nationale Instituten. Voor zover nu bekend zijn er slechts drie dubbelwandige schepen.</w:t>
      </w:r>
    </w:p>
    <w:p w14:paraId="3F2F6415" w14:textId="77777777" w:rsidR="00C20A09" w:rsidRPr="006641BA" w:rsidRDefault="00C20A09" w:rsidP="00C20A09">
      <w:pPr>
        <w:pStyle w:val="Listenabsatz"/>
        <w:ind w:left="567"/>
        <w:contextualSpacing w:val="0"/>
        <w:rPr>
          <w:bCs/>
          <w:lang w:val="nl-NL"/>
        </w:rPr>
      </w:pPr>
      <w:r w:rsidRPr="006641BA">
        <w:rPr>
          <w:lang w:val="nl-NL"/>
        </w:rPr>
        <w:t>Op nationaal en internationaal niveau wordt er nagedacht over de vervanging van de bilgeboten. Daarvoor zou echter een strategie voor de komende jaren opgesteld moeten worden</w:t>
      </w:r>
      <w:r w:rsidRPr="006641BA">
        <w:rPr>
          <w:bCs/>
          <w:lang w:val="nl-NL"/>
        </w:rPr>
        <w:t>.</w:t>
      </w:r>
    </w:p>
    <w:p w14:paraId="181F4E87" w14:textId="77777777" w:rsidR="00C20A09" w:rsidRPr="006641BA" w:rsidRDefault="00C20A09" w:rsidP="00C20A09">
      <w:pPr>
        <w:pStyle w:val="Listenabsatz"/>
        <w:contextualSpacing w:val="0"/>
        <w:rPr>
          <w:bCs/>
          <w:lang w:val="nl-NL"/>
        </w:rPr>
      </w:pPr>
    </w:p>
    <w:p w14:paraId="04143CCE" w14:textId="77777777" w:rsidR="00C20A09" w:rsidRPr="006641BA" w:rsidRDefault="00C20A09" w:rsidP="00C20A09">
      <w:pPr>
        <w:ind w:left="567" w:hanging="567"/>
        <w:rPr>
          <w:b/>
          <w:szCs w:val="20"/>
          <w:lang w:val="nl-NL"/>
        </w:rPr>
      </w:pPr>
      <w:r w:rsidRPr="006641BA">
        <w:rPr>
          <w:b/>
          <w:szCs w:val="20"/>
          <w:lang w:val="nl-NL"/>
        </w:rPr>
        <w:t>6.</w:t>
      </w:r>
      <w:r w:rsidRPr="006641BA">
        <w:rPr>
          <w:b/>
          <w:szCs w:val="20"/>
          <w:lang w:val="nl-NL"/>
        </w:rPr>
        <w:tab/>
      </w:r>
      <w:r w:rsidRPr="006641BA">
        <w:rPr>
          <w:rFonts w:eastAsia="Calibri" w:cs="Arial"/>
          <w:b/>
          <w:szCs w:val="20"/>
          <w:lang w:val="nl-NL" w:eastAsia="en-US"/>
        </w:rPr>
        <w:t>Bijstellen tarief van de verwijderingsbijdrage</w:t>
      </w:r>
    </w:p>
    <w:p w14:paraId="176D6150" w14:textId="77777777" w:rsidR="00C20A09" w:rsidRPr="006641BA" w:rsidRDefault="00C20A09" w:rsidP="00C20A09">
      <w:pPr>
        <w:ind w:left="567" w:hanging="567"/>
        <w:rPr>
          <w:b/>
          <w:szCs w:val="20"/>
          <w:lang w:val="nl-NL"/>
        </w:rPr>
      </w:pPr>
    </w:p>
    <w:p w14:paraId="5A3AEF8F" w14:textId="77777777" w:rsidR="00C20A09" w:rsidRPr="006641BA" w:rsidRDefault="00C20A09" w:rsidP="00C20A09">
      <w:pPr>
        <w:pStyle w:val="Listenabsatz"/>
        <w:numPr>
          <w:ilvl w:val="0"/>
          <w:numId w:val="22"/>
        </w:numPr>
        <w:suppressAutoHyphens w:val="0"/>
        <w:ind w:left="426" w:hanging="426"/>
        <w:rPr>
          <w:lang w:val="nl-NL"/>
        </w:rPr>
      </w:pPr>
      <w:r w:rsidRPr="006641BA">
        <w:rPr>
          <w:lang w:val="nl-NL"/>
        </w:rPr>
        <w:t xml:space="preserve">Vaststellend dat na één jaar toepassing van de vanaf 1 januari 2023 met anderhalve euro verhoogde verwijderingsbijdrage per 1000 liter accijnsvrije geleverde gasolie </w:t>
      </w:r>
      <w:r w:rsidRPr="006641BA">
        <w:rPr>
          <w:bCs/>
          <w:lang w:val="nl-NL"/>
        </w:rPr>
        <w:t>er maar nét aan een financieel evenwicht kon worden bereikt;</w:t>
      </w:r>
    </w:p>
    <w:p w14:paraId="22053551" w14:textId="77777777" w:rsidR="00C20A09" w:rsidRPr="006641BA" w:rsidRDefault="00C20A09" w:rsidP="00C20A09">
      <w:pPr>
        <w:pStyle w:val="Listenabsatz"/>
        <w:numPr>
          <w:ilvl w:val="0"/>
          <w:numId w:val="22"/>
        </w:numPr>
        <w:suppressAutoHyphens w:val="0"/>
        <w:ind w:left="426" w:hanging="426"/>
        <w:rPr>
          <w:lang w:val="nl-NL"/>
        </w:rPr>
      </w:pPr>
      <w:r w:rsidRPr="006641BA">
        <w:rPr>
          <w:lang w:val="nl-NL"/>
        </w:rPr>
        <w:t>wetende dat de exploitatiekosten van de ontvangstinrichtingen aan inflatie onderhevig zijn en op grond van de gestegen levenskosten en gestegen gasolieprijzen geïndexeerd zullen worden;</w:t>
      </w:r>
    </w:p>
    <w:p w14:paraId="3CDB1B46" w14:textId="77777777" w:rsidR="00C20A09" w:rsidRPr="006641BA" w:rsidRDefault="00C20A09" w:rsidP="00C20A09">
      <w:pPr>
        <w:pStyle w:val="Listenabsatz"/>
        <w:numPr>
          <w:ilvl w:val="0"/>
          <w:numId w:val="22"/>
        </w:numPr>
        <w:suppressAutoHyphens w:val="0"/>
        <w:ind w:left="426" w:hanging="426"/>
        <w:rPr>
          <w:lang w:val="nl-NL"/>
        </w:rPr>
      </w:pPr>
      <w:r w:rsidRPr="006641BA">
        <w:rPr>
          <w:lang w:val="nl-NL"/>
        </w:rPr>
        <w:t>dat verwacht wordt dat de levenskosten, gasolieprijzen en prijzen van andere consumptiegoederen zullen blijven stijgen;</w:t>
      </w:r>
    </w:p>
    <w:p w14:paraId="3CB224C5" w14:textId="77777777" w:rsidR="00C20A09" w:rsidRPr="006641BA" w:rsidRDefault="00C20A09" w:rsidP="00C20A09">
      <w:pPr>
        <w:pStyle w:val="Listenabsatz"/>
        <w:numPr>
          <w:ilvl w:val="0"/>
          <w:numId w:val="22"/>
        </w:numPr>
        <w:suppressAutoHyphens w:val="0"/>
        <w:ind w:left="426" w:hanging="426"/>
        <w:rPr>
          <w:bCs/>
          <w:lang w:val="nl-NL"/>
        </w:rPr>
      </w:pPr>
      <w:r w:rsidRPr="006641BA">
        <w:rPr>
          <w:lang w:val="nl-NL"/>
        </w:rPr>
        <w:t>en volgens de ramingen van de Nationale Instituten, het zeer waarschijnlijk zou kunnen zijn dat de opbrengsten uit de verwijderingsbijdrage al vrij binnenkort (vanaf 202</w:t>
      </w:r>
      <w:r>
        <w:rPr>
          <w:lang w:val="nl-NL"/>
        </w:rPr>
        <w:t>4</w:t>
      </w:r>
      <w:r w:rsidRPr="006641BA">
        <w:rPr>
          <w:lang w:val="nl-NL"/>
        </w:rPr>
        <w:t>) niet meer toereikend zullen zijn om de kosten van de inzameling en verwijdering van olie- en vethoudend afval te dekken als de hoogte van de verwijderingsbijdrage gehandhaafd wordt op 10,00 euro voor 1000 liter geleverde, accijnsvrije gasolie.</w:t>
      </w:r>
    </w:p>
    <w:p w14:paraId="19397954" w14:textId="77777777" w:rsidR="00C20A09" w:rsidRPr="006641BA" w:rsidRDefault="00C20A09" w:rsidP="00C20A09">
      <w:pPr>
        <w:rPr>
          <w:bCs/>
          <w:lang w:val="nl-NL"/>
        </w:rPr>
      </w:pPr>
    </w:p>
    <w:p w14:paraId="3751C963" w14:textId="77777777" w:rsidR="002C7D70" w:rsidRDefault="002C7D70">
      <w:pPr>
        <w:rPr>
          <w:b/>
          <w:lang w:val="nl-NL"/>
        </w:rPr>
      </w:pPr>
      <w:r>
        <w:rPr>
          <w:b/>
          <w:lang w:val="nl-NL"/>
        </w:rPr>
        <w:br w:type="page"/>
      </w:r>
    </w:p>
    <w:p w14:paraId="4CF0443C" w14:textId="7C1B1DC3" w:rsidR="00C20A09" w:rsidRPr="006641BA" w:rsidRDefault="00C20A09" w:rsidP="00C20A09">
      <w:pPr>
        <w:rPr>
          <w:b/>
          <w:lang w:val="nl-NL"/>
        </w:rPr>
      </w:pPr>
      <w:r w:rsidRPr="006641BA">
        <w:rPr>
          <w:b/>
          <w:lang w:val="nl-NL"/>
        </w:rPr>
        <w:lastRenderedPageBreak/>
        <w:t>Gezien de laatste ontwikkelingen binnen het systeem is het zeer waarschijnlijk dat er in 2026 opnieuw tot een verhoging van de verwijderingsbijdrage over zal moeten worden gegaan.</w:t>
      </w:r>
    </w:p>
    <w:p w14:paraId="38769EE5" w14:textId="77777777" w:rsidR="00C20A09" w:rsidRPr="00D0348E" w:rsidRDefault="00C20A09" w:rsidP="00C20A09">
      <w:pPr>
        <w:rPr>
          <w:b/>
          <w:lang w:val="nl-NL"/>
        </w:rPr>
      </w:pPr>
    </w:p>
    <w:p w14:paraId="39BA7CA7" w14:textId="77777777" w:rsidR="00C20A09" w:rsidRPr="006641BA" w:rsidRDefault="00C20A09" w:rsidP="00C20A09">
      <w:pPr>
        <w:rPr>
          <w:bCs/>
          <w:lang w:val="nl-NL"/>
        </w:rPr>
      </w:pPr>
      <w:r w:rsidRPr="006641BA">
        <w:rPr>
          <w:bCs/>
          <w:lang w:val="nl-NL"/>
        </w:rPr>
        <w:t>Het IVC volgt de ontwikkelingen (kosten/opbrengsten) op de voet om ervoor te zorgen dat het systeem in de toekomst kan blijven functioneren.</w:t>
      </w:r>
    </w:p>
    <w:p w14:paraId="424CD4C1" w14:textId="77777777" w:rsidR="00C20A09" w:rsidRPr="006641BA" w:rsidRDefault="00C20A09" w:rsidP="00C20A09">
      <w:pPr>
        <w:rPr>
          <w:bCs/>
          <w:lang w:val="nl-NL"/>
        </w:rPr>
      </w:pPr>
    </w:p>
    <w:p w14:paraId="188AD1E6" w14:textId="77777777" w:rsidR="00C20A09" w:rsidRPr="006641BA" w:rsidRDefault="00C20A09" w:rsidP="00C20A09">
      <w:pPr>
        <w:rPr>
          <w:bCs/>
          <w:lang w:val="nl-NL"/>
        </w:rPr>
      </w:pPr>
      <w:r w:rsidRPr="006641BA">
        <w:rPr>
          <w:bCs/>
          <w:lang w:val="nl-NL"/>
        </w:rPr>
        <w:t>Op basis van de ramingen voor de jaren 202</w:t>
      </w:r>
      <w:r>
        <w:rPr>
          <w:bCs/>
          <w:lang w:val="nl-NL"/>
        </w:rPr>
        <w:t>3</w:t>
      </w:r>
      <w:r w:rsidRPr="006641BA">
        <w:rPr>
          <w:bCs/>
          <w:lang w:val="nl-NL"/>
        </w:rPr>
        <w:t>-2027 heeft het IVC verschillende scenario’s opgesteld aan de hand waarvan ingeschat kan worden hoe hoog de verwijderingsbijdrage moet zijn om de kosten van het systeem te kunnen blijven dekken.</w:t>
      </w:r>
    </w:p>
    <w:p w14:paraId="20A3199B" w14:textId="77777777" w:rsidR="00C20A09" w:rsidRPr="006641BA" w:rsidRDefault="00C20A09" w:rsidP="00C20A09">
      <w:pPr>
        <w:rPr>
          <w:bCs/>
          <w:lang w:val="nl-NL"/>
        </w:rPr>
      </w:pPr>
    </w:p>
    <w:p w14:paraId="2C1A19DD" w14:textId="77777777" w:rsidR="00C20A09" w:rsidRPr="00D0348E" w:rsidRDefault="00C20A09" w:rsidP="00C20A09">
      <w:pPr>
        <w:spacing w:after="200" w:line="276" w:lineRule="auto"/>
        <w:ind w:left="1418" w:hanging="1418"/>
        <w:rPr>
          <w:szCs w:val="20"/>
          <w:lang w:val="nl-NL"/>
        </w:rPr>
      </w:pPr>
      <w:r w:rsidRPr="00D0348E">
        <w:rPr>
          <w:b/>
          <w:color w:val="00B050"/>
          <w:lang w:val="nl-NL"/>
        </w:rPr>
        <w:t>Hypothese 1:</w:t>
      </w:r>
      <w:r w:rsidRPr="00D0348E">
        <w:rPr>
          <w:bCs/>
          <w:lang w:val="nl-NL"/>
        </w:rPr>
        <w:tab/>
      </w:r>
      <w:r w:rsidRPr="006641BA">
        <w:rPr>
          <w:szCs w:val="20"/>
          <w:lang w:val="nl-NL"/>
        </w:rPr>
        <w:t>behoud van de verwijderingsbijdrage op</w:t>
      </w:r>
      <w:r w:rsidRPr="00D0348E">
        <w:rPr>
          <w:szCs w:val="20"/>
          <w:lang w:val="nl-NL"/>
        </w:rPr>
        <w:t xml:space="preserve"> 10,00 euro</w:t>
      </w:r>
    </w:p>
    <w:p w14:paraId="005F02DD" w14:textId="77777777" w:rsidR="00C20A09" w:rsidRDefault="00C20A09" w:rsidP="00C20A09">
      <w:pPr>
        <w:rPr>
          <w:lang w:val="nl-NL"/>
        </w:rPr>
      </w:pPr>
      <w:r w:rsidRPr="00463572">
        <w:rPr>
          <w:noProof/>
        </w:rPr>
        <w:drawing>
          <wp:inline distT="0" distB="0" distL="0" distR="0" wp14:anchorId="6EF31524" wp14:editId="7E7F0454">
            <wp:extent cx="5760720" cy="951230"/>
            <wp:effectExtent l="0" t="0" r="0" b="1270"/>
            <wp:docPr id="182306627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951230"/>
                    </a:xfrm>
                    <a:prstGeom prst="rect">
                      <a:avLst/>
                    </a:prstGeom>
                    <a:noFill/>
                    <a:ln>
                      <a:noFill/>
                    </a:ln>
                  </pic:spPr>
                </pic:pic>
              </a:graphicData>
            </a:graphic>
          </wp:inline>
        </w:drawing>
      </w:r>
    </w:p>
    <w:p w14:paraId="57FD8803" w14:textId="77777777" w:rsidR="00C20A09" w:rsidRPr="00DB43D5" w:rsidRDefault="00C20A09" w:rsidP="00C20A09">
      <w:pPr>
        <w:rPr>
          <w:lang w:val="nl-NL"/>
        </w:rPr>
      </w:pPr>
    </w:p>
    <w:p w14:paraId="3457CFFB" w14:textId="77777777" w:rsidR="00C20A09" w:rsidRPr="00D0348E" w:rsidRDefault="00C20A09" w:rsidP="00C20A09">
      <w:pPr>
        <w:rPr>
          <w:lang w:val="nl-NL"/>
        </w:rPr>
      </w:pPr>
      <w:r w:rsidRPr="006641BA">
        <w:rPr>
          <w:lang w:val="nl-NL"/>
        </w:rPr>
        <w:t>Deze hypothese houdt in dat de financiering van het systeem vanaf 202</w:t>
      </w:r>
      <w:r>
        <w:rPr>
          <w:lang w:val="nl-NL"/>
        </w:rPr>
        <w:t>6</w:t>
      </w:r>
      <w:r w:rsidRPr="006641BA">
        <w:rPr>
          <w:lang w:val="nl-NL"/>
        </w:rPr>
        <w:t xml:space="preserve"> niet meer mogelijk zal zijn en dat de gecumuleerde overschotten niet meer voldoende zullen zijn om het systeem te financieren zonder dat er bankleningen aan worden gegaan</w:t>
      </w:r>
      <w:r w:rsidRPr="00D0348E">
        <w:rPr>
          <w:lang w:val="nl-NL"/>
        </w:rPr>
        <w:t>.</w:t>
      </w:r>
    </w:p>
    <w:p w14:paraId="27D29FD6" w14:textId="77777777" w:rsidR="00C20A09" w:rsidRPr="00D0348E" w:rsidRDefault="00C20A09" w:rsidP="00C20A09">
      <w:pPr>
        <w:rPr>
          <w:lang w:val="nl-NL"/>
        </w:rPr>
      </w:pPr>
    </w:p>
    <w:p w14:paraId="564A8B70" w14:textId="77777777" w:rsidR="00C20A09" w:rsidRPr="00D0348E" w:rsidRDefault="00C20A09" w:rsidP="00C20A09">
      <w:pPr>
        <w:rPr>
          <w:szCs w:val="20"/>
          <w:lang w:val="nl-NL"/>
        </w:rPr>
      </w:pPr>
      <w:r w:rsidRPr="00D0348E">
        <w:rPr>
          <w:b/>
          <w:color w:val="00B050"/>
          <w:lang w:val="nl-NL"/>
        </w:rPr>
        <w:t>Hypoth</w:t>
      </w:r>
      <w:r w:rsidRPr="006641BA">
        <w:rPr>
          <w:b/>
          <w:color w:val="00B050"/>
          <w:lang w:val="nl-NL"/>
        </w:rPr>
        <w:t>e</w:t>
      </w:r>
      <w:r w:rsidRPr="00D0348E">
        <w:rPr>
          <w:b/>
          <w:color w:val="00B050"/>
          <w:lang w:val="nl-NL"/>
        </w:rPr>
        <w:t>se 2:</w:t>
      </w:r>
      <w:r w:rsidRPr="00D0348E">
        <w:rPr>
          <w:bCs/>
          <w:lang w:val="nl-NL"/>
        </w:rPr>
        <w:tab/>
      </w:r>
      <w:r w:rsidRPr="006641BA">
        <w:rPr>
          <w:szCs w:val="20"/>
          <w:lang w:val="nl-NL"/>
        </w:rPr>
        <w:t>verhoging van de verwijderingsbijdrage in 2026 en handhaving van dit bedrag gedurende een aantal jaren</w:t>
      </w:r>
    </w:p>
    <w:p w14:paraId="04D43875" w14:textId="77777777" w:rsidR="00C20A09" w:rsidRPr="00D0348E" w:rsidRDefault="00C20A09" w:rsidP="00C20A09">
      <w:pPr>
        <w:rPr>
          <w:szCs w:val="20"/>
          <w:lang w:val="nl-NL"/>
        </w:rPr>
      </w:pPr>
    </w:p>
    <w:p w14:paraId="5C86A224" w14:textId="77777777" w:rsidR="00C20A09" w:rsidRPr="00D0348E" w:rsidRDefault="00C20A09" w:rsidP="00C20A09">
      <w:pPr>
        <w:rPr>
          <w:lang w:val="nl-NL"/>
        </w:rPr>
      </w:pPr>
      <w:r w:rsidRPr="00007311">
        <w:rPr>
          <w:noProof/>
        </w:rPr>
        <w:drawing>
          <wp:inline distT="0" distB="0" distL="0" distR="0" wp14:anchorId="69D60D43" wp14:editId="53C7C231">
            <wp:extent cx="5760720" cy="4378325"/>
            <wp:effectExtent l="0" t="0" r="0" b="3175"/>
            <wp:docPr id="5980023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4378325"/>
                    </a:xfrm>
                    <a:prstGeom prst="rect">
                      <a:avLst/>
                    </a:prstGeom>
                    <a:noFill/>
                    <a:ln>
                      <a:noFill/>
                    </a:ln>
                  </pic:spPr>
                </pic:pic>
              </a:graphicData>
            </a:graphic>
          </wp:inline>
        </w:drawing>
      </w:r>
    </w:p>
    <w:p w14:paraId="34071D6A" w14:textId="77777777" w:rsidR="00C20A09" w:rsidRPr="006641BA" w:rsidRDefault="00C20A09" w:rsidP="00C20A09">
      <w:pPr>
        <w:rPr>
          <w:lang w:val="nl-NL"/>
        </w:rPr>
      </w:pPr>
    </w:p>
    <w:p w14:paraId="10003949" w14:textId="77777777" w:rsidR="00C20A09" w:rsidRDefault="00C20A09" w:rsidP="00C20A09">
      <w:pPr>
        <w:spacing w:after="200" w:line="276" w:lineRule="auto"/>
        <w:jc w:val="left"/>
        <w:rPr>
          <w:b/>
          <w:snapToGrid w:val="0"/>
          <w:szCs w:val="20"/>
          <w:lang w:val="nl-NL"/>
        </w:rPr>
      </w:pPr>
      <w:r>
        <w:rPr>
          <w:lang w:val="nl-NL"/>
        </w:rPr>
        <w:br w:type="page"/>
      </w:r>
    </w:p>
    <w:p w14:paraId="73A26DD3" w14:textId="77777777" w:rsidR="00C20A09" w:rsidRPr="006641BA" w:rsidRDefault="00C20A09" w:rsidP="00C20A09">
      <w:pPr>
        <w:pStyle w:val="Points1"/>
        <w:tabs>
          <w:tab w:val="clear" w:pos="426"/>
          <w:tab w:val="left" w:pos="567"/>
        </w:tabs>
        <w:jc w:val="both"/>
        <w:rPr>
          <w:lang w:val="nl-NL"/>
        </w:rPr>
      </w:pPr>
      <w:r w:rsidRPr="006641BA">
        <w:rPr>
          <w:lang w:val="nl-NL"/>
        </w:rPr>
        <w:lastRenderedPageBreak/>
        <w:t>7.</w:t>
      </w:r>
      <w:r w:rsidRPr="006641BA">
        <w:rPr>
          <w:lang w:val="nl-NL"/>
        </w:rPr>
        <w:tab/>
        <w:t>Voorstel voor het tarief van de verwijderingsbijdrage voor 2025</w:t>
      </w:r>
    </w:p>
    <w:p w14:paraId="395C1C5B" w14:textId="77777777" w:rsidR="00C20A09" w:rsidRPr="006641BA" w:rsidRDefault="00C20A09" w:rsidP="00C20A09">
      <w:pPr>
        <w:rPr>
          <w:snapToGrid w:val="0"/>
          <w:szCs w:val="20"/>
          <w:lang w:val="nl-NL"/>
        </w:rPr>
      </w:pPr>
    </w:p>
    <w:p w14:paraId="1DB8ADB2" w14:textId="77777777" w:rsidR="00C20A09" w:rsidRPr="006641BA" w:rsidRDefault="00C20A09" w:rsidP="00C20A09">
      <w:pPr>
        <w:rPr>
          <w:lang w:val="nl-NL"/>
        </w:rPr>
      </w:pPr>
      <w:r w:rsidRPr="006641BA">
        <w:rPr>
          <w:lang w:val="nl-NL"/>
        </w:rPr>
        <w:t>Rekening houdend met het voorgaande en op voorstel van het IVC zou de CVP</w:t>
      </w:r>
    </w:p>
    <w:p w14:paraId="50EC48F3" w14:textId="77777777" w:rsidR="00C20A09" w:rsidRPr="00D0348E" w:rsidRDefault="00C20A09" w:rsidP="00C20A09">
      <w:pPr>
        <w:rPr>
          <w:snapToGrid w:val="0"/>
          <w:szCs w:val="20"/>
          <w:lang w:val="nl-NL"/>
        </w:rPr>
      </w:pPr>
    </w:p>
    <w:p w14:paraId="13B77077" w14:textId="77777777" w:rsidR="00C20A09" w:rsidRPr="00D0348E" w:rsidRDefault="00C20A09" w:rsidP="00C20A09">
      <w:pPr>
        <w:pStyle w:val="Listenabsatz"/>
        <w:numPr>
          <w:ilvl w:val="0"/>
          <w:numId w:val="18"/>
        </w:numPr>
        <w:suppressAutoHyphens w:val="0"/>
        <w:spacing w:before="60"/>
        <w:ind w:left="426" w:hanging="426"/>
        <w:contextualSpacing w:val="0"/>
        <w:rPr>
          <w:szCs w:val="20"/>
          <w:lang w:val="nl-NL"/>
        </w:rPr>
      </w:pPr>
      <w:r w:rsidRPr="00D0348E">
        <w:rPr>
          <w:szCs w:val="20"/>
          <w:lang w:val="nl-NL"/>
        </w:rPr>
        <w:t>kunnen besluiten de verwijderingsbijdrage</w:t>
      </w:r>
      <w:r>
        <w:rPr>
          <w:szCs w:val="20"/>
          <w:lang w:val="nl-NL"/>
        </w:rPr>
        <w:t xml:space="preserve"> in 2025 te handhaven op</w:t>
      </w:r>
      <w:r w:rsidRPr="00D0348E">
        <w:rPr>
          <w:szCs w:val="20"/>
          <w:lang w:val="nl-NL"/>
        </w:rPr>
        <w:t xml:space="preserve"> 10,00 </w:t>
      </w:r>
      <w:r>
        <w:rPr>
          <w:szCs w:val="20"/>
          <w:lang w:val="nl-NL"/>
        </w:rPr>
        <w:t>euro</w:t>
      </w:r>
      <w:r w:rsidRPr="00D0348E">
        <w:rPr>
          <w:szCs w:val="20"/>
          <w:lang w:val="nl-NL"/>
        </w:rPr>
        <w:t xml:space="preserve"> (</w:t>
      </w:r>
      <w:r>
        <w:rPr>
          <w:szCs w:val="20"/>
          <w:lang w:val="nl-NL"/>
        </w:rPr>
        <w:t>artikel</w:t>
      </w:r>
      <w:r w:rsidRPr="00D0348E">
        <w:rPr>
          <w:szCs w:val="20"/>
          <w:lang w:val="nl-NL"/>
        </w:rPr>
        <w:t xml:space="preserve"> 3.03);</w:t>
      </w:r>
    </w:p>
    <w:p w14:paraId="7F624511" w14:textId="77777777" w:rsidR="00C20A09" w:rsidRPr="006641BA" w:rsidRDefault="00C20A09" w:rsidP="00C20A09">
      <w:pPr>
        <w:pStyle w:val="Listenabsatz"/>
        <w:numPr>
          <w:ilvl w:val="0"/>
          <w:numId w:val="18"/>
        </w:numPr>
        <w:suppressAutoHyphens w:val="0"/>
        <w:spacing w:before="60"/>
        <w:ind w:left="426" w:hanging="426"/>
        <w:contextualSpacing w:val="0"/>
        <w:rPr>
          <w:szCs w:val="20"/>
          <w:lang w:val="nl-NL"/>
        </w:rPr>
      </w:pPr>
      <w:r w:rsidRPr="006641BA">
        <w:rPr>
          <w:szCs w:val="20"/>
          <w:lang w:val="nl-NL"/>
        </w:rPr>
        <w:t>kunnen besluiten het onderhavige verslag te publiceren met de vermelding dat het gezien de huidige kosten- en inkomstentrends niet mogelijk zal zijn om het tarief van de verwijderingsbijdrage</w:t>
      </w:r>
      <w:r>
        <w:rPr>
          <w:szCs w:val="20"/>
          <w:lang w:val="nl-NL"/>
        </w:rPr>
        <w:t xml:space="preserve"> na 2025</w:t>
      </w:r>
      <w:r w:rsidRPr="006641BA">
        <w:rPr>
          <w:szCs w:val="20"/>
          <w:lang w:val="nl-NL"/>
        </w:rPr>
        <w:t xml:space="preserve"> op het huidige niveau te houden;</w:t>
      </w:r>
    </w:p>
    <w:p w14:paraId="78009415" w14:textId="77777777" w:rsidR="00C20A09" w:rsidRPr="006641BA" w:rsidRDefault="00C20A09" w:rsidP="00C20A09">
      <w:pPr>
        <w:pStyle w:val="Listenabsatz"/>
        <w:numPr>
          <w:ilvl w:val="0"/>
          <w:numId w:val="18"/>
        </w:numPr>
        <w:suppressAutoHyphens w:val="0"/>
        <w:spacing w:before="60"/>
        <w:ind w:left="426" w:hanging="426"/>
        <w:contextualSpacing w:val="0"/>
        <w:rPr>
          <w:szCs w:val="20"/>
          <w:lang w:val="nl-NL"/>
        </w:rPr>
      </w:pPr>
      <w:bookmarkStart w:id="5" w:name="_Hlk171690165"/>
      <w:r>
        <w:rPr>
          <w:szCs w:val="20"/>
          <w:lang w:val="nl-NL"/>
        </w:rPr>
        <w:t>zo snel mogelijk bekend kunnen maken dat de verwijderingsbijdrage per 1 januari 2026 zeer waarschijnlijk verhoogd zal moeten worden</w:t>
      </w:r>
      <w:r w:rsidRPr="006641BA">
        <w:rPr>
          <w:szCs w:val="20"/>
          <w:lang w:val="nl-NL"/>
        </w:rPr>
        <w:t xml:space="preserve">; </w:t>
      </w:r>
    </w:p>
    <w:bookmarkEnd w:id="5"/>
    <w:p w14:paraId="493DF405" w14:textId="77777777" w:rsidR="00C20A09" w:rsidRPr="006641BA" w:rsidRDefault="00C20A09" w:rsidP="00C20A09">
      <w:pPr>
        <w:pStyle w:val="Listenabsatz"/>
        <w:numPr>
          <w:ilvl w:val="0"/>
          <w:numId w:val="18"/>
        </w:numPr>
        <w:suppressAutoHyphens w:val="0"/>
        <w:spacing w:before="60"/>
        <w:ind w:left="426" w:hanging="426"/>
        <w:contextualSpacing w:val="0"/>
        <w:rPr>
          <w:szCs w:val="20"/>
          <w:lang w:val="nl-NL"/>
        </w:rPr>
      </w:pPr>
      <w:r w:rsidRPr="006641BA">
        <w:rPr>
          <w:szCs w:val="20"/>
          <w:lang w:val="nl-NL"/>
        </w:rPr>
        <w:t>het IVC kunnen uitnodigen een alomvattende benadering na te streven om een adequaat netwerk van ontvangstinrichtingen en een efficiënte afvalverwijdering te garanderen;</w:t>
      </w:r>
    </w:p>
    <w:p w14:paraId="68C75089" w14:textId="77777777" w:rsidR="00C20A09" w:rsidRPr="006641BA" w:rsidRDefault="00C20A09" w:rsidP="00C20A09">
      <w:pPr>
        <w:pStyle w:val="Listenabsatz"/>
        <w:numPr>
          <w:ilvl w:val="0"/>
          <w:numId w:val="18"/>
        </w:numPr>
        <w:suppressAutoHyphens w:val="0"/>
        <w:spacing w:before="60"/>
        <w:ind w:left="426" w:hanging="426"/>
        <w:contextualSpacing w:val="0"/>
        <w:rPr>
          <w:szCs w:val="20"/>
          <w:lang w:val="nl-NL"/>
        </w:rPr>
      </w:pPr>
      <w:r w:rsidRPr="006641BA">
        <w:rPr>
          <w:szCs w:val="20"/>
          <w:lang w:val="nl-NL"/>
        </w:rPr>
        <w:t>de aandacht van het IVC kunnen vestigen op de ontwikkeling van de kosten;</w:t>
      </w:r>
    </w:p>
    <w:p w14:paraId="4169871D" w14:textId="77777777" w:rsidR="00C20A09" w:rsidRPr="006641BA" w:rsidRDefault="00C20A09" w:rsidP="00C20A09">
      <w:pPr>
        <w:pStyle w:val="Listenabsatz"/>
        <w:numPr>
          <w:ilvl w:val="0"/>
          <w:numId w:val="18"/>
        </w:numPr>
        <w:suppressAutoHyphens w:val="0"/>
        <w:spacing w:before="60"/>
        <w:ind w:left="426" w:hanging="426"/>
        <w:contextualSpacing w:val="0"/>
        <w:rPr>
          <w:szCs w:val="20"/>
          <w:lang w:val="nl-NL"/>
        </w:rPr>
      </w:pPr>
      <w:r w:rsidRPr="006641BA">
        <w:rPr>
          <w:szCs w:val="20"/>
          <w:lang w:val="nl-NL"/>
        </w:rPr>
        <w:t>de sector kunnen verzoeken aan te geven wat volgens de sector in de toekomst de behoefte zal zijn ten aanzien van de dekking van de ontvangstinrichtingen;</w:t>
      </w:r>
    </w:p>
    <w:p w14:paraId="08713A3B" w14:textId="77777777" w:rsidR="00C20A09" w:rsidRPr="006641BA" w:rsidRDefault="00C20A09" w:rsidP="00C20A09">
      <w:pPr>
        <w:pStyle w:val="Listenabsatz"/>
        <w:numPr>
          <w:ilvl w:val="0"/>
          <w:numId w:val="18"/>
        </w:numPr>
        <w:suppressAutoHyphens w:val="0"/>
        <w:spacing w:before="60"/>
        <w:ind w:left="426" w:hanging="426"/>
        <w:contextualSpacing w:val="0"/>
        <w:rPr>
          <w:szCs w:val="20"/>
          <w:lang w:val="nl-NL"/>
        </w:rPr>
      </w:pPr>
      <w:r w:rsidRPr="006641BA">
        <w:rPr>
          <w:szCs w:val="20"/>
          <w:lang w:val="nl-NL"/>
        </w:rPr>
        <w:t xml:space="preserve">het IVC kunnen verzoeken om </w:t>
      </w:r>
      <w:r>
        <w:rPr>
          <w:szCs w:val="20"/>
          <w:lang w:val="nl-NL"/>
        </w:rPr>
        <w:t>in de nabije toekomst</w:t>
      </w:r>
      <w:r w:rsidRPr="006641BA">
        <w:rPr>
          <w:szCs w:val="20"/>
          <w:lang w:val="nl-NL"/>
        </w:rPr>
        <w:t xml:space="preserve"> een nieuw verslag voor te leggen</w:t>
      </w:r>
      <w:r>
        <w:rPr>
          <w:szCs w:val="20"/>
          <w:lang w:val="nl-NL"/>
        </w:rPr>
        <w:t xml:space="preserve"> waarin met deze aspecten rekening wordt gehouden</w:t>
      </w:r>
      <w:r w:rsidRPr="006641BA">
        <w:rPr>
          <w:szCs w:val="20"/>
          <w:lang w:val="nl-NL"/>
        </w:rPr>
        <w:t>.</w:t>
      </w:r>
    </w:p>
    <w:p w14:paraId="7AD3A2FA" w14:textId="77777777" w:rsidR="00C20A09" w:rsidRPr="006641BA" w:rsidRDefault="00C20A09" w:rsidP="00C20A09">
      <w:pPr>
        <w:rPr>
          <w:lang w:val="nl-NL"/>
        </w:rPr>
      </w:pPr>
    </w:p>
    <w:p w14:paraId="24203DD8" w14:textId="77777777" w:rsidR="00C20A09" w:rsidRPr="006641BA" w:rsidRDefault="00C20A09" w:rsidP="00C20A09">
      <w:pPr>
        <w:spacing w:after="200" w:line="276" w:lineRule="auto"/>
        <w:jc w:val="left"/>
        <w:rPr>
          <w:b/>
          <w:lang w:val="nl-NL"/>
        </w:rPr>
      </w:pPr>
    </w:p>
    <w:p w14:paraId="03F1460A" w14:textId="77777777" w:rsidR="00C20A09" w:rsidRPr="006641BA" w:rsidRDefault="00C20A09" w:rsidP="00C20A09">
      <w:pPr>
        <w:spacing w:after="200" w:line="276" w:lineRule="auto"/>
        <w:jc w:val="left"/>
        <w:rPr>
          <w:b/>
          <w:lang w:val="nl-NL"/>
        </w:rPr>
      </w:pPr>
    </w:p>
    <w:p w14:paraId="5A189472" w14:textId="77777777" w:rsidR="00C20A09" w:rsidRPr="006641BA" w:rsidRDefault="00C20A09" w:rsidP="00C20A09">
      <w:pPr>
        <w:spacing w:before="60"/>
        <w:rPr>
          <w:b/>
          <w:lang w:val="nl-NL"/>
        </w:rPr>
      </w:pPr>
      <w:r w:rsidRPr="006641BA">
        <w:rPr>
          <w:b/>
          <w:lang w:val="nl-NL"/>
        </w:rPr>
        <w:t>Aanhangsels:</w:t>
      </w:r>
    </w:p>
    <w:p w14:paraId="7C03B6B2" w14:textId="77777777" w:rsidR="00C20A09" w:rsidRPr="006641BA" w:rsidRDefault="00C20A09" w:rsidP="00C20A09">
      <w:pPr>
        <w:tabs>
          <w:tab w:val="left" w:pos="1418"/>
        </w:tabs>
        <w:spacing w:before="60"/>
        <w:jc w:val="left"/>
        <w:rPr>
          <w:lang w:val="nl-NL"/>
        </w:rPr>
      </w:pPr>
      <w:r w:rsidRPr="006641BA">
        <w:rPr>
          <w:lang w:val="nl-NL"/>
        </w:rPr>
        <w:t xml:space="preserve">Aanhangsel 1: </w:t>
      </w:r>
      <w:r w:rsidRPr="006641BA">
        <w:rPr>
          <w:lang w:val="nl-NL"/>
        </w:rPr>
        <w:tab/>
        <w:t>Gecumuleerde gegevens en variaties 2012-202</w:t>
      </w:r>
      <w:r>
        <w:rPr>
          <w:lang w:val="nl-NL"/>
        </w:rPr>
        <w:t>3</w:t>
      </w:r>
      <w:r w:rsidRPr="006641BA">
        <w:rPr>
          <w:lang w:val="nl-NL"/>
        </w:rPr>
        <w:t xml:space="preserve"> in % </w:t>
      </w:r>
    </w:p>
    <w:p w14:paraId="3584D056" w14:textId="77777777" w:rsidR="00C20A09" w:rsidRPr="006641BA" w:rsidRDefault="00C20A09" w:rsidP="00C20A09">
      <w:pPr>
        <w:tabs>
          <w:tab w:val="left" w:pos="1418"/>
        </w:tabs>
        <w:spacing w:before="60"/>
        <w:jc w:val="left"/>
        <w:rPr>
          <w:lang w:val="nl-NL"/>
        </w:rPr>
        <w:sectPr w:rsidR="00C20A09" w:rsidRPr="006641BA" w:rsidSect="00C20A09">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titlePg/>
          <w:docGrid w:linePitch="360"/>
        </w:sectPr>
      </w:pPr>
      <w:r w:rsidRPr="006641BA">
        <w:rPr>
          <w:lang w:val="nl-NL"/>
        </w:rPr>
        <w:t xml:space="preserve">Aanhangsel 2:  </w:t>
      </w:r>
      <w:r w:rsidRPr="006641BA">
        <w:rPr>
          <w:lang w:val="nl-NL"/>
        </w:rPr>
        <w:tab/>
        <w:t xml:space="preserve">Vergelijking van de beschrijving van het netwerk van ontvangstinrichtingen in elk land </w:t>
      </w:r>
    </w:p>
    <w:p w14:paraId="43394EE1" w14:textId="77777777" w:rsidR="00C20A09" w:rsidRPr="006641BA" w:rsidRDefault="00C20A09" w:rsidP="00C20A09">
      <w:pPr>
        <w:tabs>
          <w:tab w:val="left" w:pos="6237"/>
        </w:tabs>
        <w:jc w:val="right"/>
        <w:rPr>
          <w:b/>
          <w:lang w:val="nl-NL"/>
        </w:rPr>
      </w:pPr>
      <w:r w:rsidRPr="006641BA">
        <w:rPr>
          <w:b/>
          <w:lang w:val="nl-NL"/>
        </w:rPr>
        <w:lastRenderedPageBreak/>
        <w:t>Aanhangsel 1</w:t>
      </w:r>
    </w:p>
    <w:p w14:paraId="0893ED33" w14:textId="77777777" w:rsidR="00C20A09" w:rsidRPr="006641BA" w:rsidRDefault="00C20A09" w:rsidP="00C20A09">
      <w:pPr>
        <w:jc w:val="right"/>
        <w:rPr>
          <w:b/>
          <w:lang w:val="nl-NL"/>
        </w:rPr>
      </w:pPr>
    </w:p>
    <w:p w14:paraId="2DFF80BD" w14:textId="77777777" w:rsidR="00C20A09" w:rsidRPr="006641BA" w:rsidRDefault="00C20A09" w:rsidP="00C20A09">
      <w:pPr>
        <w:jc w:val="right"/>
        <w:rPr>
          <w:b/>
          <w:lang w:val="nl-NL"/>
        </w:rPr>
      </w:pPr>
    </w:p>
    <w:p w14:paraId="3DFAA9E1" w14:textId="77777777" w:rsidR="00C20A09" w:rsidRPr="006641BA" w:rsidRDefault="00C20A09" w:rsidP="00C20A09">
      <w:pPr>
        <w:spacing w:line="240" w:lineRule="auto"/>
        <w:jc w:val="center"/>
        <w:rPr>
          <w:b/>
          <w:sz w:val="22"/>
          <w:szCs w:val="22"/>
          <w:lang w:val="nl-NL"/>
        </w:rPr>
      </w:pPr>
      <w:r w:rsidRPr="006641BA">
        <w:rPr>
          <w:b/>
          <w:sz w:val="22"/>
          <w:szCs w:val="22"/>
          <w:lang w:val="nl-NL"/>
        </w:rPr>
        <w:t>Gecumuleerde gegevens en variaties 2012 - 202</w:t>
      </w:r>
      <w:r>
        <w:rPr>
          <w:b/>
          <w:sz w:val="22"/>
          <w:szCs w:val="22"/>
          <w:lang w:val="nl-NL"/>
        </w:rPr>
        <w:t>3</w:t>
      </w:r>
      <w:r w:rsidRPr="006641BA">
        <w:rPr>
          <w:b/>
          <w:sz w:val="22"/>
          <w:szCs w:val="22"/>
          <w:lang w:val="nl-NL"/>
        </w:rPr>
        <w:t xml:space="preserve"> in %</w:t>
      </w:r>
    </w:p>
    <w:p w14:paraId="5453E0B3" w14:textId="77777777" w:rsidR="00C20A09" w:rsidRPr="006641BA" w:rsidRDefault="00C20A09" w:rsidP="00C20A09">
      <w:pPr>
        <w:spacing w:line="240" w:lineRule="auto"/>
        <w:jc w:val="center"/>
        <w:rPr>
          <w:b/>
          <w:sz w:val="22"/>
          <w:szCs w:val="22"/>
          <w:lang w:val="nl-NL"/>
        </w:rPr>
      </w:pPr>
    </w:p>
    <w:p w14:paraId="30E00334" w14:textId="77777777" w:rsidR="00C20A09" w:rsidRPr="006641BA" w:rsidRDefault="00C20A09" w:rsidP="00C20A09">
      <w:pPr>
        <w:tabs>
          <w:tab w:val="left" w:pos="2670"/>
        </w:tabs>
        <w:jc w:val="left"/>
        <w:rPr>
          <w:lang w:val="nl-NL"/>
        </w:rPr>
      </w:pPr>
      <w:r w:rsidRPr="00E93AF0">
        <w:rPr>
          <w:noProof/>
        </w:rPr>
        <w:drawing>
          <wp:inline distT="0" distB="0" distL="0" distR="0" wp14:anchorId="3171BF7F" wp14:editId="73CC41FA">
            <wp:extent cx="8892540" cy="1964055"/>
            <wp:effectExtent l="0" t="0" r="3810" b="0"/>
            <wp:docPr id="149832473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2540" cy="1964055"/>
                    </a:xfrm>
                    <a:prstGeom prst="rect">
                      <a:avLst/>
                    </a:prstGeom>
                    <a:noFill/>
                    <a:ln>
                      <a:noFill/>
                    </a:ln>
                  </pic:spPr>
                </pic:pic>
              </a:graphicData>
            </a:graphic>
          </wp:inline>
        </w:drawing>
      </w:r>
    </w:p>
    <w:p w14:paraId="1CE7A301" w14:textId="77777777" w:rsidR="00C20A09" w:rsidRPr="006641BA" w:rsidRDefault="00C20A09" w:rsidP="00C20A09">
      <w:pPr>
        <w:jc w:val="left"/>
        <w:rPr>
          <w:i/>
          <w:iCs/>
          <w:sz w:val="16"/>
          <w:szCs w:val="16"/>
          <w:lang w:val="nl-NL"/>
        </w:rPr>
        <w:sectPr w:rsidR="00C20A09" w:rsidRPr="006641BA" w:rsidSect="00C20A09">
          <w:pgSz w:w="16838" w:h="11906" w:orient="landscape"/>
          <w:pgMar w:top="1417" w:right="1417" w:bottom="1417" w:left="1417" w:header="708" w:footer="708" w:gutter="0"/>
          <w:cols w:space="708"/>
          <w:docGrid w:linePitch="360"/>
        </w:sectPr>
      </w:pPr>
      <w:r w:rsidRPr="006641BA">
        <w:rPr>
          <w:i/>
          <w:iCs/>
          <w:sz w:val="16"/>
          <w:szCs w:val="16"/>
          <w:lang w:val="nl-NL"/>
        </w:rPr>
        <w:t>* provisoire / Vorläufig / voorlopig</w:t>
      </w:r>
    </w:p>
    <w:p w14:paraId="7D653148" w14:textId="77777777" w:rsidR="00C20A09" w:rsidRPr="006641BA" w:rsidRDefault="00C20A09" w:rsidP="00C20A09">
      <w:pPr>
        <w:spacing w:after="200" w:line="276" w:lineRule="auto"/>
        <w:jc w:val="right"/>
        <w:rPr>
          <w:b/>
          <w:lang w:val="nl-NL"/>
        </w:rPr>
      </w:pPr>
      <w:r w:rsidRPr="006641BA">
        <w:rPr>
          <w:b/>
          <w:lang w:val="nl-NL"/>
        </w:rPr>
        <w:lastRenderedPageBreak/>
        <w:t>Aanhangsel 2</w:t>
      </w:r>
    </w:p>
    <w:p w14:paraId="2E2081C8" w14:textId="77777777" w:rsidR="00C20A09" w:rsidRPr="006641BA" w:rsidRDefault="00C20A09" w:rsidP="00C20A09">
      <w:pPr>
        <w:jc w:val="center"/>
        <w:rPr>
          <w:rFonts w:cs="Arial"/>
          <w:b/>
          <w:sz w:val="22"/>
          <w:szCs w:val="22"/>
          <w:lang w:val="nl-NL" w:eastAsia="en-US"/>
        </w:rPr>
      </w:pPr>
    </w:p>
    <w:p w14:paraId="301F9B6A" w14:textId="77777777" w:rsidR="00C20A09" w:rsidRPr="006641BA" w:rsidRDefault="00C20A09" w:rsidP="00C20A09">
      <w:pPr>
        <w:jc w:val="center"/>
        <w:rPr>
          <w:rFonts w:cs="Arial"/>
          <w:b/>
          <w:sz w:val="22"/>
          <w:szCs w:val="22"/>
          <w:lang w:val="nl-NL" w:eastAsia="en-US"/>
        </w:rPr>
      </w:pPr>
    </w:p>
    <w:p w14:paraId="479A0F78" w14:textId="77777777" w:rsidR="00C20A09" w:rsidRPr="006641BA" w:rsidRDefault="00C20A09" w:rsidP="00C20A09">
      <w:pPr>
        <w:jc w:val="center"/>
        <w:rPr>
          <w:rFonts w:eastAsia="Calibri" w:cs="Arial"/>
          <w:b/>
          <w:sz w:val="22"/>
          <w:szCs w:val="22"/>
          <w:lang w:val="nl-NL" w:eastAsia="en-US"/>
        </w:rPr>
      </w:pPr>
      <w:r w:rsidRPr="006641BA">
        <w:rPr>
          <w:rFonts w:eastAsia="Calibri" w:cs="Arial"/>
          <w:b/>
          <w:sz w:val="22"/>
          <w:szCs w:val="22"/>
          <w:lang w:val="nl-NL" w:eastAsia="en-US"/>
        </w:rPr>
        <w:t>Tenuitvoerlegging van Deel A in het toepassingsgebied van het CDNI door het netwerk van ontvangstinrichtingen</w:t>
      </w:r>
      <w:r w:rsidRPr="00D0348E">
        <w:rPr>
          <w:rStyle w:val="Funotenzeichen"/>
          <w:rFonts w:cs="Arial"/>
          <w:b/>
          <w:sz w:val="22"/>
          <w:lang w:val="nl-NL" w:eastAsia="en-US"/>
        </w:rPr>
        <w:footnoteReference w:id="6"/>
      </w:r>
    </w:p>
    <w:p w14:paraId="7C503FE3" w14:textId="77777777" w:rsidR="00C20A09" w:rsidRPr="006641BA" w:rsidRDefault="00C20A09" w:rsidP="00C20A09">
      <w:pPr>
        <w:jc w:val="center"/>
        <w:rPr>
          <w:rFonts w:eastAsia="Calibri" w:cs="Arial"/>
          <w:b/>
          <w:sz w:val="22"/>
          <w:szCs w:val="22"/>
          <w:lang w:val="nl-NL" w:eastAsia="en-US"/>
        </w:rPr>
      </w:pPr>
    </w:p>
    <w:p w14:paraId="2DAFEABE" w14:textId="77777777" w:rsidR="00C20A09" w:rsidRPr="006641BA" w:rsidRDefault="00C20A09" w:rsidP="00C20A09">
      <w:pPr>
        <w:jc w:val="center"/>
        <w:rPr>
          <w:rFonts w:eastAsia="Calibri" w:cs="Arial"/>
          <w:b/>
          <w:sz w:val="28"/>
          <w:szCs w:val="28"/>
          <w:lang w:val="nl-NL" w:eastAsia="en-US"/>
        </w:rPr>
      </w:pPr>
      <w:r w:rsidRPr="00D0348E">
        <w:rPr>
          <w:rFonts w:cs="Arial"/>
          <w:b/>
          <w:noProof/>
          <w:sz w:val="22"/>
          <w:szCs w:val="22"/>
          <w:lang w:val="nl-NL" w:eastAsia="en-US"/>
        </w:rPr>
        <w:drawing>
          <wp:inline distT="0" distB="0" distL="0" distR="0" wp14:anchorId="7E0C01A9" wp14:editId="2DA8BBB0">
            <wp:extent cx="5290542" cy="2407920"/>
            <wp:effectExtent l="0" t="0" r="5715" b="0"/>
            <wp:docPr id="1263744473" name="Image 3" descr="Une image contenant capture d’écran, horloge, Caractère coloré,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73536" name="Image 3" descr="Une image contenant capture d’écran, horloge, Caractère coloré, Graphique&#10;&#10;Description générée automatiquemen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04246" cy="2414157"/>
                    </a:xfrm>
                    <a:prstGeom prst="rect">
                      <a:avLst/>
                    </a:prstGeom>
                    <a:noFill/>
                  </pic:spPr>
                </pic:pic>
              </a:graphicData>
            </a:graphic>
          </wp:inline>
        </w:drawing>
      </w:r>
      <w:r w:rsidRPr="006641BA">
        <w:rPr>
          <w:rFonts w:eastAsia="Calibri" w:cs="Arial"/>
          <w:b/>
          <w:sz w:val="28"/>
          <w:szCs w:val="28"/>
          <w:lang w:val="nl-NL" w:eastAsia="en-US"/>
        </w:rPr>
        <w:t xml:space="preserve"> </w:t>
      </w:r>
    </w:p>
    <w:p w14:paraId="50CD377D" w14:textId="77777777" w:rsidR="00C20A09" w:rsidRPr="006641BA" w:rsidRDefault="00C20A09" w:rsidP="00C20A09">
      <w:pPr>
        <w:jc w:val="center"/>
        <w:rPr>
          <w:rFonts w:eastAsia="Calibri" w:cs="Arial"/>
          <w:bCs/>
          <w:sz w:val="16"/>
          <w:szCs w:val="16"/>
          <w:lang w:val="nl-NL" w:eastAsia="en-US"/>
        </w:rPr>
      </w:pPr>
      <w:r w:rsidRPr="006641BA">
        <w:rPr>
          <w:rFonts w:eastAsia="Calibri" w:cs="Arial"/>
          <w:bCs/>
          <w:sz w:val="16"/>
          <w:szCs w:val="16"/>
          <w:lang w:val="nl-NL" w:eastAsia="en-US"/>
        </w:rPr>
        <w:t>Bron: CDNI (202</w:t>
      </w:r>
      <w:r>
        <w:rPr>
          <w:rFonts w:eastAsia="Calibri" w:cs="Arial"/>
          <w:bCs/>
          <w:sz w:val="16"/>
          <w:szCs w:val="16"/>
          <w:lang w:val="nl-NL" w:eastAsia="en-US"/>
        </w:rPr>
        <w:t>4</w:t>
      </w:r>
      <w:r w:rsidRPr="006641BA">
        <w:rPr>
          <w:rFonts w:eastAsia="Calibri" w:cs="Arial"/>
          <w:bCs/>
          <w:sz w:val="16"/>
          <w:szCs w:val="16"/>
          <w:lang w:val="nl-NL" w:eastAsia="en-US"/>
        </w:rPr>
        <w:t>)</w:t>
      </w:r>
    </w:p>
    <w:p w14:paraId="6BD6A6A6" w14:textId="77777777" w:rsidR="00C20A09" w:rsidRPr="006641BA" w:rsidRDefault="00C20A09" w:rsidP="00C20A09">
      <w:pPr>
        <w:tabs>
          <w:tab w:val="left" w:pos="567"/>
        </w:tabs>
        <w:autoSpaceDE w:val="0"/>
        <w:autoSpaceDN w:val="0"/>
        <w:adjustRightInd w:val="0"/>
        <w:jc w:val="left"/>
        <w:rPr>
          <w:rFonts w:eastAsia="Calibri" w:cs="Arial"/>
          <w:b/>
          <w:snapToGrid w:val="0"/>
          <w:color w:val="00B050"/>
          <w:szCs w:val="28"/>
          <w:lang w:val="nl-NL" w:eastAsia="en-US"/>
        </w:rPr>
      </w:pPr>
    </w:p>
    <w:p w14:paraId="24C43241" w14:textId="77777777" w:rsidR="00C20A09" w:rsidRPr="006641BA" w:rsidRDefault="00C20A09" w:rsidP="00C20A09">
      <w:pPr>
        <w:tabs>
          <w:tab w:val="left" w:pos="567"/>
        </w:tabs>
        <w:autoSpaceDE w:val="0"/>
        <w:autoSpaceDN w:val="0"/>
        <w:adjustRightInd w:val="0"/>
        <w:jc w:val="left"/>
        <w:rPr>
          <w:rFonts w:eastAsia="Calibri" w:cs="Arial"/>
          <w:b/>
          <w:snapToGrid w:val="0"/>
          <w:color w:val="00B050"/>
          <w:szCs w:val="28"/>
          <w:lang w:val="nl-NL" w:eastAsia="en-US"/>
        </w:rPr>
      </w:pPr>
    </w:p>
    <w:p w14:paraId="15C8BC83" w14:textId="77777777" w:rsidR="00C20A09" w:rsidRPr="006641BA" w:rsidRDefault="00C20A09" w:rsidP="00C20A09">
      <w:pPr>
        <w:tabs>
          <w:tab w:val="left" w:pos="567"/>
        </w:tabs>
        <w:autoSpaceDE w:val="0"/>
        <w:autoSpaceDN w:val="0"/>
        <w:adjustRightInd w:val="0"/>
        <w:rPr>
          <w:rFonts w:eastAsia="Calibri" w:cs="Arial"/>
          <w:bCs/>
          <w:snapToGrid w:val="0"/>
          <w:szCs w:val="28"/>
          <w:lang w:val="nl-NL" w:eastAsia="en-US"/>
        </w:rPr>
      </w:pPr>
      <w:r w:rsidRPr="006641BA">
        <w:rPr>
          <w:rFonts w:eastAsia="Calibri" w:cs="Arial"/>
          <w:bCs/>
          <w:snapToGrid w:val="0"/>
          <w:szCs w:val="28"/>
          <w:lang w:val="nl-NL" w:eastAsia="en-US"/>
        </w:rPr>
        <w:t>De Verdragsluitende Staten van het CDNI bieden de scheepvaart verschillende mogelijkheden voor de inname en verwijdering van olie- en vethoudend afval</w:t>
      </w:r>
      <w:r w:rsidRPr="006641BA">
        <w:rPr>
          <w:rFonts w:eastAsia="Calibri" w:cs="Arial"/>
          <w:bCs/>
          <w:snapToGrid w:val="0"/>
          <w:szCs w:val="28"/>
          <w:shd w:val="clear" w:color="auto" w:fill="FFFFFF"/>
          <w:lang w:val="nl-NL" w:eastAsia="en-US"/>
        </w:rPr>
        <w:t>.</w:t>
      </w:r>
      <w:r w:rsidRPr="006641BA">
        <w:rPr>
          <w:rFonts w:eastAsia="Calibri" w:cs="Arial"/>
          <w:bCs/>
          <w:snapToGrid w:val="0"/>
          <w:szCs w:val="28"/>
          <w:lang w:val="nl-NL" w:eastAsia="en-US"/>
        </w:rPr>
        <w:t xml:space="preserve"> </w:t>
      </w:r>
    </w:p>
    <w:p w14:paraId="50F49959" w14:textId="77777777" w:rsidR="00C20A09" w:rsidRPr="006641BA" w:rsidRDefault="00C20A09" w:rsidP="00C20A09">
      <w:pPr>
        <w:tabs>
          <w:tab w:val="left" w:pos="567"/>
        </w:tabs>
        <w:autoSpaceDE w:val="0"/>
        <w:autoSpaceDN w:val="0"/>
        <w:adjustRightInd w:val="0"/>
        <w:jc w:val="left"/>
        <w:rPr>
          <w:rFonts w:eastAsia="Calibri" w:cs="Arial"/>
          <w:bCs/>
          <w:snapToGrid w:val="0"/>
          <w:szCs w:val="28"/>
          <w:lang w:val="nl-NL" w:eastAsia="en-US"/>
        </w:rPr>
      </w:pPr>
    </w:p>
    <w:p w14:paraId="52ABC82B" w14:textId="77777777" w:rsidR="00C20A09" w:rsidRPr="006641BA" w:rsidRDefault="00C20A09" w:rsidP="00C20A09">
      <w:pPr>
        <w:tabs>
          <w:tab w:val="left" w:pos="567"/>
        </w:tabs>
        <w:autoSpaceDE w:val="0"/>
        <w:autoSpaceDN w:val="0"/>
        <w:adjustRightInd w:val="0"/>
        <w:jc w:val="left"/>
        <w:rPr>
          <w:rFonts w:eastAsia="Calibri" w:cs="Arial"/>
          <w:bCs/>
          <w:snapToGrid w:val="0"/>
          <w:szCs w:val="28"/>
          <w:lang w:val="nl-NL" w:eastAsia="en-US"/>
        </w:rPr>
      </w:pPr>
      <w:r w:rsidRPr="006641BA">
        <w:rPr>
          <w:rFonts w:eastAsia="Calibri" w:cs="Arial"/>
          <w:bCs/>
          <w:snapToGrid w:val="0"/>
          <w:szCs w:val="28"/>
          <w:lang w:val="nl-NL" w:eastAsia="en-US"/>
        </w:rPr>
        <w:t xml:space="preserve">Er zijn meer dan </w:t>
      </w:r>
      <w:r w:rsidRPr="006641BA">
        <w:rPr>
          <w:rFonts w:eastAsia="Calibri" w:cs="Arial"/>
          <w:b/>
          <w:snapToGrid w:val="0"/>
          <w:color w:val="00B050"/>
          <w:szCs w:val="28"/>
          <w:lang w:val="nl-NL" w:eastAsia="en-US"/>
        </w:rPr>
        <w:t>50</w:t>
      </w:r>
      <w:r w:rsidRPr="006641BA">
        <w:rPr>
          <w:rFonts w:eastAsia="Calibri" w:cs="Arial"/>
          <w:bCs/>
          <w:snapToGrid w:val="0"/>
          <w:szCs w:val="28"/>
          <w:lang w:val="nl-NL" w:eastAsia="en-US"/>
        </w:rPr>
        <w:t xml:space="preserve"> </w:t>
      </w:r>
      <w:r w:rsidRPr="006641BA">
        <w:rPr>
          <w:rFonts w:eastAsia="Calibri" w:cs="Arial"/>
          <w:b/>
          <w:snapToGrid w:val="0"/>
          <w:szCs w:val="28"/>
          <w:lang w:val="nl-NL" w:eastAsia="en-US"/>
        </w:rPr>
        <w:t>plaatsen waar afval afgegeven kan worden</w:t>
      </w:r>
      <w:r w:rsidRPr="006641BA">
        <w:rPr>
          <w:rFonts w:eastAsia="Calibri" w:cs="Arial"/>
          <w:bCs/>
          <w:snapToGrid w:val="0"/>
          <w:szCs w:val="28"/>
          <w:lang w:val="nl-NL" w:eastAsia="en-US"/>
        </w:rPr>
        <w:t xml:space="preserve"> in de vorm van</w:t>
      </w:r>
    </w:p>
    <w:p w14:paraId="232AF57C" w14:textId="77777777" w:rsidR="00C20A09" w:rsidRPr="006641BA" w:rsidRDefault="00C20A09" w:rsidP="00C20A09">
      <w:pPr>
        <w:tabs>
          <w:tab w:val="left" w:pos="567"/>
        </w:tabs>
        <w:autoSpaceDE w:val="0"/>
        <w:autoSpaceDN w:val="0"/>
        <w:adjustRightInd w:val="0"/>
        <w:spacing w:before="60"/>
        <w:jc w:val="left"/>
        <w:rPr>
          <w:rFonts w:eastAsia="Calibri" w:cs="Arial"/>
          <w:b/>
          <w:snapToGrid w:val="0"/>
          <w:color w:val="00B050"/>
          <w:szCs w:val="28"/>
          <w:lang w:val="nl-NL" w:eastAsia="en-US"/>
        </w:rPr>
      </w:pPr>
      <w:r w:rsidRPr="006641BA">
        <w:rPr>
          <w:rFonts w:eastAsia="Calibri" w:cs="Arial"/>
          <w:b/>
          <w:snapToGrid w:val="0"/>
          <w:color w:val="00B050"/>
          <w:szCs w:val="28"/>
          <w:lang w:val="nl-NL" w:eastAsia="en-US"/>
        </w:rPr>
        <w:t>38</w:t>
      </w:r>
      <w:r w:rsidRPr="006641BA">
        <w:rPr>
          <w:rFonts w:eastAsia="Calibri" w:cs="Arial"/>
          <w:b/>
          <w:snapToGrid w:val="0"/>
          <w:szCs w:val="28"/>
          <w:lang w:val="nl-NL" w:eastAsia="en-US"/>
        </w:rPr>
        <w:t xml:space="preserve"> bilgeboten en</w:t>
      </w:r>
    </w:p>
    <w:p w14:paraId="4218640C" w14:textId="77777777" w:rsidR="00C20A09" w:rsidRPr="006641BA" w:rsidRDefault="00C20A09" w:rsidP="00C20A09">
      <w:pPr>
        <w:tabs>
          <w:tab w:val="left" w:pos="567"/>
        </w:tabs>
        <w:autoSpaceDE w:val="0"/>
        <w:autoSpaceDN w:val="0"/>
        <w:adjustRightInd w:val="0"/>
        <w:spacing w:before="60"/>
        <w:jc w:val="left"/>
        <w:rPr>
          <w:rFonts w:eastAsia="Calibri" w:cs="Arial"/>
          <w:b/>
          <w:snapToGrid w:val="0"/>
          <w:szCs w:val="28"/>
          <w:lang w:val="nl-NL" w:eastAsia="en-US"/>
        </w:rPr>
      </w:pPr>
      <w:r w:rsidRPr="006641BA">
        <w:rPr>
          <w:rFonts w:eastAsia="Calibri" w:cs="Arial"/>
          <w:b/>
          <w:snapToGrid w:val="0"/>
          <w:color w:val="00B050"/>
          <w:szCs w:val="28"/>
          <w:lang w:val="nl-NL" w:eastAsia="en-US"/>
        </w:rPr>
        <w:t>10</w:t>
      </w:r>
      <w:r w:rsidRPr="006641BA">
        <w:rPr>
          <w:rFonts w:eastAsia="Calibri" w:cs="Arial"/>
          <w:b/>
          <w:snapToGrid w:val="0"/>
          <w:szCs w:val="28"/>
          <w:lang w:val="nl-NL" w:eastAsia="en-US"/>
        </w:rPr>
        <w:t xml:space="preserve"> vaste stations.</w:t>
      </w:r>
    </w:p>
    <w:p w14:paraId="3CC2FD92" w14:textId="77777777" w:rsidR="00C20A09" w:rsidRPr="006641BA" w:rsidRDefault="00C20A09" w:rsidP="00C20A09">
      <w:pPr>
        <w:tabs>
          <w:tab w:val="left" w:pos="567"/>
        </w:tabs>
        <w:autoSpaceDE w:val="0"/>
        <w:autoSpaceDN w:val="0"/>
        <w:adjustRightInd w:val="0"/>
        <w:spacing w:before="60"/>
        <w:rPr>
          <w:rFonts w:eastAsia="Calibri" w:cs="Arial"/>
          <w:b/>
          <w:snapToGrid w:val="0"/>
          <w:szCs w:val="28"/>
          <w:lang w:val="nl-NL" w:eastAsia="en-US"/>
        </w:rPr>
      </w:pPr>
    </w:p>
    <w:p w14:paraId="1F86A262" w14:textId="77777777" w:rsidR="00C20A09" w:rsidRPr="006641BA" w:rsidRDefault="00C20A09" w:rsidP="00C20A09">
      <w:pPr>
        <w:tabs>
          <w:tab w:val="left" w:pos="567"/>
        </w:tabs>
        <w:autoSpaceDE w:val="0"/>
        <w:autoSpaceDN w:val="0"/>
        <w:adjustRightInd w:val="0"/>
        <w:spacing w:before="60"/>
        <w:rPr>
          <w:rFonts w:eastAsia="Calibri" w:cs="Arial"/>
          <w:b/>
          <w:snapToGrid w:val="0"/>
          <w:szCs w:val="28"/>
          <w:lang w:val="nl-NL" w:eastAsia="en-US"/>
        </w:rPr>
      </w:pPr>
      <w:r w:rsidRPr="006641BA">
        <w:rPr>
          <w:rFonts w:eastAsia="Calibri" w:cs="Arial"/>
          <w:b/>
          <w:snapToGrid w:val="0"/>
          <w:szCs w:val="28"/>
          <w:lang w:val="nl-NL" w:eastAsia="en-US"/>
        </w:rPr>
        <w:t>Tankwagens voor een mobiele verwijdering: als er geen bilgeboot beschikbaar is en een vast station niet bereikbaar is, is er ook een verwijdering mogelijk met een tankwagen.</w:t>
      </w:r>
    </w:p>
    <w:p w14:paraId="0B104300" w14:textId="77777777" w:rsidR="00C20A09" w:rsidRPr="006641BA" w:rsidRDefault="00C20A09" w:rsidP="00C20A09">
      <w:pPr>
        <w:tabs>
          <w:tab w:val="left" w:pos="567"/>
        </w:tabs>
        <w:autoSpaceDE w:val="0"/>
        <w:autoSpaceDN w:val="0"/>
        <w:adjustRightInd w:val="0"/>
        <w:jc w:val="left"/>
        <w:rPr>
          <w:rFonts w:eastAsia="Calibri" w:cs="Arial"/>
          <w:bCs/>
          <w:snapToGrid w:val="0"/>
          <w:szCs w:val="28"/>
          <w:lang w:val="nl-NL" w:eastAsia="en-US"/>
        </w:rPr>
      </w:pPr>
    </w:p>
    <w:p w14:paraId="09E70FB9" w14:textId="77777777" w:rsidR="00C20A09" w:rsidRPr="006641BA" w:rsidRDefault="00C20A09" w:rsidP="00C20A09">
      <w:pPr>
        <w:tabs>
          <w:tab w:val="left" w:pos="567"/>
        </w:tabs>
        <w:autoSpaceDE w:val="0"/>
        <w:autoSpaceDN w:val="0"/>
        <w:adjustRightInd w:val="0"/>
        <w:rPr>
          <w:rFonts w:eastAsia="Calibri" w:cs="Arial"/>
          <w:bCs/>
          <w:snapToGrid w:val="0"/>
          <w:szCs w:val="28"/>
          <w:lang w:val="nl-NL" w:eastAsia="en-US"/>
        </w:rPr>
      </w:pPr>
      <w:r w:rsidRPr="006641BA">
        <w:rPr>
          <w:rFonts w:eastAsia="Calibri" w:cs="Arial"/>
          <w:bCs/>
          <w:snapToGrid w:val="0"/>
          <w:szCs w:val="28"/>
          <w:lang w:val="nl-NL" w:eastAsia="en-US"/>
        </w:rPr>
        <w:t>Meer informatie over het inzamelingsnetwerk is beschikbaar op de website van het CDNI, waar voor elke afgifteplaats gedetailleerde informatie verstrekt wordt (</w:t>
      </w:r>
      <w:r w:rsidRPr="0078197B">
        <w:rPr>
          <w:lang w:val="nl-NL"/>
        </w:rPr>
        <w:t>https://www.cdni-iwt.org/</w:t>
      </w:r>
      <w:r w:rsidRPr="006641BA">
        <w:rPr>
          <w:rFonts w:eastAsia="Calibri" w:cs="Arial"/>
          <w:bCs/>
          <w:snapToGrid w:val="0"/>
          <w:szCs w:val="28"/>
          <w:lang w:val="nl-NL" w:eastAsia="en-US"/>
        </w:rPr>
        <w:t>). Deze informatie is tevens te vinden via de websites van de NI’s.</w:t>
      </w:r>
    </w:p>
    <w:p w14:paraId="0052F2F2" w14:textId="77777777" w:rsidR="00C20A09" w:rsidRPr="006641BA" w:rsidRDefault="00C20A09" w:rsidP="00C20A09">
      <w:pPr>
        <w:tabs>
          <w:tab w:val="left" w:pos="567"/>
        </w:tabs>
        <w:autoSpaceDE w:val="0"/>
        <w:autoSpaceDN w:val="0"/>
        <w:adjustRightInd w:val="0"/>
        <w:jc w:val="left"/>
        <w:rPr>
          <w:rFonts w:eastAsia="Calibri" w:cs="Arial"/>
          <w:bCs/>
          <w:snapToGrid w:val="0"/>
          <w:szCs w:val="28"/>
          <w:lang w:val="nl-NL" w:eastAsia="en-US"/>
        </w:rPr>
      </w:pPr>
    </w:p>
    <w:p w14:paraId="093ECD03" w14:textId="77777777" w:rsidR="00C20A09" w:rsidRPr="006641BA" w:rsidRDefault="00C20A09" w:rsidP="00C20A09">
      <w:pPr>
        <w:tabs>
          <w:tab w:val="left" w:pos="567"/>
        </w:tabs>
        <w:autoSpaceDE w:val="0"/>
        <w:autoSpaceDN w:val="0"/>
        <w:adjustRightInd w:val="0"/>
        <w:jc w:val="left"/>
        <w:rPr>
          <w:rFonts w:eastAsia="Calibri" w:cs="Arial"/>
          <w:bCs/>
          <w:snapToGrid w:val="0"/>
          <w:szCs w:val="28"/>
          <w:lang w:val="nl-NL" w:eastAsia="en-US"/>
        </w:rPr>
      </w:pPr>
      <w:r w:rsidRPr="006641BA">
        <w:rPr>
          <w:rFonts w:eastAsia="Calibri" w:cs="Arial"/>
          <w:bCs/>
          <w:snapToGrid w:val="0"/>
          <w:szCs w:val="28"/>
          <w:lang w:val="nl-NL" w:eastAsia="en-US"/>
        </w:rPr>
        <w:t>De ontvangstinrichtingen zijn als volgt over de landen verdeeld:</w:t>
      </w:r>
    </w:p>
    <w:p w14:paraId="494BAE2E" w14:textId="77777777" w:rsidR="00C20A09" w:rsidRPr="006641BA" w:rsidRDefault="00C20A09" w:rsidP="00C20A09">
      <w:pPr>
        <w:tabs>
          <w:tab w:val="left" w:pos="567"/>
        </w:tabs>
        <w:autoSpaceDE w:val="0"/>
        <w:autoSpaceDN w:val="0"/>
        <w:adjustRightInd w:val="0"/>
        <w:spacing w:before="60"/>
        <w:jc w:val="left"/>
        <w:rPr>
          <w:rFonts w:eastAsia="Calibri" w:cs="Arial"/>
          <w:bCs/>
          <w:snapToGrid w:val="0"/>
          <w:szCs w:val="28"/>
          <w:lang w:val="nl-NL" w:eastAsia="en-US"/>
        </w:rPr>
      </w:pPr>
      <w:r w:rsidRPr="006641BA">
        <w:rPr>
          <w:rFonts w:eastAsia="Calibri" w:cs="Arial"/>
          <w:b/>
          <w:snapToGrid w:val="0"/>
          <w:color w:val="00B050"/>
          <w:szCs w:val="28"/>
          <w:lang w:val="nl-NL" w:eastAsia="en-US"/>
        </w:rPr>
        <w:t>13</w:t>
      </w:r>
      <w:r w:rsidRPr="006641BA">
        <w:rPr>
          <w:rFonts w:eastAsia="Calibri" w:cs="Arial"/>
          <w:b/>
          <w:snapToGrid w:val="0"/>
          <w:szCs w:val="28"/>
          <w:lang w:val="nl-NL" w:eastAsia="en-US"/>
        </w:rPr>
        <w:t xml:space="preserve"> in Duitsland</w:t>
      </w:r>
      <w:r w:rsidRPr="006641BA">
        <w:rPr>
          <w:rFonts w:eastAsia="Calibri" w:cs="Arial"/>
          <w:bCs/>
          <w:snapToGrid w:val="0"/>
          <w:szCs w:val="28"/>
          <w:lang w:val="nl-NL" w:eastAsia="en-US"/>
        </w:rPr>
        <w:t xml:space="preserve"> waarvan twee dubbelwandige bilgeboten,</w:t>
      </w:r>
    </w:p>
    <w:p w14:paraId="7765E481" w14:textId="77777777" w:rsidR="00C20A09" w:rsidRPr="006641BA" w:rsidRDefault="00C20A09" w:rsidP="00C20A09">
      <w:pPr>
        <w:tabs>
          <w:tab w:val="left" w:pos="567"/>
        </w:tabs>
        <w:autoSpaceDE w:val="0"/>
        <w:autoSpaceDN w:val="0"/>
        <w:adjustRightInd w:val="0"/>
        <w:spacing w:before="60"/>
        <w:jc w:val="left"/>
        <w:rPr>
          <w:rFonts w:eastAsia="Calibri" w:cs="Arial"/>
          <w:b/>
          <w:snapToGrid w:val="0"/>
          <w:szCs w:val="28"/>
          <w:lang w:val="nl-NL" w:eastAsia="en-US"/>
        </w:rPr>
      </w:pPr>
      <w:r w:rsidRPr="006641BA">
        <w:rPr>
          <w:rFonts w:eastAsia="Calibri" w:cs="Arial"/>
          <w:b/>
          <w:snapToGrid w:val="0"/>
          <w:color w:val="00B050"/>
          <w:szCs w:val="28"/>
          <w:lang w:val="nl-NL" w:eastAsia="en-US"/>
        </w:rPr>
        <w:t>12</w:t>
      </w:r>
      <w:r w:rsidRPr="006641BA">
        <w:rPr>
          <w:rFonts w:eastAsia="Calibri" w:cs="Arial"/>
          <w:b/>
          <w:snapToGrid w:val="0"/>
          <w:szCs w:val="28"/>
          <w:lang w:val="nl-NL" w:eastAsia="en-US"/>
        </w:rPr>
        <w:t xml:space="preserve"> in België,</w:t>
      </w:r>
    </w:p>
    <w:p w14:paraId="1AFC1690" w14:textId="77777777" w:rsidR="00C20A09" w:rsidRPr="006641BA" w:rsidRDefault="00C20A09" w:rsidP="00C20A09">
      <w:pPr>
        <w:tabs>
          <w:tab w:val="left" w:pos="567"/>
        </w:tabs>
        <w:autoSpaceDE w:val="0"/>
        <w:autoSpaceDN w:val="0"/>
        <w:adjustRightInd w:val="0"/>
        <w:spacing w:before="60"/>
        <w:jc w:val="left"/>
        <w:rPr>
          <w:rFonts w:eastAsia="Calibri" w:cs="Arial"/>
          <w:b/>
          <w:snapToGrid w:val="0"/>
          <w:szCs w:val="28"/>
          <w:lang w:val="nl-NL" w:eastAsia="en-US"/>
        </w:rPr>
      </w:pPr>
      <w:r w:rsidRPr="006641BA">
        <w:rPr>
          <w:rFonts w:eastAsia="Calibri" w:cs="Arial"/>
          <w:b/>
          <w:snapToGrid w:val="0"/>
          <w:color w:val="00B050"/>
          <w:szCs w:val="28"/>
          <w:lang w:val="nl-NL" w:eastAsia="en-US"/>
        </w:rPr>
        <w:t>1</w:t>
      </w:r>
      <w:r w:rsidRPr="006641BA">
        <w:rPr>
          <w:rFonts w:eastAsia="Calibri" w:cs="Arial"/>
          <w:b/>
          <w:snapToGrid w:val="0"/>
          <w:szCs w:val="28"/>
          <w:lang w:val="nl-NL" w:eastAsia="en-US"/>
        </w:rPr>
        <w:t xml:space="preserve"> in Frankrijk,</w:t>
      </w:r>
    </w:p>
    <w:p w14:paraId="53FA42CA" w14:textId="77777777" w:rsidR="00C20A09" w:rsidRPr="006641BA" w:rsidRDefault="00C20A09" w:rsidP="00C20A09">
      <w:pPr>
        <w:tabs>
          <w:tab w:val="left" w:pos="567"/>
        </w:tabs>
        <w:autoSpaceDE w:val="0"/>
        <w:autoSpaceDN w:val="0"/>
        <w:adjustRightInd w:val="0"/>
        <w:spacing w:before="60"/>
        <w:jc w:val="left"/>
        <w:rPr>
          <w:rFonts w:eastAsia="Calibri" w:cs="Arial"/>
          <w:b/>
          <w:snapToGrid w:val="0"/>
          <w:szCs w:val="28"/>
          <w:lang w:val="nl-NL" w:eastAsia="en-US"/>
        </w:rPr>
      </w:pPr>
      <w:r w:rsidRPr="006641BA">
        <w:rPr>
          <w:rFonts w:eastAsia="Calibri" w:cs="Arial"/>
          <w:b/>
          <w:snapToGrid w:val="0"/>
          <w:color w:val="00B050"/>
          <w:szCs w:val="28"/>
          <w:lang w:val="nl-NL" w:eastAsia="en-US"/>
        </w:rPr>
        <w:t>1</w:t>
      </w:r>
      <w:r w:rsidRPr="006641BA">
        <w:rPr>
          <w:rFonts w:eastAsia="Calibri" w:cs="Arial"/>
          <w:b/>
          <w:snapToGrid w:val="0"/>
          <w:szCs w:val="28"/>
          <w:lang w:val="nl-NL" w:eastAsia="en-US"/>
        </w:rPr>
        <w:t xml:space="preserve"> in Luxemburg,</w:t>
      </w:r>
    </w:p>
    <w:p w14:paraId="42E12D3A" w14:textId="77777777" w:rsidR="00C20A09" w:rsidRPr="006641BA" w:rsidRDefault="00C20A09" w:rsidP="00C20A09">
      <w:pPr>
        <w:tabs>
          <w:tab w:val="left" w:pos="567"/>
        </w:tabs>
        <w:autoSpaceDE w:val="0"/>
        <w:autoSpaceDN w:val="0"/>
        <w:adjustRightInd w:val="0"/>
        <w:spacing w:before="60"/>
        <w:jc w:val="left"/>
        <w:rPr>
          <w:rFonts w:eastAsia="Calibri" w:cs="Arial"/>
          <w:bCs/>
          <w:snapToGrid w:val="0"/>
          <w:szCs w:val="28"/>
          <w:lang w:val="nl-NL" w:eastAsia="en-US"/>
        </w:rPr>
      </w:pPr>
      <w:r w:rsidRPr="006641BA">
        <w:rPr>
          <w:rFonts w:eastAsia="Calibri" w:cs="Arial"/>
          <w:b/>
          <w:snapToGrid w:val="0"/>
          <w:color w:val="00B050"/>
          <w:szCs w:val="28"/>
          <w:lang w:val="nl-NL" w:eastAsia="en-US"/>
        </w:rPr>
        <w:t>22</w:t>
      </w:r>
      <w:r w:rsidRPr="006641BA">
        <w:rPr>
          <w:rFonts w:eastAsia="Calibri" w:cs="Arial"/>
          <w:b/>
          <w:snapToGrid w:val="0"/>
          <w:szCs w:val="28"/>
          <w:lang w:val="nl-NL" w:eastAsia="en-US"/>
        </w:rPr>
        <w:t xml:space="preserve"> in Nederland</w:t>
      </w:r>
      <w:r w:rsidRPr="006641BA">
        <w:rPr>
          <w:rFonts w:eastAsia="Calibri" w:cs="Arial"/>
          <w:bCs/>
          <w:snapToGrid w:val="0"/>
          <w:szCs w:val="28"/>
          <w:lang w:val="nl-NL" w:eastAsia="en-US"/>
        </w:rPr>
        <w:t xml:space="preserve"> en</w:t>
      </w:r>
    </w:p>
    <w:p w14:paraId="5390EED9" w14:textId="77777777" w:rsidR="00C20A09" w:rsidRPr="006641BA" w:rsidRDefault="00C20A09" w:rsidP="00C20A09">
      <w:pPr>
        <w:tabs>
          <w:tab w:val="left" w:pos="567"/>
        </w:tabs>
        <w:autoSpaceDE w:val="0"/>
        <w:autoSpaceDN w:val="0"/>
        <w:adjustRightInd w:val="0"/>
        <w:spacing w:before="60"/>
        <w:jc w:val="left"/>
        <w:rPr>
          <w:rFonts w:eastAsia="Calibri" w:cs="Arial"/>
          <w:b/>
          <w:snapToGrid w:val="0"/>
          <w:szCs w:val="28"/>
          <w:lang w:val="nl-NL" w:eastAsia="en-US"/>
        </w:rPr>
      </w:pPr>
      <w:r w:rsidRPr="006641BA">
        <w:rPr>
          <w:rFonts w:eastAsia="Calibri" w:cs="Arial"/>
          <w:b/>
          <w:snapToGrid w:val="0"/>
          <w:color w:val="00B050"/>
          <w:szCs w:val="28"/>
          <w:lang w:val="nl-NL" w:eastAsia="en-US"/>
        </w:rPr>
        <w:t>1</w:t>
      </w:r>
      <w:r w:rsidRPr="006641BA">
        <w:rPr>
          <w:rFonts w:eastAsia="Calibri" w:cs="Arial"/>
          <w:b/>
          <w:snapToGrid w:val="0"/>
          <w:szCs w:val="28"/>
          <w:lang w:val="nl-NL" w:eastAsia="en-US"/>
        </w:rPr>
        <w:t xml:space="preserve"> in Zwitserland.</w:t>
      </w:r>
    </w:p>
    <w:p w14:paraId="7A27E06E" w14:textId="77777777" w:rsidR="00C20A09" w:rsidRPr="006641BA" w:rsidRDefault="00C20A09" w:rsidP="00C20A09">
      <w:pPr>
        <w:tabs>
          <w:tab w:val="left" w:pos="567"/>
        </w:tabs>
        <w:autoSpaceDE w:val="0"/>
        <w:autoSpaceDN w:val="0"/>
        <w:adjustRightInd w:val="0"/>
        <w:jc w:val="left"/>
        <w:rPr>
          <w:rFonts w:eastAsia="Calibri" w:cs="Arial"/>
          <w:bCs/>
          <w:snapToGrid w:val="0"/>
          <w:szCs w:val="28"/>
          <w:lang w:val="nl-NL" w:eastAsia="en-US"/>
        </w:rPr>
      </w:pPr>
    </w:p>
    <w:p w14:paraId="66D9E7DA" w14:textId="77777777" w:rsidR="00C20A09" w:rsidRPr="006641BA" w:rsidRDefault="00C20A09" w:rsidP="00C20A09">
      <w:pPr>
        <w:jc w:val="left"/>
        <w:rPr>
          <w:rFonts w:eastAsia="Calibri" w:cs="Arial"/>
          <w:bCs/>
          <w:szCs w:val="20"/>
          <w:lang w:val="nl-NL" w:eastAsia="en-US"/>
        </w:rPr>
      </w:pPr>
    </w:p>
    <w:p w14:paraId="50A074D4" w14:textId="77777777" w:rsidR="00C20A09" w:rsidRPr="006641BA" w:rsidRDefault="00C20A09" w:rsidP="00C20A09">
      <w:pPr>
        <w:jc w:val="center"/>
        <w:rPr>
          <w:rFonts w:eastAsia="Calibri" w:cs="Arial"/>
          <w:b/>
          <w:sz w:val="28"/>
          <w:szCs w:val="28"/>
          <w:lang w:val="nl-NL" w:eastAsia="en-US"/>
        </w:rPr>
      </w:pPr>
    </w:p>
    <w:p w14:paraId="36AED2AA" w14:textId="77777777" w:rsidR="00C20A09" w:rsidRPr="006641BA" w:rsidRDefault="00C20A09" w:rsidP="00C20A09">
      <w:pPr>
        <w:spacing w:after="200" w:line="276" w:lineRule="auto"/>
        <w:jc w:val="left"/>
        <w:rPr>
          <w:rFonts w:eastAsia="Calibri" w:cs="Arial"/>
          <w:b/>
          <w:sz w:val="22"/>
          <w:szCs w:val="22"/>
          <w:lang w:val="nl-NL" w:eastAsia="en-US"/>
        </w:rPr>
      </w:pPr>
      <w:r w:rsidRPr="006641BA">
        <w:rPr>
          <w:rFonts w:eastAsia="Calibri" w:cs="Arial"/>
          <w:b/>
          <w:sz w:val="22"/>
          <w:szCs w:val="22"/>
          <w:lang w:val="nl-NL" w:eastAsia="en-US"/>
        </w:rPr>
        <w:br w:type="page"/>
      </w:r>
    </w:p>
    <w:p w14:paraId="6BD4A1F1" w14:textId="77777777" w:rsidR="00C20A09" w:rsidRPr="006641BA" w:rsidRDefault="00C20A09" w:rsidP="00C20A09">
      <w:pPr>
        <w:jc w:val="center"/>
        <w:rPr>
          <w:rFonts w:eastAsia="Calibri" w:cs="Arial"/>
          <w:b/>
          <w:sz w:val="22"/>
          <w:szCs w:val="22"/>
          <w:lang w:val="nl-NL" w:eastAsia="en-US"/>
        </w:rPr>
      </w:pPr>
      <w:r w:rsidRPr="006641BA">
        <w:rPr>
          <w:rFonts w:eastAsia="Calibri" w:cs="Arial"/>
          <w:b/>
          <w:sz w:val="22"/>
          <w:szCs w:val="22"/>
          <w:lang w:val="nl-NL" w:eastAsia="en-US"/>
        </w:rPr>
        <w:lastRenderedPageBreak/>
        <w:t xml:space="preserve">Vergelijking en beschrijving van de situatie in elk land </w:t>
      </w:r>
    </w:p>
    <w:p w14:paraId="575580C0" w14:textId="77777777" w:rsidR="00C20A09" w:rsidRPr="006641BA" w:rsidRDefault="00C20A09" w:rsidP="00C20A09">
      <w:pPr>
        <w:jc w:val="left"/>
        <w:rPr>
          <w:rFonts w:eastAsia="Calibri" w:cs="Arial"/>
          <w:szCs w:val="20"/>
          <w:lang w:val="nl-NL" w:eastAsia="en-US"/>
        </w:rPr>
      </w:pPr>
    </w:p>
    <w:p w14:paraId="06393CAA" w14:textId="77777777" w:rsidR="00C20A09" w:rsidRPr="006641BA" w:rsidRDefault="00C20A09" w:rsidP="00C20A09">
      <w:pPr>
        <w:rPr>
          <w:rFonts w:eastAsia="Calibri" w:cs="Arial"/>
          <w:szCs w:val="20"/>
          <w:lang w:val="nl-NL" w:eastAsia="en-US"/>
        </w:rPr>
      </w:pPr>
    </w:p>
    <w:p w14:paraId="5CD90359" w14:textId="77777777" w:rsidR="00C20A09" w:rsidRPr="006641BA" w:rsidRDefault="00C20A09" w:rsidP="00C20A09">
      <w:pPr>
        <w:rPr>
          <w:rFonts w:eastAsia="Calibri" w:cs="Arial"/>
          <w:b/>
          <w:szCs w:val="20"/>
          <w:lang w:val="nl-NL" w:eastAsia="en-US"/>
        </w:rPr>
      </w:pPr>
      <w:r w:rsidRPr="006641BA">
        <w:rPr>
          <w:rFonts w:eastAsia="Calibri" w:cs="Arial"/>
          <w:szCs w:val="20"/>
          <w:lang w:val="nl-NL" w:eastAsia="en-US"/>
        </w:rPr>
        <w:t>Als men de financiële kant van de zaak wil beoordelen, moet er ook rekening worden gehouden met de manier waarop de processen verlopen – evenals met de beschikbare resources of de wettelijke randvoorwaarden. Hieronder wordt een beschrijving gegeven van de huidige situatie in de verschillende landen.</w:t>
      </w:r>
    </w:p>
    <w:p w14:paraId="0C625303" w14:textId="77777777" w:rsidR="00C20A09" w:rsidRPr="006641BA" w:rsidRDefault="00C20A09" w:rsidP="00C20A09">
      <w:pPr>
        <w:jc w:val="left"/>
        <w:rPr>
          <w:rFonts w:eastAsia="Calibri" w:cs="Arial"/>
          <w:b/>
          <w:szCs w:val="20"/>
          <w:lang w:val="nl-NL" w:eastAsia="en-US"/>
        </w:rPr>
      </w:pPr>
    </w:p>
    <w:p w14:paraId="33176039" w14:textId="77777777" w:rsidR="00C20A09" w:rsidRPr="006641BA" w:rsidRDefault="00C20A09" w:rsidP="00C20A09">
      <w:pPr>
        <w:jc w:val="left"/>
        <w:rPr>
          <w:rFonts w:eastAsia="Calibri" w:cs="Arial"/>
          <w:b/>
          <w:szCs w:val="20"/>
          <w:lang w:val="nl-NL" w:eastAsia="en-US"/>
        </w:rPr>
      </w:pPr>
    </w:p>
    <w:p w14:paraId="22D34526" w14:textId="77777777" w:rsidR="00C20A09" w:rsidRPr="006641BA" w:rsidRDefault="00C20A09" w:rsidP="00C20A09">
      <w:pPr>
        <w:jc w:val="left"/>
        <w:rPr>
          <w:rFonts w:eastAsia="Calibri" w:cs="Arial"/>
          <w:b/>
          <w:szCs w:val="20"/>
          <w:u w:val="single"/>
          <w:lang w:val="nl-NL" w:eastAsia="en-US"/>
        </w:rPr>
      </w:pPr>
      <w:r w:rsidRPr="006641BA">
        <w:rPr>
          <w:rFonts w:eastAsia="Calibri" w:cs="Arial"/>
          <w:b/>
          <w:szCs w:val="22"/>
          <w:u w:val="single"/>
          <w:lang w:val="nl-NL" w:eastAsia="en-US"/>
        </w:rPr>
        <w:t>Beschrijving van de situatie in Duitsland</w:t>
      </w:r>
      <w:r w:rsidRPr="006641BA">
        <w:rPr>
          <w:rFonts w:eastAsia="Calibri" w:cs="Arial"/>
          <w:b/>
          <w:szCs w:val="20"/>
          <w:u w:val="single"/>
          <w:lang w:val="nl-NL" w:eastAsia="en-US"/>
        </w:rPr>
        <w:t xml:space="preserve"> </w:t>
      </w:r>
    </w:p>
    <w:p w14:paraId="1E107F80" w14:textId="77777777" w:rsidR="00C20A09" w:rsidRPr="006641BA" w:rsidRDefault="00C20A09" w:rsidP="00C20A09">
      <w:pPr>
        <w:ind w:left="1701"/>
        <w:jc w:val="left"/>
        <w:rPr>
          <w:rFonts w:eastAsia="Calibri" w:cs="Arial"/>
          <w:b/>
          <w:szCs w:val="20"/>
          <w:lang w:val="nl-NL" w:eastAsia="en-US"/>
        </w:rPr>
      </w:pPr>
    </w:p>
    <w:p w14:paraId="79F809EB" w14:textId="77777777" w:rsidR="00C20A09" w:rsidRPr="006641BA" w:rsidRDefault="00C20A09" w:rsidP="00C20A09">
      <w:pPr>
        <w:ind w:left="1701"/>
        <w:rPr>
          <w:rFonts w:cs="Arial"/>
          <w:b/>
          <w:szCs w:val="20"/>
          <w:lang w:val="nl-NL"/>
        </w:rPr>
      </w:pPr>
      <w:r w:rsidRPr="006641BA">
        <w:rPr>
          <w:rFonts w:cs="Arial"/>
          <w:b/>
          <w:noProof/>
          <w:szCs w:val="20"/>
          <w:lang w:val="nl-NL"/>
        </w:rPr>
        <w:drawing>
          <wp:anchor distT="0" distB="0" distL="114300" distR="114300" simplePos="0" relativeHeight="251671552" behindDoc="1" locked="0" layoutInCell="1" allowOverlap="1" wp14:anchorId="3D351C30" wp14:editId="398741B1">
            <wp:simplePos x="0" y="0"/>
            <wp:positionH relativeFrom="column">
              <wp:posOffset>-4445</wp:posOffset>
            </wp:positionH>
            <wp:positionV relativeFrom="paragraph">
              <wp:posOffset>39370</wp:posOffset>
            </wp:positionV>
            <wp:extent cx="908685" cy="561975"/>
            <wp:effectExtent l="0" t="0" r="5715" b="9525"/>
            <wp:wrapThrough wrapText="bothSides">
              <wp:wrapPolygon edited="0">
                <wp:start x="0" y="0"/>
                <wp:lineTo x="0" y="21234"/>
                <wp:lineTo x="21283" y="21234"/>
                <wp:lineTo x="21283" y="0"/>
                <wp:lineTo x="0" y="0"/>
              </wp:wrapPolygon>
            </wp:wrapThrough>
            <wp:docPr id="1476539449" name="Image 3" descr="C:\Users\p.elchinger\AppData\Local\Microsoft\Windows\Temporary Internet Files\Content.Outlook\UB655L1D\allemag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chinger\AppData\Local\Microsoft\Windows\Temporary Internet Files\Content.Outlook\UB655L1D\allemagne.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0868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1BA">
        <w:rPr>
          <w:rFonts w:cs="Arial"/>
          <w:b/>
          <w:szCs w:val="20"/>
          <w:lang w:val="nl-NL"/>
        </w:rPr>
        <w:t>Interventiebereik:</w:t>
      </w:r>
    </w:p>
    <w:p w14:paraId="3BA173F5" w14:textId="77777777" w:rsidR="00C20A09" w:rsidRPr="006641BA" w:rsidRDefault="00C20A09" w:rsidP="00C20A09">
      <w:pPr>
        <w:ind w:left="1701"/>
        <w:rPr>
          <w:rFonts w:cs="Arial"/>
          <w:szCs w:val="20"/>
          <w:lang w:val="nl-NL"/>
        </w:rPr>
      </w:pPr>
      <w:r w:rsidRPr="006641BA">
        <w:rPr>
          <w:rFonts w:cs="Arial"/>
          <w:szCs w:val="20"/>
          <w:lang w:val="nl-NL"/>
        </w:rPr>
        <w:t>Duitsland heeft het grootste waterwegennetwerk binnen het toepassingsgebied van het CDNI. Het afval van Deel A wordt voornamelijk door bilgeboten ingenomen. Acht bilgeboten van de elf worden regionaal ingezet (met een actieradius van circa 50 km rond de standplaats). Drie boten verzorgen voor het Bilgenentwässerungsverband (BEV) de verzameling op middellange afstand (100 tot 400 km), maar ook over grotere afstanden (tot 1.000 km) met een vaste route en een vast vaarschema.</w:t>
      </w:r>
    </w:p>
    <w:p w14:paraId="3BEA53F2" w14:textId="77777777" w:rsidR="00C20A09" w:rsidRDefault="00C20A09" w:rsidP="00C20A09">
      <w:pPr>
        <w:ind w:left="1701"/>
        <w:rPr>
          <w:rFonts w:cs="Arial"/>
          <w:szCs w:val="20"/>
          <w:lang w:val="nl-NL"/>
        </w:rPr>
      </w:pPr>
    </w:p>
    <w:p w14:paraId="27A351DE" w14:textId="77777777" w:rsidR="00C20A09" w:rsidRPr="003D60D7" w:rsidRDefault="00C20A09" w:rsidP="00C20A09">
      <w:pPr>
        <w:ind w:left="1701"/>
        <w:rPr>
          <w:rFonts w:cs="Arial"/>
          <w:szCs w:val="20"/>
        </w:rPr>
      </w:pPr>
      <w:proofErr w:type="spellStart"/>
      <w:r w:rsidRPr="003D60D7">
        <w:rPr>
          <w:rFonts w:cs="Arial"/>
          <w:szCs w:val="20"/>
        </w:rPr>
        <w:t>Ontvangstinrichtingen</w:t>
      </w:r>
      <w:proofErr w:type="spellEnd"/>
      <w:r w:rsidRPr="003D60D7">
        <w:rPr>
          <w:rFonts w:cs="Arial"/>
          <w:szCs w:val="20"/>
        </w:rPr>
        <w:t xml:space="preserve"> (</w:t>
      </w:r>
      <w:proofErr w:type="spellStart"/>
      <w:r w:rsidRPr="003D60D7">
        <w:rPr>
          <w:rFonts w:cs="Arial"/>
          <w:szCs w:val="20"/>
        </w:rPr>
        <w:t>inclusief</w:t>
      </w:r>
      <w:proofErr w:type="spellEnd"/>
      <w:r w:rsidRPr="003D60D7">
        <w:rPr>
          <w:rFonts w:cs="Arial"/>
          <w:szCs w:val="20"/>
        </w:rPr>
        <w:t xml:space="preserve"> vaste routes</w:t>
      </w:r>
      <w:proofErr w:type="gramStart"/>
      <w:r w:rsidRPr="003D60D7">
        <w:rPr>
          <w:rFonts w:cs="Arial"/>
          <w:szCs w:val="20"/>
        </w:rPr>
        <w:t>):</w:t>
      </w:r>
      <w:proofErr w:type="gramEnd"/>
    </w:p>
    <w:p w14:paraId="3F887B27" w14:textId="77777777" w:rsidR="00C20A09" w:rsidRPr="003D60D7" w:rsidRDefault="00C20A09" w:rsidP="00C20A09">
      <w:pPr>
        <w:ind w:left="1701"/>
        <w:rPr>
          <w:rFonts w:cs="Arial"/>
          <w:b/>
          <w:bCs/>
          <w:szCs w:val="20"/>
        </w:rPr>
      </w:pPr>
    </w:p>
    <w:tbl>
      <w:tblPr>
        <w:tblStyle w:val="Tabellenraster"/>
        <w:tblW w:w="0" w:type="auto"/>
        <w:tblInd w:w="1701" w:type="dxa"/>
        <w:tblLook w:val="04A0" w:firstRow="1" w:lastRow="0" w:firstColumn="1" w:lastColumn="0" w:noHBand="0" w:noVBand="1"/>
      </w:tblPr>
      <w:tblGrid>
        <w:gridCol w:w="3389"/>
        <w:gridCol w:w="3970"/>
      </w:tblGrid>
      <w:tr w:rsidR="00C20A09" w:rsidRPr="00225DE1" w14:paraId="45DC50EA" w14:textId="77777777" w:rsidTr="00734868">
        <w:tc>
          <w:tcPr>
            <w:tcW w:w="3390" w:type="dxa"/>
          </w:tcPr>
          <w:p w14:paraId="71E96846" w14:textId="77777777" w:rsidR="00C20A09" w:rsidRPr="003D60D7" w:rsidRDefault="00C20A09" w:rsidP="00734868">
            <w:pPr>
              <w:rPr>
                <w:rFonts w:cs="Arial"/>
                <w:szCs w:val="20"/>
              </w:rPr>
            </w:pPr>
            <w:proofErr w:type="spellStart"/>
            <w:r w:rsidRPr="003D60D7">
              <w:rPr>
                <w:rFonts w:cs="Arial"/>
                <w:szCs w:val="20"/>
              </w:rPr>
              <w:t>Bilgenentöler</w:t>
            </w:r>
            <w:proofErr w:type="spellEnd"/>
            <w:r w:rsidRPr="003D60D7">
              <w:rPr>
                <w:rFonts w:cs="Arial"/>
                <w:szCs w:val="20"/>
              </w:rPr>
              <w:t xml:space="preserve"> 9</w:t>
            </w:r>
          </w:p>
        </w:tc>
        <w:tc>
          <w:tcPr>
            <w:tcW w:w="3971" w:type="dxa"/>
          </w:tcPr>
          <w:p w14:paraId="22522EDB" w14:textId="77777777" w:rsidR="00C20A09" w:rsidRPr="003D60D7" w:rsidRDefault="00C20A09" w:rsidP="00734868">
            <w:pPr>
              <w:rPr>
                <w:rFonts w:cs="Arial"/>
                <w:szCs w:val="20"/>
                <w:lang w:val="nl-NL"/>
              </w:rPr>
            </w:pPr>
            <w:r w:rsidRPr="003D60D7">
              <w:rPr>
                <w:rFonts w:cs="Arial"/>
                <w:szCs w:val="20"/>
                <w:lang w:val="nl-NL"/>
              </w:rPr>
              <w:t>Regio Duisburg/Niederrhein van Duisburg tot Emmerich</w:t>
            </w:r>
          </w:p>
        </w:tc>
      </w:tr>
      <w:tr w:rsidR="00C20A09" w:rsidRPr="00225DE1" w14:paraId="190FE5FD" w14:textId="77777777" w:rsidTr="00734868">
        <w:tc>
          <w:tcPr>
            <w:tcW w:w="3390" w:type="dxa"/>
          </w:tcPr>
          <w:p w14:paraId="3018F42E" w14:textId="77777777" w:rsidR="00C20A09" w:rsidRPr="003D60D7" w:rsidRDefault="00C20A09" w:rsidP="00734868">
            <w:pPr>
              <w:rPr>
                <w:rFonts w:cs="Arial"/>
                <w:szCs w:val="20"/>
              </w:rPr>
            </w:pPr>
            <w:proofErr w:type="spellStart"/>
            <w:r w:rsidRPr="003D60D7">
              <w:rPr>
                <w:rFonts w:cs="Arial"/>
                <w:szCs w:val="20"/>
              </w:rPr>
              <w:t>Bilgenentöler</w:t>
            </w:r>
            <w:proofErr w:type="spellEnd"/>
            <w:r w:rsidRPr="003D60D7">
              <w:rPr>
                <w:rFonts w:cs="Arial"/>
                <w:szCs w:val="20"/>
              </w:rPr>
              <w:t xml:space="preserve"> 5</w:t>
            </w:r>
          </w:p>
        </w:tc>
        <w:tc>
          <w:tcPr>
            <w:tcW w:w="3971" w:type="dxa"/>
          </w:tcPr>
          <w:p w14:paraId="485C5404" w14:textId="77777777" w:rsidR="00C20A09" w:rsidRPr="003D60D7" w:rsidRDefault="00C20A09" w:rsidP="00734868">
            <w:pPr>
              <w:rPr>
                <w:rFonts w:cs="Arial"/>
                <w:szCs w:val="20"/>
                <w:lang w:val="nl-NL"/>
              </w:rPr>
            </w:pPr>
            <w:r w:rsidRPr="003D60D7">
              <w:rPr>
                <w:rFonts w:cs="Arial"/>
                <w:szCs w:val="20"/>
                <w:lang w:val="nl-NL"/>
              </w:rPr>
              <w:t>Regio Datteln/vaste route DEK tot Bergeshövede</w:t>
            </w:r>
          </w:p>
        </w:tc>
      </w:tr>
      <w:tr w:rsidR="00C20A09" w:rsidRPr="00225DE1" w14:paraId="29A4493A" w14:textId="77777777" w:rsidTr="00734868">
        <w:tc>
          <w:tcPr>
            <w:tcW w:w="3390" w:type="dxa"/>
          </w:tcPr>
          <w:p w14:paraId="11F6C7CC" w14:textId="77777777" w:rsidR="00C20A09" w:rsidRPr="003D60D7" w:rsidRDefault="00C20A09" w:rsidP="00734868">
            <w:pPr>
              <w:rPr>
                <w:rFonts w:cs="Arial"/>
                <w:szCs w:val="20"/>
              </w:rPr>
            </w:pPr>
            <w:proofErr w:type="spellStart"/>
            <w:r w:rsidRPr="003D60D7">
              <w:rPr>
                <w:rFonts w:cs="Arial"/>
                <w:szCs w:val="20"/>
              </w:rPr>
              <w:t>Bilgenentöler</w:t>
            </w:r>
            <w:proofErr w:type="spellEnd"/>
            <w:r w:rsidRPr="003D60D7">
              <w:rPr>
                <w:rFonts w:cs="Arial"/>
                <w:szCs w:val="20"/>
              </w:rPr>
              <w:t xml:space="preserve"> 7</w:t>
            </w:r>
          </w:p>
        </w:tc>
        <w:tc>
          <w:tcPr>
            <w:tcW w:w="3971" w:type="dxa"/>
          </w:tcPr>
          <w:p w14:paraId="435B8904" w14:textId="77777777" w:rsidR="00C20A09" w:rsidRPr="003D60D7" w:rsidRDefault="00C20A09" w:rsidP="00734868">
            <w:pPr>
              <w:rPr>
                <w:rFonts w:cs="Arial"/>
                <w:szCs w:val="20"/>
                <w:lang w:val="de-DE"/>
              </w:rPr>
            </w:pPr>
            <w:r w:rsidRPr="003D60D7">
              <w:rPr>
                <w:rFonts w:cs="Arial"/>
                <w:szCs w:val="20"/>
                <w:lang w:val="de-DE"/>
              </w:rPr>
              <w:t>Regio Mannheim/Ludwigshafen/Neckar en Oberrhein tot Iffezheim</w:t>
            </w:r>
          </w:p>
        </w:tc>
      </w:tr>
      <w:tr w:rsidR="00C20A09" w:rsidRPr="002C7D70" w14:paraId="458CBAE4" w14:textId="77777777" w:rsidTr="00734868">
        <w:tc>
          <w:tcPr>
            <w:tcW w:w="3390" w:type="dxa"/>
          </w:tcPr>
          <w:p w14:paraId="1E9A09B1" w14:textId="77777777" w:rsidR="00C20A09" w:rsidRPr="003D60D7" w:rsidRDefault="00C20A09" w:rsidP="00734868">
            <w:pPr>
              <w:rPr>
                <w:rFonts w:cs="Arial"/>
                <w:szCs w:val="20"/>
              </w:rPr>
            </w:pPr>
            <w:proofErr w:type="spellStart"/>
            <w:r w:rsidRPr="003D60D7">
              <w:rPr>
                <w:rFonts w:cs="Arial"/>
                <w:szCs w:val="20"/>
              </w:rPr>
              <w:t>Bilgenentöler</w:t>
            </w:r>
            <w:proofErr w:type="spellEnd"/>
            <w:r w:rsidRPr="003D60D7">
              <w:rPr>
                <w:rFonts w:cs="Arial"/>
                <w:szCs w:val="20"/>
              </w:rPr>
              <w:t xml:space="preserve"> 6</w:t>
            </w:r>
          </w:p>
        </w:tc>
        <w:tc>
          <w:tcPr>
            <w:tcW w:w="3971" w:type="dxa"/>
          </w:tcPr>
          <w:p w14:paraId="16729A0E" w14:textId="77777777" w:rsidR="00C20A09" w:rsidRPr="003D60D7" w:rsidRDefault="00C20A09" w:rsidP="00734868">
            <w:pPr>
              <w:rPr>
                <w:rFonts w:cs="Arial"/>
                <w:szCs w:val="20"/>
                <w:lang w:val="nl-NL"/>
              </w:rPr>
            </w:pPr>
            <w:r w:rsidRPr="003D60D7">
              <w:rPr>
                <w:rFonts w:cs="Arial"/>
                <w:szCs w:val="20"/>
                <w:lang w:val="nl-NL"/>
              </w:rPr>
              <w:t>Regio Mainz stroomafwaarts tot Bingen/Main tot Frankfurt</w:t>
            </w:r>
          </w:p>
        </w:tc>
      </w:tr>
      <w:tr w:rsidR="00C20A09" w:rsidRPr="002C7D70" w14:paraId="55E21A7A" w14:textId="77777777" w:rsidTr="00734868">
        <w:tc>
          <w:tcPr>
            <w:tcW w:w="3390" w:type="dxa"/>
          </w:tcPr>
          <w:p w14:paraId="42EA9252" w14:textId="77777777" w:rsidR="00C20A09" w:rsidRPr="003D60D7" w:rsidRDefault="00C20A09" w:rsidP="00734868">
            <w:pPr>
              <w:rPr>
                <w:rFonts w:cs="Arial"/>
                <w:szCs w:val="20"/>
              </w:rPr>
            </w:pPr>
            <w:proofErr w:type="spellStart"/>
            <w:r w:rsidRPr="003D60D7">
              <w:rPr>
                <w:rFonts w:cs="Arial"/>
                <w:szCs w:val="20"/>
              </w:rPr>
              <w:t>Bilgenentöler</w:t>
            </w:r>
            <w:proofErr w:type="spellEnd"/>
            <w:r w:rsidRPr="003D60D7">
              <w:rPr>
                <w:rFonts w:cs="Arial"/>
                <w:szCs w:val="20"/>
              </w:rPr>
              <w:t xml:space="preserve"> 8</w:t>
            </w:r>
          </w:p>
        </w:tc>
        <w:tc>
          <w:tcPr>
            <w:tcW w:w="3971" w:type="dxa"/>
          </w:tcPr>
          <w:p w14:paraId="3BFC374B" w14:textId="77777777" w:rsidR="00C20A09" w:rsidRPr="003D60D7" w:rsidRDefault="00C20A09" w:rsidP="00734868">
            <w:pPr>
              <w:rPr>
                <w:rFonts w:cs="Arial"/>
                <w:szCs w:val="20"/>
                <w:lang w:val="nl-NL"/>
              </w:rPr>
            </w:pPr>
            <w:r w:rsidRPr="003D60D7">
              <w:rPr>
                <w:rFonts w:cs="Arial"/>
                <w:szCs w:val="20"/>
                <w:lang w:val="nl-NL"/>
              </w:rPr>
              <w:t>Vaste route Duisburg/Moezel/Saar/vaste route Duisburg/Main/MDK tot Regensburg</w:t>
            </w:r>
          </w:p>
        </w:tc>
      </w:tr>
      <w:tr w:rsidR="00C20A09" w:rsidRPr="00225DE1" w14:paraId="033DDCBE" w14:textId="77777777" w:rsidTr="00734868">
        <w:tc>
          <w:tcPr>
            <w:tcW w:w="3390" w:type="dxa"/>
          </w:tcPr>
          <w:p w14:paraId="5E1E992E" w14:textId="77777777" w:rsidR="00C20A09" w:rsidRPr="003D60D7" w:rsidRDefault="00C20A09" w:rsidP="00734868">
            <w:pPr>
              <w:rPr>
                <w:rFonts w:cs="Arial"/>
                <w:szCs w:val="20"/>
              </w:rPr>
            </w:pPr>
            <w:proofErr w:type="spellStart"/>
            <w:r w:rsidRPr="003D60D7">
              <w:rPr>
                <w:rFonts w:cs="Arial"/>
                <w:szCs w:val="20"/>
              </w:rPr>
              <w:t>Bilgenentöler</w:t>
            </w:r>
            <w:proofErr w:type="spellEnd"/>
            <w:r w:rsidRPr="003D60D7">
              <w:rPr>
                <w:rFonts w:cs="Arial"/>
                <w:szCs w:val="20"/>
              </w:rPr>
              <w:t xml:space="preserve"> 10</w:t>
            </w:r>
          </w:p>
        </w:tc>
        <w:tc>
          <w:tcPr>
            <w:tcW w:w="3971" w:type="dxa"/>
          </w:tcPr>
          <w:p w14:paraId="56E751E7" w14:textId="77777777" w:rsidR="00C20A09" w:rsidRPr="003D60D7" w:rsidRDefault="00C20A09" w:rsidP="00734868">
            <w:pPr>
              <w:rPr>
                <w:rFonts w:cs="Arial"/>
                <w:szCs w:val="20"/>
                <w:lang w:val="nl-NL"/>
              </w:rPr>
            </w:pPr>
            <w:r w:rsidRPr="003D60D7">
              <w:rPr>
                <w:rFonts w:cs="Arial"/>
                <w:szCs w:val="20"/>
                <w:lang w:val="nl-NL"/>
              </w:rPr>
              <w:t>Regio Regensburg, Duits gedeelte van de Donau</w:t>
            </w:r>
          </w:p>
        </w:tc>
      </w:tr>
      <w:tr w:rsidR="00C20A09" w:rsidRPr="00225DE1" w14:paraId="041AD4C6" w14:textId="77777777" w:rsidTr="00734868">
        <w:tc>
          <w:tcPr>
            <w:tcW w:w="3390" w:type="dxa"/>
          </w:tcPr>
          <w:p w14:paraId="774A25FC" w14:textId="77777777" w:rsidR="00C20A09" w:rsidRPr="003D60D7" w:rsidRDefault="00C20A09" w:rsidP="00734868">
            <w:pPr>
              <w:rPr>
                <w:rFonts w:cs="Arial"/>
                <w:szCs w:val="20"/>
              </w:rPr>
            </w:pPr>
            <w:proofErr w:type="spellStart"/>
            <w:r w:rsidRPr="003D60D7">
              <w:rPr>
                <w:rFonts w:cs="Arial"/>
                <w:szCs w:val="20"/>
              </w:rPr>
              <w:t>Bilgenentöler</w:t>
            </w:r>
            <w:proofErr w:type="spellEnd"/>
            <w:r w:rsidRPr="003D60D7">
              <w:rPr>
                <w:rFonts w:cs="Arial"/>
                <w:szCs w:val="20"/>
              </w:rPr>
              <w:t xml:space="preserve"> 4</w:t>
            </w:r>
          </w:p>
        </w:tc>
        <w:tc>
          <w:tcPr>
            <w:tcW w:w="3971" w:type="dxa"/>
          </w:tcPr>
          <w:p w14:paraId="72A020E5" w14:textId="77777777" w:rsidR="00C20A09" w:rsidRPr="003D60D7" w:rsidRDefault="00C20A09" w:rsidP="00734868">
            <w:pPr>
              <w:rPr>
                <w:rFonts w:cs="Arial"/>
                <w:szCs w:val="20"/>
                <w:lang w:val="nl-NL"/>
              </w:rPr>
            </w:pPr>
            <w:r w:rsidRPr="003D60D7">
              <w:rPr>
                <w:rFonts w:cs="Arial"/>
                <w:szCs w:val="20"/>
                <w:lang w:val="nl-NL"/>
              </w:rPr>
              <w:t>Minden/vaste route in de 'kanaalrechthoek'/Bremen</w:t>
            </w:r>
          </w:p>
        </w:tc>
      </w:tr>
      <w:tr w:rsidR="00C20A09" w:rsidRPr="003D60D7" w14:paraId="2BF09702" w14:textId="77777777" w:rsidTr="00734868">
        <w:tc>
          <w:tcPr>
            <w:tcW w:w="3390" w:type="dxa"/>
          </w:tcPr>
          <w:p w14:paraId="146172D8" w14:textId="77777777" w:rsidR="00C20A09" w:rsidRPr="003D60D7" w:rsidRDefault="00C20A09" w:rsidP="00734868">
            <w:pPr>
              <w:rPr>
                <w:rFonts w:cs="Arial"/>
                <w:szCs w:val="20"/>
              </w:rPr>
            </w:pPr>
            <w:proofErr w:type="spellStart"/>
            <w:r w:rsidRPr="003D60D7">
              <w:rPr>
                <w:rFonts w:cs="Arial"/>
                <w:szCs w:val="20"/>
              </w:rPr>
              <w:t>Bilgenentöler</w:t>
            </w:r>
            <w:proofErr w:type="spellEnd"/>
            <w:r w:rsidRPr="003D60D7">
              <w:rPr>
                <w:rFonts w:cs="Arial"/>
                <w:szCs w:val="20"/>
              </w:rPr>
              <w:t xml:space="preserve"> '</w:t>
            </w:r>
            <w:proofErr w:type="spellStart"/>
            <w:r w:rsidRPr="003D60D7">
              <w:rPr>
                <w:rFonts w:cs="Arial"/>
                <w:szCs w:val="20"/>
              </w:rPr>
              <w:t>Marpol</w:t>
            </w:r>
            <w:proofErr w:type="spellEnd"/>
            <w:r w:rsidRPr="003D60D7">
              <w:rPr>
                <w:rFonts w:cs="Arial"/>
                <w:szCs w:val="20"/>
              </w:rPr>
              <w:t xml:space="preserve"> Taxi'</w:t>
            </w:r>
          </w:p>
        </w:tc>
        <w:tc>
          <w:tcPr>
            <w:tcW w:w="3971" w:type="dxa"/>
          </w:tcPr>
          <w:p w14:paraId="797F83CF" w14:textId="77777777" w:rsidR="00C20A09" w:rsidRPr="003D60D7" w:rsidRDefault="00C20A09" w:rsidP="00734868">
            <w:pPr>
              <w:rPr>
                <w:rFonts w:cs="Arial"/>
                <w:szCs w:val="20"/>
              </w:rPr>
            </w:pPr>
            <w:proofErr w:type="spellStart"/>
            <w:r w:rsidRPr="003D60D7">
              <w:rPr>
                <w:rFonts w:cs="Arial"/>
                <w:szCs w:val="20"/>
              </w:rPr>
              <w:t>Havengebied</w:t>
            </w:r>
            <w:proofErr w:type="spellEnd"/>
            <w:r w:rsidRPr="003D60D7">
              <w:rPr>
                <w:rFonts w:cs="Arial"/>
                <w:szCs w:val="20"/>
              </w:rPr>
              <w:t xml:space="preserve"> </w:t>
            </w:r>
            <w:proofErr w:type="spellStart"/>
            <w:r w:rsidRPr="003D60D7">
              <w:rPr>
                <w:rFonts w:cs="Arial"/>
                <w:szCs w:val="20"/>
              </w:rPr>
              <w:t>Hamburg</w:t>
            </w:r>
            <w:proofErr w:type="spellEnd"/>
          </w:p>
        </w:tc>
      </w:tr>
      <w:tr w:rsidR="00C20A09" w:rsidRPr="003D60D7" w14:paraId="69C59CE7" w14:textId="77777777" w:rsidTr="00734868">
        <w:tc>
          <w:tcPr>
            <w:tcW w:w="3390" w:type="dxa"/>
          </w:tcPr>
          <w:p w14:paraId="47DDF67A" w14:textId="77777777" w:rsidR="00C20A09" w:rsidRPr="003D60D7" w:rsidRDefault="00C20A09" w:rsidP="00734868">
            <w:pPr>
              <w:rPr>
                <w:rFonts w:cs="Arial"/>
                <w:szCs w:val="20"/>
              </w:rPr>
            </w:pPr>
            <w:proofErr w:type="spellStart"/>
            <w:r w:rsidRPr="003D60D7">
              <w:rPr>
                <w:rFonts w:cs="Arial"/>
                <w:szCs w:val="20"/>
              </w:rPr>
              <w:t>Walinstallatie</w:t>
            </w:r>
            <w:proofErr w:type="spellEnd"/>
            <w:r w:rsidRPr="003D60D7">
              <w:rPr>
                <w:rFonts w:cs="Arial"/>
                <w:szCs w:val="20"/>
              </w:rPr>
              <w:t xml:space="preserve"> UTG</w:t>
            </w:r>
          </w:p>
        </w:tc>
        <w:tc>
          <w:tcPr>
            <w:tcW w:w="3971" w:type="dxa"/>
          </w:tcPr>
          <w:p w14:paraId="29457C7D" w14:textId="77777777" w:rsidR="00C20A09" w:rsidRPr="003D60D7" w:rsidRDefault="00C20A09" w:rsidP="00734868">
            <w:pPr>
              <w:rPr>
                <w:rFonts w:cs="Arial"/>
                <w:szCs w:val="20"/>
              </w:rPr>
            </w:pPr>
            <w:proofErr w:type="spellStart"/>
            <w:r w:rsidRPr="003D60D7">
              <w:rPr>
                <w:rFonts w:cs="Arial"/>
                <w:szCs w:val="20"/>
              </w:rPr>
              <w:t>Regio</w:t>
            </w:r>
            <w:proofErr w:type="spellEnd"/>
            <w:r w:rsidRPr="003D60D7">
              <w:rPr>
                <w:rFonts w:cs="Arial"/>
                <w:szCs w:val="20"/>
              </w:rPr>
              <w:t xml:space="preserve"> Bremerhaven</w:t>
            </w:r>
          </w:p>
        </w:tc>
      </w:tr>
      <w:tr w:rsidR="00C20A09" w:rsidRPr="003D60D7" w14:paraId="75793616" w14:textId="77777777" w:rsidTr="00734868">
        <w:tc>
          <w:tcPr>
            <w:tcW w:w="3390" w:type="dxa"/>
          </w:tcPr>
          <w:p w14:paraId="5D212D6C" w14:textId="77777777" w:rsidR="00C20A09" w:rsidRPr="003D60D7" w:rsidRDefault="00C20A09" w:rsidP="00734868">
            <w:pPr>
              <w:rPr>
                <w:rFonts w:cs="Arial"/>
                <w:szCs w:val="20"/>
              </w:rPr>
            </w:pPr>
            <w:proofErr w:type="spellStart"/>
            <w:r w:rsidRPr="003D60D7">
              <w:rPr>
                <w:rFonts w:cs="Arial"/>
                <w:szCs w:val="20"/>
              </w:rPr>
              <w:t>Walinstallatie</w:t>
            </w:r>
            <w:proofErr w:type="spellEnd"/>
            <w:r w:rsidRPr="003D60D7">
              <w:rPr>
                <w:rFonts w:cs="Arial"/>
                <w:szCs w:val="20"/>
              </w:rPr>
              <w:t xml:space="preserve"> HÖG</w:t>
            </w:r>
          </w:p>
        </w:tc>
        <w:tc>
          <w:tcPr>
            <w:tcW w:w="3971" w:type="dxa"/>
          </w:tcPr>
          <w:p w14:paraId="5CD86A77" w14:textId="77777777" w:rsidR="00C20A09" w:rsidRPr="003D60D7" w:rsidRDefault="00C20A09" w:rsidP="00734868">
            <w:pPr>
              <w:rPr>
                <w:rFonts w:cs="Arial"/>
                <w:szCs w:val="20"/>
              </w:rPr>
            </w:pPr>
            <w:proofErr w:type="spellStart"/>
            <w:r w:rsidRPr="003D60D7">
              <w:rPr>
                <w:rFonts w:cs="Arial"/>
                <w:szCs w:val="20"/>
              </w:rPr>
              <w:t>Hamburg</w:t>
            </w:r>
            <w:proofErr w:type="spellEnd"/>
          </w:p>
        </w:tc>
      </w:tr>
      <w:tr w:rsidR="00C20A09" w:rsidRPr="003D60D7" w14:paraId="76B31E68" w14:textId="77777777" w:rsidTr="00734868">
        <w:tc>
          <w:tcPr>
            <w:tcW w:w="3390" w:type="dxa"/>
          </w:tcPr>
          <w:p w14:paraId="461CE88C" w14:textId="77777777" w:rsidR="00C20A09" w:rsidRPr="003D60D7" w:rsidRDefault="00C20A09" w:rsidP="00734868">
            <w:pPr>
              <w:rPr>
                <w:rFonts w:cs="Arial"/>
                <w:szCs w:val="20"/>
              </w:rPr>
            </w:pPr>
            <w:r w:rsidRPr="003D60D7">
              <w:rPr>
                <w:rFonts w:cs="Arial"/>
                <w:szCs w:val="20"/>
              </w:rPr>
              <w:t>Bunker-/</w:t>
            </w:r>
            <w:proofErr w:type="spellStart"/>
            <w:r w:rsidRPr="003D60D7">
              <w:rPr>
                <w:rFonts w:cs="Arial"/>
                <w:szCs w:val="20"/>
              </w:rPr>
              <w:t>bilgeboot</w:t>
            </w:r>
            <w:proofErr w:type="spellEnd"/>
            <w:r w:rsidRPr="003D60D7">
              <w:rPr>
                <w:rFonts w:cs="Arial"/>
                <w:szCs w:val="20"/>
              </w:rPr>
              <w:t xml:space="preserve"> 'Elbe'</w:t>
            </w:r>
          </w:p>
        </w:tc>
        <w:tc>
          <w:tcPr>
            <w:tcW w:w="3971" w:type="dxa"/>
          </w:tcPr>
          <w:p w14:paraId="5E1214C1" w14:textId="77777777" w:rsidR="00C20A09" w:rsidRPr="003D60D7" w:rsidRDefault="00C20A09" w:rsidP="00734868">
            <w:pPr>
              <w:rPr>
                <w:rFonts w:cs="Arial"/>
                <w:szCs w:val="20"/>
              </w:rPr>
            </w:pPr>
            <w:proofErr w:type="spellStart"/>
            <w:r w:rsidRPr="003D60D7">
              <w:rPr>
                <w:rFonts w:cs="Arial"/>
                <w:szCs w:val="20"/>
              </w:rPr>
              <w:t>Regio</w:t>
            </w:r>
            <w:proofErr w:type="spellEnd"/>
            <w:r w:rsidRPr="003D60D7">
              <w:rPr>
                <w:rFonts w:cs="Arial"/>
                <w:szCs w:val="20"/>
              </w:rPr>
              <w:t xml:space="preserve"> Magdeburg</w:t>
            </w:r>
          </w:p>
        </w:tc>
      </w:tr>
      <w:tr w:rsidR="00C20A09" w:rsidRPr="003D60D7" w14:paraId="2FF37498" w14:textId="77777777" w:rsidTr="00734868">
        <w:tc>
          <w:tcPr>
            <w:tcW w:w="3390" w:type="dxa"/>
          </w:tcPr>
          <w:p w14:paraId="50A26401" w14:textId="77777777" w:rsidR="00C20A09" w:rsidRPr="003D60D7" w:rsidRDefault="00C20A09" w:rsidP="00734868">
            <w:pPr>
              <w:rPr>
                <w:rFonts w:cs="Arial"/>
                <w:szCs w:val="20"/>
              </w:rPr>
            </w:pPr>
            <w:r w:rsidRPr="003D60D7">
              <w:rPr>
                <w:rFonts w:cs="Arial"/>
                <w:szCs w:val="20"/>
              </w:rPr>
              <w:t>Bunker-/</w:t>
            </w:r>
            <w:proofErr w:type="spellStart"/>
            <w:r w:rsidRPr="003D60D7">
              <w:rPr>
                <w:rFonts w:cs="Arial"/>
                <w:szCs w:val="20"/>
              </w:rPr>
              <w:t>bilgeboot</w:t>
            </w:r>
            <w:proofErr w:type="spellEnd"/>
            <w:r w:rsidRPr="003D60D7">
              <w:rPr>
                <w:rFonts w:cs="Arial"/>
                <w:szCs w:val="20"/>
              </w:rPr>
              <w:t xml:space="preserve"> 'Spree'</w:t>
            </w:r>
          </w:p>
        </w:tc>
        <w:tc>
          <w:tcPr>
            <w:tcW w:w="3971" w:type="dxa"/>
          </w:tcPr>
          <w:p w14:paraId="00E36DAF" w14:textId="77777777" w:rsidR="00C20A09" w:rsidRPr="003D60D7" w:rsidRDefault="00C20A09" w:rsidP="00734868">
            <w:pPr>
              <w:rPr>
                <w:rFonts w:cs="Arial"/>
                <w:szCs w:val="20"/>
              </w:rPr>
            </w:pPr>
            <w:proofErr w:type="spellStart"/>
            <w:r w:rsidRPr="003D60D7">
              <w:rPr>
                <w:rFonts w:cs="Arial"/>
                <w:szCs w:val="20"/>
              </w:rPr>
              <w:t>Regio</w:t>
            </w:r>
            <w:proofErr w:type="spellEnd"/>
            <w:r w:rsidRPr="003D60D7">
              <w:rPr>
                <w:rFonts w:cs="Arial"/>
                <w:szCs w:val="20"/>
              </w:rPr>
              <w:t xml:space="preserve"> </w:t>
            </w:r>
            <w:proofErr w:type="spellStart"/>
            <w:r w:rsidRPr="003D60D7">
              <w:rPr>
                <w:rFonts w:cs="Arial"/>
                <w:szCs w:val="20"/>
              </w:rPr>
              <w:t>Berlijn</w:t>
            </w:r>
            <w:proofErr w:type="spellEnd"/>
          </w:p>
        </w:tc>
      </w:tr>
      <w:tr w:rsidR="00C20A09" w:rsidRPr="00225DE1" w14:paraId="20A43EC3" w14:textId="77777777" w:rsidTr="00734868">
        <w:tc>
          <w:tcPr>
            <w:tcW w:w="3390" w:type="dxa"/>
          </w:tcPr>
          <w:p w14:paraId="29CCB088" w14:textId="77777777" w:rsidR="00C20A09" w:rsidRPr="003D60D7" w:rsidRDefault="00C20A09" w:rsidP="00734868">
            <w:pPr>
              <w:rPr>
                <w:rFonts w:cs="Arial"/>
                <w:szCs w:val="20"/>
              </w:rPr>
            </w:pPr>
            <w:proofErr w:type="spellStart"/>
            <w:r w:rsidRPr="003D60D7">
              <w:rPr>
                <w:rFonts w:cs="Arial"/>
                <w:szCs w:val="20"/>
              </w:rPr>
              <w:t>Inzamelschip</w:t>
            </w:r>
            <w:proofErr w:type="spellEnd"/>
            <w:r w:rsidRPr="003D60D7">
              <w:rPr>
                <w:rFonts w:cs="Arial"/>
                <w:szCs w:val="20"/>
              </w:rPr>
              <w:t xml:space="preserve"> 'Roland </w:t>
            </w:r>
            <w:proofErr w:type="spellStart"/>
            <w:r w:rsidRPr="003D60D7">
              <w:rPr>
                <w:rFonts w:cs="Arial"/>
                <w:szCs w:val="20"/>
              </w:rPr>
              <w:t>Menz</w:t>
            </w:r>
            <w:proofErr w:type="spellEnd"/>
            <w:r w:rsidRPr="003D60D7">
              <w:rPr>
                <w:rFonts w:cs="Arial"/>
                <w:szCs w:val="20"/>
              </w:rPr>
              <w:t>'</w:t>
            </w:r>
          </w:p>
        </w:tc>
        <w:tc>
          <w:tcPr>
            <w:tcW w:w="3971" w:type="dxa"/>
          </w:tcPr>
          <w:p w14:paraId="2C9D110F" w14:textId="77777777" w:rsidR="00C20A09" w:rsidRPr="003D60D7" w:rsidRDefault="00C20A09" w:rsidP="00734868">
            <w:pPr>
              <w:rPr>
                <w:rFonts w:cs="Arial"/>
                <w:szCs w:val="20"/>
                <w:lang w:val="nl-NL"/>
              </w:rPr>
            </w:pPr>
            <w:r w:rsidRPr="003D60D7">
              <w:rPr>
                <w:rFonts w:cs="Arial"/>
                <w:szCs w:val="20"/>
                <w:lang w:val="nl-NL"/>
              </w:rPr>
              <w:t>Waterwegen tussen de Elbe en de Oder</w:t>
            </w:r>
          </w:p>
        </w:tc>
      </w:tr>
    </w:tbl>
    <w:p w14:paraId="5808738D" w14:textId="77777777" w:rsidR="00C20A09" w:rsidRPr="003D60D7" w:rsidRDefault="00C20A09" w:rsidP="00C20A09">
      <w:pPr>
        <w:ind w:left="1701"/>
        <w:rPr>
          <w:rFonts w:cs="Arial"/>
          <w:szCs w:val="20"/>
          <w:lang w:val="nl-NL"/>
        </w:rPr>
      </w:pPr>
    </w:p>
    <w:p w14:paraId="5745CCF6" w14:textId="77777777" w:rsidR="00C20A09" w:rsidRPr="007F6CF5" w:rsidRDefault="00C20A09" w:rsidP="00C20A09">
      <w:pPr>
        <w:ind w:left="1701"/>
        <w:rPr>
          <w:rFonts w:cs="Arial"/>
          <w:szCs w:val="20"/>
          <w:lang w:val="nl-NL"/>
        </w:rPr>
      </w:pPr>
      <w:r w:rsidRPr="003D60D7">
        <w:rPr>
          <w:rFonts w:cs="Arial"/>
          <w:szCs w:val="20"/>
          <w:lang w:val="nl-NL"/>
        </w:rPr>
        <w:t>Aanvullend geeft de BEV indien nodig opdracht aan tankwagens om verwijderingen in heel Duitsland uit te voeren.</w:t>
      </w:r>
      <w:r w:rsidRPr="007F6CF5">
        <w:rPr>
          <w:rFonts w:cs="Arial"/>
          <w:szCs w:val="20"/>
          <w:lang w:val="nl-NL"/>
        </w:rPr>
        <w:t xml:space="preserve"> </w:t>
      </w:r>
    </w:p>
    <w:p w14:paraId="2BD4EEB5" w14:textId="77777777" w:rsidR="00C20A09" w:rsidRPr="006641BA" w:rsidRDefault="00C20A09" w:rsidP="00C20A09">
      <w:pPr>
        <w:ind w:left="1701"/>
        <w:rPr>
          <w:rFonts w:cs="Arial"/>
          <w:szCs w:val="20"/>
          <w:lang w:val="nl-NL"/>
        </w:rPr>
      </w:pPr>
    </w:p>
    <w:p w14:paraId="22D65A77" w14:textId="77777777" w:rsidR="00C20A09" w:rsidRDefault="00C20A09" w:rsidP="00C20A09">
      <w:pPr>
        <w:spacing w:after="200" w:line="276" w:lineRule="auto"/>
        <w:jc w:val="left"/>
        <w:rPr>
          <w:rFonts w:cs="Arial"/>
          <w:b/>
          <w:szCs w:val="20"/>
          <w:lang w:val="nl-NL"/>
        </w:rPr>
      </w:pPr>
      <w:r>
        <w:rPr>
          <w:rFonts w:cs="Arial"/>
          <w:b/>
          <w:szCs w:val="20"/>
          <w:lang w:val="nl-NL"/>
        </w:rPr>
        <w:br w:type="page"/>
      </w:r>
    </w:p>
    <w:p w14:paraId="1459505D" w14:textId="77777777" w:rsidR="00C20A09" w:rsidRPr="006641BA" w:rsidRDefault="00C20A09" w:rsidP="00C20A09">
      <w:pPr>
        <w:ind w:left="1701"/>
        <w:rPr>
          <w:rFonts w:cs="Arial"/>
          <w:szCs w:val="20"/>
          <w:lang w:val="nl-NL"/>
        </w:rPr>
      </w:pPr>
      <w:r w:rsidRPr="006641BA">
        <w:rPr>
          <w:rFonts w:cs="Arial"/>
          <w:b/>
          <w:szCs w:val="20"/>
          <w:lang w:val="nl-NL"/>
        </w:rPr>
        <w:lastRenderedPageBreak/>
        <w:t>Inzameling en verwijdering:</w:t>
      </w:r>
    </w:p>
    <w:p w14:paraId="416CBE0D" w14:textId="77777777" w:rsidR="00C20A09" w:rsidRPr="006641BA" w:rsidRDefault="00C20A09" w:rsidP="00C20A09">
      <w:pPr>
        <w:ind w:left="1701"/>
        <w:rPr>
          <w:rFonts w:cs="Arial"/>
          <w:szCs w:val="20"/>
          <w:lang w:val="nl-NL"/>
        </w:rPr>
      </w:pPr>
      <w:r w:rsidRPr="006641BA">
        <w:rPr>
          <w:rFonts w:cs="Arial"/>
          <w:szCs w:val="20"/>
          <w:lang w:val="nl-NL"/>
        </w:rPr>
        <w:t xml:space="preserve">De binnenvaartsector legt het zwaartepunt van de dienstverlening door de bilgeboten bij het afpompen van bilgewater. De verdere behandeling van het afgepompte bilgewater is afhankelijk van de regionale reglementaire situatie. </w:t>
      </w:r>
    </w:p>
    <w:p w14:paraId="03C3D065" w14:textId="77777777" w:rsidR="00C20A09" w:rsidRPr="006641BA" w:rsidRDefault="00C20A09" w:rsidP="00C20A09">
      <w:pPr>
        <w:ind w:left="2041" w:hanging="340"/>
        <w:rPr>
          <w:rFonts w:cs="Arial"/>
          <w:szCs w:val="20"/>
          <w:lang w:val="nl-NL"/>
        </w:rPr>
      </w:pPr>
      <w:r w:rsidRPr="006641BA">
        <w:rPr>
          <w:rFonts w:cs="Arial"/>
          <w:szCs w:val="20"/>
          <w:lang w:val="nl-NL"/>
        </w:rPr>
        <w:t>●</w:t>
      </w:r>
      <w:r w:rsidRPr="006641BA">
        <w:rPr>
          <w:rFonts w:cs="Arial"/>
          <w:szCs w:val="20"/>
          <w:lang w:val="nl-NL"/>
        </w:rPr>
        <w:tab/>
        <w:t xml:space="preserve">Het bilgewater wordt normaal gesproken aan boord gescheiden in een olie- en waterfase. Het gereinigde water wordt of in het oppervlaktewater of aan wal op het riool geloosd. De olie die uit het bilgewater is gehaald wordt samen met de gescheiden verzamelde afgewerkte olie afgegeven voor recycling. </w:t>
      </w:r>
    </w:p>
    <w:p w14:paraId="0A1E53BD" w14:textId="77777777" w:rsidR="00C20A09" w:rsidRPr="006641BA" w:rsidRDefault="00C20A09" w:rsidP="00C20A09">
      <w:pPr>
        <w:ind w:left="2041" w:hanging="340"/>
        <w:rPr>
          <w:rFonts w:cs="Arial"/>
          <w:szCs w:val="20"/>
          <w:lang w:val="nl-NL"/>
        </w:rPr>
      </w:pPr>
      <w:r w:rsidRPr="006641BA">
        <w:rPr>
          <w:rFonts w:cs="Arial"/>
          <w:szCs w:val="20"/>
          <w:lang w:val="nl-NL"/>
        </w:rPr>
        <w:t>●</w:t>
      </w:r>
      <w:r w:rsidRPr="006641BA">
        <w:rPr>
          <w:rFonts w:cs="Arial"/>
          <w:szCs w:val="20"/>
          <w:lang w:val="nl-NL"/>
        </w:rPr>
        <w:tab/>
        <w:t xml:space="preserve">Het bilgewater wordt in uitzonderlijke gevallen voor verdere verwerking aan wal afgegeven (bijvoorbeeld als het niet mogelijk is om olie en water te scheiden aan boord). </w:t>
      </w:r>
    </w:p>
    <w:p w14:paraId="487F311B" w14:textId="77777777" w:rsidR="00C20A09" w:rsidRPr="006641BA" w:rsidRDefault="00C20A09" w:rsidP="00C20A09">
      <w:pPr>
        <w:ind w:left="1701"/>
        <w:rPr>
          <w:rFonts w:cs="Arial"/>
          <w:szCs w:val="20"/>
          <w:lang w:val="nl-NL"/>
        </w:rPr>
      </w:pPr>
    </w:p>
    <w:p w14:paraId="528BC288" w14:textId="77777777" w:rsidR="00C20A09" w:rsidRPr="006641BA" w:rsidRDefault="00C20A09" w:rsidP="00C20A09">
      <w:pPr>
        <w:ind w:left="1701"/>
        <w:rPr>
          <w:rFonts w:cs="Arial"/>
          <w:b/>
          <w:szCs w:val="20"/>
          <w:lang w:val="nl-NL"/>
        </w:rPr>
      </w:pPr>
      <w:r w:rsidRPr="006641BA">
        <w:rPr>
          <w:rFonts w:cs="Arial"/>
          <w:b/>
          <w:szCs w:val="20"/>
          <w:lang w:val="nl-NL"/>
        </w:rPr>
        <w:t>Gunning:</w:t>
      </w:r>
    </w:p>
    <w:p w14:paraId="56B2C08F" w14:textId="77777777" w:rsidR="00C20A09" w:rsidRPr="006641BA" w:rsidRDefault="00C20A09" w:rsidP="00C20A09">
      <w:pPr>
        <w:ind w:left="1701"/>
        <w:rPr>
          <w:rFonts w:cs="Arial"/>
          <w:szCs w:val="20"/>
          <w:lang w:val="nl-NL"/>
        </w:rPr>
      </w:pPr>
      <w:r w:rsidRPr="006641BA">
        <w:rPr>
          <w:rFonts w:cs="Arial"/>
          <w:szCs w:val="20"/>
          <w:lang w:val="nl-NL"/>
        </w:rPr>
        <w:t xml:space="preserve">Het BEV gunt de opdracht op basis van de drempelwaarden via een pan-Europese aanbesteding. De manier waarop de offertes worden samengesteld met betrekking tot factoren zoals afschrijvingen, administratieve en operationele kosten, personeelskosten en onderhoudskosten voor de bilgeboten, is het BEV niet bekend. De gunning vindt plaats op basis van het laagste bod dat voldoet aan het bestek en de aanbestedingscriteria. </w:t>
      </w:r>
    </w:p>
    <w:p w14:paraId="22921008" w14:textId="77777777" w:rsidR="00C20A09" w:rsidRPr="006641BA" w:rsidRDefault="00C20A09" w:rsidP="00C20A09">
      <w:pPr>
        <w:ind w:left="1701"/>
        <w:rPr>
          <w:rFonts w:cs="Arial"/>
          <w:szCs w:val="20"/>
          <w:lang w:val="nl-NL"/>
        </w:rPr>
      </w:pPr>
    </w:p>
    <w:p w14:paraId="587DD3D4" w14:textId="77777777" w:rsidR="00C20A09" w:rsidRPr="006641BA" w:rsidRDefault="00C20A09" w:rsidP="00C20A09">
      <w:pPr>
        <w:ind w:left="1701"/>
        <w:rPr>
          <w:rFonts w:cs="Arial"/>
          <w:szCs w:val="20"/>
          <w:lang w:val="nl-NL"/>
        </w:rPr>
      </w:pPr>
      <w:r w:rsidRPr="006641BA">
        <w:rPr>
          <w:rFonts w:cs="Arial"/>
          <w:szCs w:val="20"/>
          <w:lang w:val="nl-NL"/>
        </w:rPr>
        <w:t>Het BEV heeft momenteel contracten lopen met drie particuliere ondernemingen in vijf regio's. Zeven bilgeboten worden geëxploiteerd door ondernemingen die zich uitsluitend bezighouden met de inname van afval dat onder Deel A valt. De andere bilgeboten verrichten aanvullend de inname van afval van zeeschepen en zijn ook actief op het gebied van de bevoorrading van binnenschepen (brandstof, drinkwater, olie, wrijfhout enz.).</w:t>
      </w:r>
    </w:p>
    <w:p w14:paraId="6E344C72" w14:textId="77777777" w:rsidR="00C20A09" w:rsidRPr="006641BA" w:rsidRDefault="00C20A09" w:rsidP="00C20A09">
      <w:pPr>
        <w:ind w:left="1701"/>
        <w:rPr>
          <w:rFonts w:cs="Arial"/>
          <w:b/>
          <w:szCs w:val="20"/>
          <w:lang w:val="nl-NL"/>
        </w:rPr>
      </w:pPr>
    </w:p>
    <w:p w14:paraId="6765A8D9" w14:textId="77777777" w:rsidR="00C20A09" w:rsidRPr="006641BA" w:rsidRDefault="00C20A09" w:rsidP="00C20A09">
      <w:pPr>
        <w:ind w:left="1701"/>
        <w:rPr>
          <w:rFonts w:cs="Arial"/>
          <w:szCs w:val="20"/>
          <w:lang w:val="nl-NL"/>
        </w:rPr>
      </w:pPr>
      <w:r w:rsidRPr="006641BA">
        <w:rPr>
          <w:rFonts w:cs="Arial"/>
          <w:b/>
          <w:szCs w:val="20"/>
          <w:lang w:val="nl-NL"/>
        </w:rPr>
        <w:t>Specifieke nationale bijzonderheden:</w:t>
      </w:r>
    </w:p>
    <w:p w14:paraId="420B7B5A" w14:textId="77777777" w:rsidR="00C20A09" w:rsidRPr="006641BA" w:rsidRDefault="00C20A09" w:rsidP="00C20A09">
      <w:pPr>
        <w:ind w:left="1701"/>
        <w:rPr>
          <w:rFonts w:cs="Arial"/>
          <w:szCs w:val="20"/>
          <w:lang w:val="nl-NL"/>
        </w:rPr>
      </w:pPr>
      <w:r w:rsidRPr="006641BA">
        <w:rPr>
          <w:rFonts w:cs="Arial"/>
          <w:szCs w:val="20"/>
          <w:lang w:val="nl-NL"/>
        </w:rPr>
        <w:t>In Duitsland moeten op grond van het ADN altijd twee bemanningsleden verplicht aanwezig zijn aan boord van de bilgeboten.</w:t>
      </w:r>
    </w:p>
    <w:p w14:paraId="4D880276" w14:textId="77777777" w:rsidR="00C20A09" w:rsidRPr="006641BA" w:rsidRDefault="00C20A09" w:rsidP="00C20A09">
      <w:pPr>
        <w:ind w:left="1701"/>
        <w:rPr>
          <w:rFonts w:cs="Arial"/>
          <w:szCs w:val="20"/>
          <w:lang w:val="nl-NL"/>
        </w:rPr>
      </w:pPr>
      <w:r w:rsidRPr="006641BA">
        <w:rPr>
          <w:rFonts w:cs="Arial"/>
          <w:szCs w:val="20"/>
          <w:lang w:val="nl-NL"/>
        </w:rPr>
        <w:t>In het Duitse deel van het Rijnstroomgebied wordt bij de vergoeding van de geleverde diensten niet uitgegaan van de hoeveelheid ingenomen bilgewater. De basis van de vergoeding is eerder de hoeveelheid verzamelde en gescheiden afgewerkte olie. De inkomsten die worden gegenereerd door de afgifte van afgewerkte olie aan afvalverwerkers worden gebruikt om de kosten te compenseren die bij de verzameling ontstaan.</w:t>
      </w:r>
    </w:p>
    <w:p w14:paraId="75D34FBE" w14:textId="77777777" w:rsidR="00C20A09" w:rsidRPr="006641BA" w:rsidRDefault="00C20A09" w:rsidP="00C20A09">
      <w:pPr>
        <w:jc w:val="left"/>
        <w:rPr>
          <w:rFonts w:eastAsia="Calibri" w:cs="Arial"/>
          <w:szCs w:val="20"/>
          <w:lang w:val="nl-NL" w:eastAsia="en-US"/>
        </w:rPr>
      </w:pPr>
    </w:p>
    <w:p w14:paraId="46A714EC" w14:textId="77777777" w:rsidR="00C20A09" w:rsidRPr="006641BA" w:rsidRDefault="00C20A09" w:rsidP="00C20A09">
      <w:pPr>
        <w:spacing w:after="200" w:line="276" w:lineRule="auto"/>
        <w:jc w:val="left"/>
        <w:rPr>
          <w:rFonts w:eastAsia="Calibri" w:cs="Arial"/>
          <w:b/>
          <w:szCs w:val="22"/>
          <w:u w:val="single"/>
          <w:lang w:val="nl-NL" w:eastAsia="en-US"/>
        </w:rPr>
      </w:pPr>
    </w:p>
    <w:p w14:paraId="12DA86F7" w14:textId="77777777" w:rsidR="00C20A09" w:rsidRPr="006641BA" w:rsidRDefault="00C20A09" w:rsidP="00C20A09">
      <w:pPr>
        <w:jc w:val="left"/>
        <w:rPr>
          <w:rFonts w:eastAsia="Calibri" w:cs="Arial"/>
          <w:b/>
          <w:szCs w:val="20"/>
          <w:u w:val="single"/>
          <w:lang w:val="nl-NL" w:eastAsia="en-US"/>
        </w:rPr>
      </w:pPr>
      <w:r w:rsidRPr="006641BA">
        <w:rPr>
          <w:rFonts w:eastAsia="Calibri" w:cs="Arial"/>
          <w:b/>
          <w:szCs w:val="22"/>
          <w:u w:val="single"/>
          <w:lang w:val="nl-NL" w:eastAsia="en-US"/>
        </w:rPr>
        <w:t>Beschrijving van de situatie in Luxemburg</w:t>
      </w:r>
      <w:r w:rsidRPr="006641BA">
        <w:rPr>
          <w:rFonts w:eastAsia="Calibri" w:cs="Arial"/>
          <w:b/>
          <w:szCs w:val="20"/>
          <w:u w:val="single"/>
          <w:lang w:val="nl-NL" w:eastAsia="en-US"/>
        </w:rPr>
        <w:t xml:space="preserve">: </w:t>
      </w:r>
    </w:p>
    <w:p w14:paraId="6478746A" w14:textId="77777777" w:rsidR="00C20A09" w:rsidRPr="006641BA" w:rsidRDefault="00C20A09" w:rsidP="00C20A09">
      <w:pPr>
        <w:jc w:val="left"/>
        <w:rPr>
          <w:rFonts w:eastAsia="Calibri" w:cs="Arial"/>
          <w:szCs w:val="20"/>
          <w:u w:val="single"/>
          <w:lang w:val="nl-NL" w:eastAsia="en-US"/>
        </w:rPr>
      </w:pPr>
    </w:p>
    <w:p w14:paraId="7C16F9AB" w14:textId="77777777" w:rsidR="00C20A09" w:rsidRPr="006641BA" w:rsidRDefault="00C20A09" w:rsidP="00C20A09">
      <w:pPr>
        <w:ind w:left="1701"/>
        <w:rPr>
          <w:rFonts w:eastAsia="Calibri" w:cs="Arial"/>
          <w:b/>
          <w:bCs/>
          <w:szCs w:val="22"/>
          <w:lang w:val="nl-NL" w:eastAsia="en-US"/>
        </w:rPr>
      </w:pPr>
      <w:r w:rsidRPr="006641BA">
        <w:rPr>
          <w:rFonts w:eastAsia="Calibri" w:cs="Arial"/>
          <w:b/>
          <w:bCs/>
          <w:szCs w:val="22"/>
          <w:lang w:val="nl-NL" w:eastAsia="en-US"/>
        </w:rPr>
        <w:t>Interventiebereik</w:t>
      </w:r>
    </w:p>
    <w:p w14:paraId="18751C4B" w14:textId="77777777" w:rsidR="00C20A09" w:rsidRPr="006641BA" w:rsidRDefault="00C20A09" w:rsidP="00C20A09">
      <w:pPr>
        <w:ind w:left="1701"/>
        <w:rPr>
          <w:rFonts w:eastAsia="Calibri" w:cs="Arial"/>
          <w:szCs w:val="20"/>
          <w:lang w:val="nl-NL" w:eastAsia="en-US"/>
        </w:rPr>
      </w:pPr>
      <w:r w:rsidRPr="006641BA">
        <w:rPr>
          <w:rFonts w:eastAsia="Calibri"/>
          <w:noProof/>
          <w:szCs w:val="22"/>
          <w:lang w:val="nl-NL" w:eastAsia="en-US"/>
        </w:rPr>
        <w:drawing>
          <wp:anchor distT="0" distB="0" distL="114300" distR="114300" simplePos="0" relativeHeight="251666432" behindDoc="1" locked="0" layoutInCell="1" allowOverlap="1" wp14:anchorId="14EFFE7E" wp14:editId="5602DD6C">
            <wp:simplePos x="0" y="0"/>
            <wp:positionH relativeFrom="column">
              <wp:posOffset>-4445</wp:posOffset>
            </wp:positionH>
            <wp:positionV relativeFrom="paragraph">
              <wp:posOffset>24130</wp:posOffset>
            </wp:positionV>
            <wp:extent cx="936625" cy="561975"/>
            <wp:effectExtent l="0" t="0" r="0" b="9525"/>
            <wp:wrapThrough wrapText="bothSides">
              <wp:wrapPolygon edited="0">
                <wp:start x="0" y="0"/>
                <wp:lineTo x="0" y="21234"/>
                <wp:lineTo x="21087" y="21234"/>
                <wp:lineTo x="21087" y="0"/>
                <wp:lineTo x="0" y="0"/>
              </wp:wrapPolygon>
            </wp:wrapThrough>
            <wp:docPr id="1561300843" name="Image 45" descr="C:\Users\p.elchinger\AppData\Local\Microsoft\Windows\Temporary Internet Files\Content.Word\SignaturePlan de travail 16xxxh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chinger\AppData\Local\Microsoft\Windows\Temporary Internet Files\Content.Word\SignaturePlan de travail 16xxxhdpi.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366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1BA">
        <w:rPr>
          <w:rFonts w:eastAsia="Calibri" w:cs="Arial"/>
          <w:szCs w:val="22"/>
          <w:lang w:val="nl-NL" w:eastAsia="en-US"/>
        </w:rPr>
        <w:t>De inzameling van bilge geschiedt in Luxemburg op de circa 36 kilometer lange Duits-Luxemburgse Moezel (condominium-gedeelte) door een bilgeboot die een contract heeft met de BEV in Duitsland. Om de schepen op de Moezel in Luxemburg van dienst te zijn, verlengt de bilgeboot drie keer per jaar zijn vaste route voor een aanwezigheidsduur op de Moezel van steeds 2 dagen. Lenzingen op andere plaatsen of per tankwagen hebben in Luxemburg tot op heden niet plaatsgevonden</w:t>
      </w:r>
      <w:r w:rsidRPr="006641BA">
        <w:rPr>
          <w:rFonts w:eastAsia="Calibri" w:cs="Arial"/>
          <w:szCs w:val="20"/>
          <w:lang w:val="nl-NL" w:eastAsia="en-US"/>
        </w:rPr>
        <w:t>.</w:t>
      </w:r>
    </w:p>
    <w:p w14:paraId="5FCB36CC" w14:textId="77777777" w:rsidR="00C20A09" w:rsidRPr="006641BA" w:rsidRDefault="00C20A09" w:rsidP="00C20A09">
      <w:pPr>
        <w:ind w:left="1701"/>
        <w:jc w:val="left"/>
        <w:rPr>
          <w:rFonts w:eastAsia="Calibri" w:cs="Arial"/>
          <w:szCs w:val="20"/>
          <w:lang w:val="nl-NL" w:eastAsia="en-US"/>
        </w:rPr>
      </w:pPr>
    </w:p>
    <w:p w14:paraId="120209E0" w14:textId="77777777" w:rsidR="00C20A09" w:rsidRPr="006641BA" w:rsidRDefault="00C20A09" w:rsidP="00C20A09">
      <w:pPr>
        <w:spacing w:line="276" w:lineRule="auto"/>
        <w:ind w:left="1701"/>
        <w:jc w:val="left"/>
        <w:rPr>
          <w:rFonts w:eastAsia="Calibri" w:cs="Arial"/>
          <w:szCs w:val="22"/>
          <w:lang w:val="nl-NL" w:eastAsia="en-US"/>
        </w:rPr>
      </w:pPr>
      <w:r w:rsidRPr="006641BA">
        <w:rPr>
          <w:rFonts w:eastAsia="Calibri" w:cs="Arial"/>
          <w:b/>
          <w:szCs w:val="22"/>
          <w:lang w:val="nl-NL" w:eastAsia="en-US"/>
        </w:rPr>
        <w:t>Specifieke nationale bijzonderheden</w:t>
      </w:r>
      <w:r w:rsidRPr="006641BA">
        <w:rPr>
          <w:rFonts w:eastAsia="Calibri" w:cs="Arial"/>
          <w:szCs w:val="22"/>
          <w:lang w:val="nl-NL" w:eastAsia="en-US"/>
        </w:rPr>
        <w:t>:</w:t>
      </w:r>
    </w:p>
    <w:p w14:paraId="7341A113" w14:textId="77777777" w:rsidR="00C20A09" w:rsidRPr="006641BA" w:rsidRDefault="00C20A09" w:rsidP="00C20A09">
      <w:pPr>
        <w:ind w:left="1701"/>
        <w:rPr>
          <w:rFonts w:eastAsia="Calibri" w:cs="Arial"/>
          <w:szCs w:val="20"/>
          <w:lang w:val="nl-NL" w:eastAsia="en-US"/>
        </w:rPr>
      </w:pPr>
      <w:r w:rsidRPr="006641BA">
        <w:rPr>
          <w:rFonts w:eastAsia="Calibri" w:cs="Arial"/>
          <w:szCs w:val="22"/>
          <w:lang w:val="nl-NL" w:eastAsia="en-US"/>
        </w:rPr>
        <w:t xml:space="preserve">Luxemburg is weliswaar een Verdragsluitende partij bij het CDNI, maar heeft geen eigen verwijderingsinfrastructuur in het kader van het CDNI. Luxemburg heeft de BEV in Duitsland de opdracht gegeven de vereiste diensten en taken van een NI uit te voeren. </w:t>
      </w:r>
    </w:p>
    <w:p w14:paraId="37CD59C7" w14:textId="77777777" w:rsidR="00C20A09" w:rsidRPr="006641BA" w:rsidRDefault="00C20A09" w:rsidP="00C20A09">
      <w:pPr>
        <w:ind w:left="708"/>
        <w:jc w:val="left"/>
        <w:rPr>
          <w:rFonts w:eastAsia="Calibri" w:cs="Arial"/>
          <w:b/>
          <w:szCs w:val="20"/>
          <w:lang w:val="nl-NL" w:eastAsia="en-US"/>
        </w:rPr>
      </w:pPr>
    </w:p>
    <w:p w14:paraId="5BF9F524" w14:textId="77777777" w:rsidR="00C20A09" w:rsidRPr="006641BA" w:rsidRDefault="00C20A09" w:rsidP="00C20A09">
      <w:pPr>
        <w:ind w:left="708"/>
        <w:jc w:val="left"/>
        <w:rPr>
          <w:rFonts w:eastAsia="Calibri" w:cs="Arial"/>
          <w:b/>
          <w:szCs w:val="20"/>
          <w:lang w:val="nl-NL" w:eastAsia="en-US"/>
        </w:rPr>
      </w:pPr>
    </w:p>
    <w:p w14:paraId="1F3E5BB8" w14:textId="77777777" w:rsidR="00C20A09" w:rsidRDefault="00C20A09" w:rsidP="00C20A09">
      <w:pPr>
        <w:spacing w:after="200" w:line="276" w:lineRule="auto"/>
        <w:jc w:val="left"/>
        <w:rPr>
          <w:rFonts w:eastAsia="Calibri" w:cs="Arial"/>
          <w:b/>
          <w:szCs w:val="22"/>
          <w:u w:val="single"/>
          <w:lang w:val="nl-NL" w:eastAsia="en-US"/>
        </w:rPr>
      </w:pPr>
      <w:r>
        <w:rPr>
          <w:rFonts w:eastAsia="Calibri" w:cs="Arial"/>
          <w:b/>
          <w:szCs w:val="22"/>
          <w:u w:val="single"/>
          <w:lang w:val="nl-NL" w:eastAsia="en-US"/>
        </w:rPr>
        <w:br w:type="page"/>
      </w:r>
    </w:p>
    <w:p w14:paraId="36515C10" w14:textId="77777777" w:rsidR="00C20A09" w:rsidRPr="006641BA" w:rsidRDefault="00C20A09" w:rsidP="00C20A09">
      <w:pPr>
        <w:jc w:val="left"/>
        <w:rPr>
          <w:rFonts w:eastAsia="Calibri" w:cs="Arial"/>
          <w:b/>
          <w:szCs w:val="20"/>
          <w:u w:val="single"/>
          <w:lang w:val="nl-NL" w:eastAsia="en-US"/>
        </w:rPr>
      </w:pPr>
      <w:r w:rsidRPr="006641BA">
        <w:rPr>
          <w:rFonts w:eastAsia="Calibri" w:cs="Arial"/>
          <w:b/>
          <w:szCs w:val="22"/>
          <w:u w:val="single"/>
          <w:lang w:val="nl-NL" w:eastAsia="en-US"/>
        </w:rPr>
        <w:lastRenderedPageBreak/>
        <w:t>Beschrijving van de situatie in Zwitserland</w:t>
      </w:r>
      <w:r w:rsidRPr="006641BA">
        <w:rPr>
          <w:rFonts w:eastAsia="Calibri" w:cs="Arial"/>
          <w:b/>
          <w:szCs w:val="20"/>
          <w:u w:val="single"/>
          <w:lang w:val="nl-NL" w:eastAsia="en-US"/>
        </w:rPr>
        <w:t>:</w:t>
      </w:r>
    </w:p>
    <w:p w14:paraId="6A45B0D2" w14:textId="77777777" w:rsidR="00C20A09" w:rsidRPr="006641BA" w:rsidRDefault="00C20A09" w:rsidP="00C20A09">
      <w:pPr>
        <w:jc w:val="left"/>
        <w:rPr>
          <w:rFonts w:eastAsia="Calibri" w:cs="Arial"/>
          <w:szCs w:val="20"/>
          <w:lang w:val="nl-NL" w:eastAsia="en-US"/>
        </w:rPr>
      </w:pPr>
    </w:p>
    <w:p w14:paraId="0E9D4E6B" w14:textId="77777777" w:rsidR="00C20A09" w:rsidRPr="006641BA" w:rsidRDefault="00C20A09" w:rsidP="00C20A09">
      <w:pPr>
        <w:ind w:left="1701"/>
        <w:jc w:val="left"/>
        <w:rPr>
          <w:rFonts w:eastAsia="Calibri" w:cs="Arial"/>
          <w:b/>
          <w:szCs w:val="20"/>
          <w:lang w:val="nl-NL" w:eastAsia="en-US"/>
        </w:rPr>
      </w:pPr>
      <w:r w:rsidRPr="006641BA">
        <w:rPr>
          <w:rFonts w:eastAsia="Calibri" w:cs="Arial"/>
          <w:noProof/>
          <w:szCs w:val="20"/>
          <w:lang w:val="nl-NL" w:eastAsia="en-US"/>
        </w:rPr>
        <w:drawing>
          <wp:anchor distT="0" distB="0" distL="114300" distR="114300" simplePos="0" relativeHeight="251667456" behindDoc="1" locked="0" layoutInCell="1" allowOverlap="1" wp14:anchorId="46F5542C" wp14:editId="77749F01">
            <wp:simplePos x="0" y="0"/>
            <wp:positionH relativeFrom="column">
              <wp:posOffset>-635</wp:posOffset>
            </wp:positionH>
            <wp:positionV relativeFrom="paragraph">
              <wp:posOffset>46990</wp:posOffset>
            </wp:positionV>
            <wp:extent cx="939165" cy="542925"/>
            <wp:effectExtent l="0" t="0" r="0" b="9525"/>
            <wp:wrapThrough wrapText="bothSides">
              <wp:wrapPolygon edited="0">
                <wp:start x="0" y="0"/>
                <wp:lineTo x="0" y="21221"/>
                <wp:lineTo x="21030" y="21221"/>
                <wp:lineTo x="21030" y="0"/>
                <wp:lineTo x="0" y="0"/>
              </wp:wrapPolygon>
            </wp:wrapThrough>
            <wp:docPr id="1975819248" name="Image 46" descr="C:\Users\p.elchinger\AppData\Local\Microsoft\Windows\Temporary Internet Files\Content.Outlook\UB655L1D\su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lchinger\AppData\Local\Microsoft\Windows\Temporary Internet Files\Content.Outlook\UB655L1D\suisse.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3916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1BA">
        <w:rPr>
          <w:rFonts w:eastAsia="Calibri" w:cs="Arial"/>
          <w:b/>
          <w:szCs w:val="22"/>
          <w:lang w:val="nl-NL" w:eastAsia="en-US"/>
        </w:rPr>
        <w:t>Interventiebereik</w:t>
      </w:r>
      <w:r w:rsidRPr="006641BA">
        <w:rPr>
          <w:rFonts w:eastAsia="Calibri" w:cs="Arial"/>
          <w:b/>
          <w:szCs w:val="20"/>
          <w:lang w:val="nl-NL" w:eastAsia="en-US"/>
        </w:rPr>
        <w:t>:</w:t>
      </w:r>
    </w:p>
    <w:p w14:paraId="43D62873" w14:textId="77777777" w:rsidR="00C20A09" w:rsidRPr="006641BA" w:rsidRDefault="00C20A09" w:rsidP="00C20A09">
      <w:pPr>
        <w:ind w:left="1701"/>
        <w:rPr>
          <w:rFonts w:eastAsia="Calibri" w:cs="Arial"/>
          <w:szCs w:val="20"/>
          <w:lang w:val="nl-NL" w:eastAsia="en-US"/>
        </w:rPr>
      </w:pPr>
      <w:r w:rsidRPr="006641BA">
        <w:rPr>
          <w:rFonts w:eastAsia="Calibri" w:cs="Arial"/>
          <w:szCs w:val="22"/>
          <w:lang w:val="nl-NL" w:eastAsia="en-US"/>
        </w:rPr>
        <w:t>In Zwitserland wordt de inzameling van bilge op het rond 25 kilometer lange riviergedeelte verzorgd door de BIBO REGIO, de bilgeboot/oliebestrijdingsboot van de brandweer, van de Schweizerische Rheinhäfen (SRH). Afgezien van de inzameling van olie- en vethoudend scheepsafval wordt de BIBO REGIO indien nodig in dit gebied ook ingezet voor de verwijdering van olie in het water en voor andere, algemeen technische assistentie. De arbeidstijd voor deze taken wordt gescheiden geboekt, uitgesplitst en overeenkomstig het beginsel van “de vervuiler betaalt” door de SRH gefactureerd</w:t>
      </w:r>
      <w:r w:rsidRPr="006641BA">
        <w:rPr>
          <w:rFonts w:eastAsia="Calibri" w:cs="Arial"/>
          <w:szCs w:val="20"/>
          <w:lang w:val="nl-NL" w:eastAsia="en-US"/>
        </w:rPr>
        <w:t>.</w:t>
      </w:r>
    </w:p>
    <w:p w14:paraId="09DAABDB" w14:textId="77777777" w:rsidR="00C20A09" w:rsidRPr="006641BA" w:rsidRDefault="00C20A09" w:rsidP="00C20A09">
      <w:pPr>
        <w:ind w:left="1701"/>
        <w:jc w:val="left"/>
        <w:rPr>
          <w:rFonts w:eastAsia="Calibri" w:cs="Arial"/>
          <w:b/>
          <w:szCs w:val="22"/>
          <w:lang w:val="nl-NL" w:eastAsia="en-US"/>
        </w:rPr>
      </w:pPr>
    </w:p>
    <w:p w14:paraId="24FFAF80" w14:textId="77777777" w:rsidR="00C20A09" w:rsidRPr="006641BA" w:rsidRDefault="00C20A09" w:rsidP="00C20A09">
      <w:pPr>
        <w:ind w:left="1701"/>
        <w:jc w:val="left"/>
        <w:rPr>
          <w:rFonts w:eastAsia="Calibri" w:cs="Arial"/>
          <w:b/>
          <w:szCs w:val="20"/>
          <w:lang w:val="nl-NL" w:eastAsia="en-US"/>
        </w:rPr>
      </w:pPr>
      <w:r w:rsidRPr="006641BA">
        <w:rPr>
          <w:rFonts w:eastAsia="Calibri" w:cs="Arial"/>
          <w:b/>
          <w:szCs w:val="22"/>
          <w:lang w:val="nl-NL" w:eastAsia="en-US"/>
        </w:rPr>
        <w:t>Inzameling en verwijdering</w:t>
      </w:r>
      <w:r w:rsidRPr="006641BA">
        <w:rPr>
          <w:rFonts w:eastAsia="Calibri" w:cs="Arial"/>
          <w:b/>
          <w:szCs w:val="20"/>
          <w:lang w:val="nl-NL" w:eastAsia="en-US"/>
        </w:rPr>
        <w:t>:</w:t>
      </w:r>
    </w:p>
    <w:p w14:paraId="7FFC8B27" w14:textId="77777777" w:rsidR="00C20A09" w:rsidRPr="006641BA" w:rsidRDefault="00C20A09" w:rsidP="00C20A09">
      <w:pPr>
        <w:ind w:left="1701"/>
        <w:rPr>
          <w:rFonts w:eastAsia="Calibri" w:cs="Arial"/>
          <w:szCs w:val="20"/>
          <w:lang w:val="nl-NL" w:eastAsia="en-US"/>
        </w:rPr>
      </w:pPr>
      <w:r w:rsidRPr="006641BA">
        <w:rPr>
          <w:rFonts w:eastAsia="Calibri" w:cs="Arial"/>
          <w:szCs w:val="22"/>
          <w:lang w:val="nl-NL" w:eastAsia="en-US"/>
        </w:rPr>
        <w:t>Voor bilgewater, afgewerkte olie en vaste afvalstoffen gelden geen maximale hoeveelheden. De BIBO REGIO verzorgt ongeveer 450 lenzingen per jaar. Aan boord wordt de bilge-olie van het bilgewater dat van de binnenvaartschepen wordt overgenomen, gescheiden. De bilge-olie wordt tijdelijk opgeslagen, samen met de afgewerkte olie die de binnenschepen in aparte vaten aanbieden. Na een aantal verdere behandelingen wordt een homogeen eindproduct, bestaand uit bilge-olie en afgewerkte olie, voor verbranding verkocht, waar dus een betaling tegenover staat. Het van de olie gescheiden water wordt geloosd op het afvoerkanaal, onder inachtneming van de wettelijke bepalingen. In Zwitserland wordt niet met behulp van vrachtwagens of een stationaire installatie aan land ingezameld. De totale verwijderingskosten van olie- en vethoudende scheepsafvalstoffen overeenkomstig Deel A van het CDNI omvatten de inzet, het onderhoud, alsook de administratie- en personeelskosten van de BIBO REGIO. De bemanning van de BIBO REGIO bestaat in de regel uit 2 personen. Verder ontstaan er kosten voor de inzameling van deze scheepsafvalstoffen met tussenopslag aan boord, voor de voorbehandeling van het bilgewater en de afgewerkte olie, alsook voor het verdere, hiervan gescheiden, vervoer aan land en de milieubewuste verwijdering</w:t>
      </w:r>
      <w:r w:rsidRPr="006641BA">
        <w:rPr>
          <w:rFonts w:eastAsia="Calibri" w:cs="Arial"/>
          <w:szCs w:val="20"/>
          <w:lang w:val="nl-NL" w:eastAsia="en-US"/>
        </w:rPr>
        <w:t>.</w:t>
      </w:r>
    </w:p>
    <w:p w14:paraId="16734637" w14:textId="77777777" w:rsidR="00C20A09" w:rsidRPr="006641BA" w:rsidRDefault="00C20A09" w:rsidP="00C20A09">
      <w:pPr>
        <w:ind w:left="1701"/>
        <w:jc w:val="left"/>
        <w:rPr>
          <w:rFonts w:eastAsia="Calibri" w:cs="Arial"/>
          <w:szCs w:val="20"/>
          <w:lang w:val="nl-NL" w:eastAsia="en-US"/>
        </w:rPr>
      </w:pPr>
    </w:p>
    <w:p w14:paraId="5F5966F3" w14:textId="77777777" w:rsidR="00C20A09" w:rsidRPr="006641BA" w:rsidRDefault="00C20A09" w:rsidP="00C20A09">
      <w:pPr>
        <w:ind w:left="1701"/>
        <w:jc w:val="left"/>
        <w:rPr>
          <w:rFonts w:eastAsia="Calibri" w:cs="Arial"/>
          <w:b/>
          <w:szCs w:val="20"/>
          <w:lang w:val="nl-NL" w:eastAsia="en-US"/>
        </w:rPr>
      </w:pPr>
      <w:r w:rsidRPr="006641BA">
        <w:rPr>
          <w:rFonts w:eastAsia="Calibri" w:cs="Arial"/>
          <w:b/>
          <w:szCs w:val="22"/>
          <w:lang w:val="nl-NL" w:eastAsia="en-US"/>
        </w:rPr>
        <w:t>Gunning</w:t>
      </w:r>
      <w:r w:rsidRPr="006641BA">
        <w:rPr>
          <w:rFonts w:eastAsia="Calibri" w:cs="Arial"/>
          <w:b/>
          <w:szCs w:val="20"/>
          <w:lang w:val="nl-NL" w:eastAsia="en-US"/>
        </w:rPr>
        <w:t>:</w:t>
      </w:r>
    </w:p>
    <w:p w14:paraId="03CF503F" w14:textId="77777777" w:rsidR="00C20A09" w:rsidRPr="006641BA" w:rsidRDefault="00C20A09" w:rsidP="00C20A09">
      <w:pPr>
        <w:ind w:left="1701"/>
        <w:rPr>
          <w:rFonts w:eastAsia="Calibri" w:cs="Arial"/>
          <w:szCs w:val="20"/>
          <w:lang w:val="nl-NL" w:eastAsia="en-US"/>
        </w:rPr>
      </w:pPr>
      <w:r w:rsidRPr="006641BA">
        <w:rPr>
          <w:rFonts w:eastAsia="Calibri" w:cs="Arial"/>
          <w:szCs w:val="22"/>
          <w:lang w:val="nl-NL" w:eastAsia="en-US"/>
        </w:rPr>
        <w:t>De opdracht wordt rechtstreeks door de SRH aan de voor de desbetreffende afvalstof toegelaten verwijderingsonderneming in de regio Bazel of binnen Zwitserland gegeven</w:t>
      </w:r>
      <w:r w:rsidRPr="006641BA">
        <w:rPr>
          <w:rFonts w:eastAsia="Calibri" w:cs="Arial"/>
          <w:szCs w:val="20"/>
          <w:lang w:val="nl-NL" w:eastAsia="en-US"/>
        </w:rPr>
        <w:t>.</w:t>
      </w:r>
    </w:p>
    <w:p w14:paraId="43463DCE" w14:textId="77777777" w:rsidR="00C20A09" w:rsidRPr="006641BA" w:rsidRDefault="00C20A09" w:rsidP="00C20A09">
      <w:pPr>
        <w:ind w:left="1701"/>
        <w:jc w:val="left"/>
        <w:rPr>
          <w:rFonts w:eastAsia="Calibri" w:cs="Arial"/>
          <w:szCs w:val="20"/>
          <w:lang w:val="nl-NL" w:eastAsia="en-US"/>
        </w:rPr>
      </w:pPr>
    </w:p>
    <w:p w14:paraId="78BDD529" w14:textId="77777777" w:rsidR="00C20A09" w:rsidRPr="006641BA" w:rsidRDefault="00C20A09" w:rsidP="00C20A09">
      <w:pPr>
        <w:ind w:left="1701"/>
        <w:jc w:val="left"/>
        <w:rPr>
          <w:rFonts w:eastAsia="Calibri" w:cs="Arial"/>
          <w:b/>
          <w:szCs w:val="20"/>
          <w:lang w:val="nl-NL" w:eastAsia="en-US"/>
        </w:rPr>
      </w:pPr>
      <w:r w:rsidRPr="006641BA">
        <w:rPr>
          <w:rFonts w:eastAsia="Calibri" w:cs="Arial"/>
          <w:b/>
          <w:szCs w:val="22"/>
          <w:lang w:val="nl-NL" w:eastAsia="en-US"/>
        </w:rPr>
        <w:t>Specifieke nationale bijzonderheden</w:t>
      </w:r>
      <w:r w:rsidRPr="006641BA">
        <w:rPr>
          <w:rFonts w:eastAsia="Calibri" w:cs="Arial"/>
          <w:b/>
          <w:szCs w:val="20"/>
          <w:lang w:val="nl-NL" w:eastAsia="en-US"/>
        </w:rPr>
        <w:t>:</w:t>
      </w:r>
    </w:p>
    <w:p w14:paraId="25A7711E" w14:textId="77777777" w:rsidR="00C20A09" w:rsidRPr="006641BA" w:rsidRDefault="00C20A09" w:rsidP="00C20A09">
      <w:pPr>
        <w:ind w:left="1701"/>
        <w:rPr>
          <w:rFonts w:eastAsia="Calibri" w:cs="Arial"/>
          <w:szCs w:val="20"/>
          <w:lang w:val="nl-NL" w:eastAsia="en-US"/>
        </w:rPr>
      </w:pPr>
      <w:r w:rsidRPr="006641BA">
        <w:rPr>
          <w:rFonts w:eastAsia="Calibri" w:cs="Arial"/>
          <w:szCs w:val="22"/>
          <w:lang w:val="nl-NL" w:eastAsia="en-US"/>
        </w:rPr>
        <w:t>Op grond van de wettelijke bepalingen inzake lozingen wordt het bilgewater dat aan boord van de bilgeboot BIBO REGIO in twee stappen door zwaartekrachtafscheider en emulsiescheiding wordt behandeld, in zijn totaliteit op het afvoerkanaal (Rijn, havengebied) geloosd en alleen het gedeelte bilge-olie/oude olie blijft aan boord en wordt voor verwijdering aan land afgegeven</w:t>
      </w:r>
      <w:r w:rsidRPr="006641BA">
        <w:rPr>
          <w:rFonts w:eastAsia="Calibri" w:cs="Arial"/>
          <w:szCs w:val="20"/>
          <w:lang w:val="nl-NL" w:eastAsia="en-US"/>
        </w:rPr>
        <w:t>.</w:t>
      </w:r>
    </w:p>
    <w:p w14:paraId="23AB630B" w14:textId="77777777" w:rsidR="00C20A09" w:rsidRPr="006641BA" w:rsidRDefault="00C20A09" w:rsidP="00C20A09">
      <w:pPr>
        <w:ind w:left="1701"/>
        <w:rPr>
          <w:rFonts w:eastAsia="Calibri" w:cs="Arial"/>
          <w:szCs w:val="20"/>
          <w:lang w:val="nl-NL" w:eastAsia="en-US"/>
        </w:rPr>
      </w:pPr>
      <w:r w:rsidRPr="006641BA">
        <w:rPr>
          <w:rFonts w:eastAsia="Calibri" w:cs="Arial"/>
          <w:szCs w:val="20"/>
          <w:lang w:val="nl-NL" w:eastAsia="en-US"/>
        </w:rPr>
        <w:t xml:space="preserve">Op grond van de milieuwetgeving op dit gebied moeten de scheepsbedrijfsafvalstoffen in Zwitserland overeenkomstig de verschillende afvalsoorten gescheiden ingezameld en bij verwerkende ondernemingen afgegeven worden. </w:t>
      </w:r>
    </w:p>
    <w:p w14:paraId="010359FE" w14:textId="77777777" w:rsidR="00C20A09" w:rsidRPr="006641BA" w:rsidRDefault="00C20A09" w:rsidP="00C20A09">
      <w:pPr>
        <w:rPr>
          <w:rFonts w:cs="Arial"/>
          <w:szCs w:val="20"/>
          <w:lang w:val="nl-NL" w:eastAsia="en-US"/>
        </w:rPr>
      </w:pPr>
    </w:p>
    <w:p w14:paraId="78A01334" w14:textId="77777777" w:rsidR="00C20A09" w:rsidRPr="006641BA" w:rsidRDefault="00C20A09" w:rsidP="00C20A09">
      <w:pPr>
        <w:jc w:val="left"/>
        <w:rPr>
          <w:rFonts w:eastAsia="Calibri" w:cs="Arial"/>
          <w:szCs w:val="20"/>
          <w:lang w:val="nl-NL" w:eastAsia="en-US"/>
        </w:rPr>
      </w:pPr>
    </w:p>
    <w:p w14:paraId="300D98FF" w14:textId="77777777" w:rsidR="00C20A09" w:rsidRDefault="00C20A09" w:rsidP="00C20A09">
      <w:pPr>
        <w:spacing w:after="200" w:line="276" w:lineRule="auto"/>
        <w:jc w:val="left"/>
        <w:rPr>
          <w:rFonts w:eastAsia="Calibri" w:cs="Arial"/>
          <w:b/>
          <w:szCs w:val="22"/>
          <w:u w:val="single"/>
          <w:lang w:val="nl-NL" w:eastAsia="en-US"/>
        </w:rPr>
      </w:pPr>
      <w:r>
        <w:rPr>
          <w:rFonts w:eastAsia="Calibri" w:cs="Arial"/>
          <w:b/>
          <w:szCs w:val="22"/>
          <w:u w:val="single"/>
          <w:lang w:val="nl-NL" w:eastAsia="en-US"/>
        </w:rPr>
        <w:br w:type="page"/>
      </w:r>
    </w:p>
    <w:p w14:paraId="14B32B42" w14:textId="77777777" w:rsidR="00C20A09" w:rsidRPr="006641BA" w:rsidRDefault="00C20A09" w:rsidP="00C20A09">
      <w:pPr>
        <w:widowControl w:val="0"/>
        <w:autoSpaceDE w:val="0"/>
        <w:autoSpaceDN w:val="0"/>
        <w:adjustRightInd w:val="0"/>
        <w:jc w:val="left"/>
        <w:rPr>
          <w:rFonts w:eastAsia="Calibri" w:cs="Arial"/>
          <w:b/>
          <w:szCs w:val="20"/>
          <w:u w:val="single"/>
          <w:lang w:val="nl-NL" w:eastAsia="en-US"/>
        </w:rPr>
      </w:pPr>
      <w:r w:rsidRPr="006641BA">
        <w:rPr>
          <w:rFonts w:eastAsia="Calibri" w:cs="Arial"/>
          <w:b/>
          <w:szCs w:val="22"/>
          <w:u w:val="single"/>
          <w:lang w:val="nl-NL" w:eastAsia="en-US"/>
        </w:rPr>
        <w:lastRenderedPageBreak/>
        <w:t>Beschrijving van de situatie in Nederland</w:t>
      </w:r>
      <w:r w:rsidRPr="006641BA">
        <w:rPr>
          <w:rFonts w:eastAsia="Calibri" w:cs="Arial"/>
          <w:b/>
          <w:szCs w:val="20"/>
          <w:u w:val="single"/>
          <w:lang w:val="nl-NL" w:eastAsia="en-US"/>
        </w:rPr>
        <w:t>:</w:t>
      </w:r>
    </w:p>
    <w:p w14:paraId="388F346E" w14:textId="77777777" w:rsidR="00C20A09" w:rsidRPr="006641BA" w:rsidRDefault="00C20A09" w:rsidP="00C20A09">
      <w:pPr>
        <w:widowControl w:val="0"/>
        <w:autoSpaceDE w:val="0"/>
        <w:autoSpaceDN w:val="0"/>
        <w:adjustRightInd w:val="0"/>
        <w:jc w:val="left"/>
        <w:rPr>
          <w:rFonts w:eastAsia="Calibri" w:cs="Arial"/>
          <w:b/>
          <w:szCs w:val="20"/>
          <w:lang w:val="nl-NL" w:eastAsia="en-US"/>
        </w:rPr>
      </w:pPr>
    </w:p>
    <w:p w14:paraId="68DB354D" w14:textId="77777777" w:rsidR="00C20A09" w:rsidRPr="006641BA" w:rsidRDefault="00C20A09" w:rsidP="00C20A09">
      <w:pPr>
        <w:widowControl w:val="0"/>
        <w:autoSpaceDE w:val="0"/>
        <w:autoSpaceDN w:val="0"/>
        <w:adjustRightInd w:val="0"/>
        <w:ind w:left="1701"/>
        <w:jc w:val="left"/>
        <w:rPr>
          <w:rFonts w:eastAsia="Calibri" w:cs="Arial"/>
          <w:b/>
          <w:szCs w:val="22"/>
          <w:lang w:val="nl-NL" w:eastAsia="en-US"/>
        </w:rPr>
      </w:pPr>
      <w:r w:rsidRPr="006641BA">
        <w:rPr>
          <w:rFonts w:eastAsia="Calibri"/>
          <w:noProof/>
          <w:szCs w:val="22"/>
          <w:lang w:val="nl-NL" w:eastAsia="en-US"/>
        </w:rPr>
        <w:drawing>
          <wp:anchor distT="0" distB="0" distL="114300" distR="114300" simplePos="0" relativeHeight="251668480" behindDoc="1" locked="0" layoutInCell="1" allowOverlap="1" wp14:anchorId="54EA99BB" wp14:editId="471873A6">
            <wp:simplePos x="0" y="0"/>
            <wp:positionH relativeFrom="column">
              <wp:posOffset>-23495</wp:posOffset>
            </wp:positionH>
            <wp:positionV relativeFrom="paragraph">
              <wp:posOffset>24130</wp:posOffset>
            </wp:positionV>
            <wp:extent cx="981075" cy="654050"/>
            <wp:effectExtent l="0" t="0" r="9525" b="0"/>
            <wp:wrapThrough wrapText="bothSides">
              <wp:wrapPolygon edited="0">
                <wp:start x="0" y="0"/>
                <wp:lineTo x="0" y="20761"/>
                <wp:lineTo x="21390" y="20761"/>
                <wp:lineTo x="21390" y="0"/>
                <wp:lineTo x="0" y="0"/>
              </wp:wrapPolygon>
            </wp:wrapThrough>
            <wp:docPr id="424870252" name="Image 12" descr="C:\Users\p.elchinger\AppData\Local\Microsoft\Windows\Temporary Internet Files\Content.Word\PaysB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lchinger\AppData\Local\Microsoft\Windows\Temporary Internet Files\Content.Word\PaysBas.g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81075"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1BA">
        <w:rPr>
          <w:rFonts w:eastAsia="Calibri" w:cs="Arial"/>
          <w:b/>
          <w:szCs w:val="22"/>
          <w:lang w:val="nl-NL" w:eastAsia="en-US"/>
        </w:rPr>
        <w:t>Interventiebereik:</w:t>
      </w:r>
    </w:p>
    <w:p w14:paraId="3C98C6E8" w14:textId="77777777" w:rsidR="00C20A09" w:rsidRPr="006641BA" w:rsidRDefault="00C20A09" w:rsidP="00C20A09">
      <w:pPr>
        <w:widowControl w:val="0"/>
        <w:autoSpaceDE w:val="0"/>
        <w:autoSpaceDN w:val="0"/>
        <w:adjustRightInd w:val="0"/>
        <w:ind w:left="1701"/>
        <w:rPr>
          <w:rFonts w:eastAsia="Calibri" w:cs="Arial"/>
          <w:szCs w:val="20"/>
          <w:lang w:val="nl-NL" w:eastAsia="en-US"/>
        </w:rPr>
      </w:pPr>
      <w:r w:rsidRPr="006641BA">
        <w:rPr>
          <w:rFonts w:eastAsia="Calibri" w:cs="Arial"/>
          <w:szCs w:val="22"/>
          <w:lang w:val="nl-NL" w:eastAsia="en-US"/>
        </w:rPr>
        <w:t xml:space="preserve">De stichting “Afvalstoffen en vaardocumenten binnenvaart” (SAB) is verantwoordelijk voor de inning van de verwijderingsbijdrage, de registratie van de afgifte, de controle op de verwijderingskosten, de voorlopige verevening en de coördinatie. Op grond van de nationale wetgeving is de SAB ook verantwoordelijk voor de inzameling en verwerking van de afvalstoffen. Voor de tenuitvoerlegging van deze taken geeft de SAB als Nationaal Instituut voor </w:t>
      </w:r>
      <w:r>
        <w:rPr>
          <w:rFonts w:eastAsia="Calibri" w:cs="Arial"/>
          <w:szCs w:val="22"/>
          <w:lang w:val="nl-NL" w:eastAsia="en-US"/>
        </w:rPr>
        <w:t xml:space="preserve">Nederland </w:t>
      </w:r>
      <w:r w:rsidRPr="006641BA">
        <w:rPr>
          <w:rFonts w:eastAsia="Calibri" w:cs="Arial"/>
          <w:szCs w:val="22"/>
          <w:lang w:val="nl-NL" w:eastAsia="en-US"/>
        </w:rPr>
        <w:t>opdrachten aan derden. Nederland beschikt over een afvalinzamelingsnetwerk dat zich over het gehele land uitstrekt en uit 21 schepen en een stationair station bestaat. Op grond van deze zeer fijnmazige dekking is het vaargebied van de bilgeboten relatief klein. Voor schepen die buiten het inzamelingsgebied varen, wordt gebruik gemaakt van een vrachtwagen. Alle ontvangstinrichtingen nemen de onder Deel A vallende afvalstoffen in ontvangst</w:t>
      </w:r>
      <w:r w:rsidRPr="006641BA">
        <w:rPr>
          <w:rFonts w:eastAsia="Calibri" w:cs="Arial"/>
          <w:szCs w:val="20"/>
          <w:lang w:val="nl-NL" w:eastAsia="en-US"/>
        </w:rPr>
        <w:t>.</w:t>
      </w:r>
    </w:p>
    <w:p w14:paraId="4C137664" w14:textId="77777777" w:rsidR="00C20A09" w:rsidRPr="006641BA" w:rsidRDefault="00C20A09" w:rsidP="00C20A09">
      <w:pPr>
        <w:widowControl w:val="0"/>
        <w:autoSpaceDE w:val="0"/>
        <w:autoSpaceDN w:val="0"/>
        <w:adjustRightInd w:val="0"/>
        <w:ind w:left="1701"/>
        <w:jc w:val="left"/>
        <w:rPr>
          <w:rFonts w:eastAsia="Calibri" w:cs="Arial"/>
          <w:szCs w:val="20"/>
          <w:lang w:val="nl-NL" w:eastAsia="en-US"/>
        </w:rPr>
      </w:pPr>
    </w:p>
    <w:p w14:paraId="21B1B871" w14:textId="77777777" w:rsidR="00C20A09" w:rsidRPr="006641BA" w:rsidRDefault="00C20A09" w:rsidP="00C20A09">
      <w:pPr>
        <w:widowControl w:val="0"/>
        <w:autoSpaceDE w:val="0"/>
        <w:autoSpaceDN w:val="0"/>
        <w:adjustRightInd w:val="0"/>
        <w:ind w:left="1701"/>
        <w:jc w:val="left"/>
        <w:rPr>
          <w:rFonts w:eastAsia="Calibri" w:cs="Arial"/>
          <w:szCs w:val="20"/>
          <w:lang w:val="nl-NL" w:eastAsia="en-US"/>
        </w:rPr>
      </w:pPr>
      <w:r w:rsidRPr="006641BA">
        <w:rPr>
          <w:rFonts w:eastAsia="Calibri" w:cs="Arial"/>
          <w:b/>
          <w:szCs w:val="22"/>
          <w:lang w:val="nl-NL" w:eastAsia="en-US"/>
        </w:rPr>
        <w:t>Inzameling en verwijdering</w:t>
      </w:r>
      <w:r w:rsidRPr="006641BA">
        <w:rPr>
          <w:rFonts w:eastAsia="Calibri" w:cs="Arial"/>
          <w:b/>
          <w:szCs w:val="20"/>
          <w:lang w:val="nl-NL" w:eastAsia="en-US"/>
        </w:rPr>
        <w:t xml:space="preserve">: </w:t>
      </w:r>
    </w:p>
    <w:p w14:paraId="39FD7FEC" w14:textId="77777777" w:rsidR="00C20A09" w:rsidRPr="006641BA" w:rsidRDefault="00C20A09" w:rsidP="00C20A09">
      <w:pPr>
        <w:widowControl w:val="0"/>
        <w:autoSpaceDE w:val="0"/>
        <w:autoSpaceDN w:val="0"/>
        <w:adjustRightInd w:val="0"/>
        <w:ind w:left="1701"/>
        <w:rPr>
          <w:rFonts w:eastAsia="Calibri" w:cs="Arial"/>
          <w:szCs w:val="20"/>
          <w:lang w:val="nl-NL" w:eastAsia="en-US"/>
        </w:rPr>
      </w:pPr>
      <w:r w:rsidRPr="006641BA">
        <w:rPr>
          <w:rFonts w:eastAsia="Calibri" w:cs="Arial"/>
          <w:szCs w:val="22"/>
          <w:lang w:val="nl-NL" w:eastAsia="en-US"/>
        </w:rPr>
        <w:t xml:space="preserve">In Nederland mag in tegenstelling tot Duitsland en Zwitserland het aan boord van een bilgeboot gereinigde bilgewater niet op het oppervlaktewater geloosd worden. Het wordt ingezameld en in zijn totaliteit aan land afgegeven. Bij de inzameling door middel van vacuümtechniek wordt de bilge niet gescheiden. In Nederland gelden beperkingen (maximale hoeveelheden) voor de afgifte van bilgewater. De schippers zijn verplicht de afvalstoffen zo veel mogelijk voor de afgifte te sorteren. De meeste schepen houden oude olie apart (dit op grond van de afvalvoorschriften). De afgifte is doorlopend mogelijk, van maandag tot vrijdag, van 7 tot 17 uur. </w:t>
      </w:r>
    </w:p>
    <w:p w14:paraId="4D215567" w14:textId="77777777" w:rsidR="00C20A09" w:rsidRPr="006641BA" w:rsidRDefault="00C20A09" w:rsidP="00C20A09">
      <w:pPr>
        <w:widowControl w:val="0"/>
        <w:autoSpaceDE w:val="0"/>
        <w:autoSpaceDN w:val="0"/>
        <w:adjustRightInd w:val="0"/>
        <w:ind w:left="1701"/>
        <w:jc w:val="left"/>
        <w:rPr>
          <w:rFonts w:eastAsia="Calibri" w:cs="Arial"/>
          <w:szCs w:val="20"/>
          <w:lang w:val="nl-NL" w:eastAsia="en-US"/>
        </w:rPr>
      </w:pPr>
    </w:p>
    <w:p w14:paraId="12D63400" w14:textId="77777777" w:rsidR="00C20A09" w:rsidRPr="006641BA" w:rsidRDefault="00C20A09" w:rsidP="00C20A09">
      <w:pPr>
        <w:widowControl w:val="0"/>
        <w:autoSpaceDE w:val="0"/>
        <w:autoSpaceDN w:val="0"/>
        <w:adjustRightInd w:val="0"/>
        <w:ind w:left="1701"/>
        <w:jc w:val="left"/>
        <w:rPr>
          <w:rFonts w:eastAsia="Calibri" w:cs="Arial"/>
          <w:b/>
          <w:szCs w:val="20"/>
          <w:lang w:val="nl-NL" w:eastAsia="en-US"/>
        </w:rPr>
      </w:pPr>
      <w:r w:rsidRPr="006641BA">
        <w:rPr>
          <w:rFonts w:eastAsia="Calibri" w:cs="Arial"/>
          <w:b/>
          <w:szCs w:val="22"/>
          <w:lang w:val="nl-NL" w:eastAsia="en-US"/>
        </w:rPr>
        <w:t>Gunning</w:t>
      </w:r>
      <w:r w:rsidRPr="006641BA">
        <w:rPr>
          <w:rFonts w:eastAsia="Calibri" w:cs="Arial"/>
          <w:b/>
          <w:szCs w:val="20"/>
          <w:lang w:val="nl-NL" w:eastAsia="en-US"/>
        </w:rPr>
        <w:t>:</w:t>
      </w:r>
    </w:p>
    <w:p w14:paraId="3E95A6D6" w14:textId="77777777" w:rsidR="00C20A09" w:rsidRPr="006641BA" w:rsidRDefault="00C20A09" w:rsidP="00C20A09">
      <w:pPr>
        <w:widowControl w:val="0"/>
        <w:autoSpaceDE w:val="0"/>
        <w:autoSpaceDN w:val="0"/>
        <w:adjustRightInd w:val="0"/>
        <w:ind w:left="1701"/>
        <w:rPr>
          <w:rFonts w:eastAsia="Calibri" w:cs="Arial"/>
          <w:szCs w:val="22"/>
          <w:lang w:val="nl-NL" w:eastAsia="en-US"/>
        </w:rPr>
      </w:pPr>
      <w:r w:rsidRPr="006641BA">
        <w:rPr>
          <w:rFonts w:eastAsia="Calibri" w:cs="Arial"/>
          <w:szCs w:val="22"/>
          <w:lang w:val="nl-NL" w:eastAsia="en-US"/>
        </w:rPr>
        <w:t>De SAB is verplicht Europees aan te besteden (op grond van de drempelwaarde). De opdracht wordt gegund aan de laagste aanbieder die voldoet aan het bestek en de aanbestedingscriteria. De diensten worden verzorgd door 5 opdrachtnemers. De contracten worden gesloten voor een periode van 3 jaar, met de mogelijkheid om het contract driemaal steeds een jaar te verlengen (maximaal 6 jaar). Voor de variabele kosten wordt in de aanbesteding een maximale prijs aangeboden. Vaste kosten worden in de aanbesteding niet expliciet uitgesplitst, maar worden wel door de bieders aangegeven</w:t>
      </w:r>
      <w:r w:rsidRPr="006641BA">
        <w:rPr>
          <w:rFonts w:eastAsia="Calibri" w:cs="Arial"/>
          <w:szCs w:val="20"/>
          <w:lang w:val="nl-NL" w:eastAsia="en-US"/>
        </w:rPr>
        <w:t>.</w:t>
      </w:r>
    </w:p>
    <w:p w14:paraId="0E2E3A7C" w14:textId="77777777" w:rsidR="00C20A09" w:rsidRPr="006641BA" w:rsidRDefault="00C20A09" w:rsidP="00C20A09">
      <w:pPr>
        <w:widowControl w:val="0"/>
        <w:autoSpaceDE w:val="0"/>
        <w:autoSpaceDN w:val="0"/>
        <w:adjustRightInd w:val="0"/>
        <w:ind w:left="1701"/>
        <w:jc w:val="left"/>
        <w:rPr>
          <w:rFonts w:eastAsia="Calibri" w:cs="Arial"/>
          <w:b/>
          <w:szCs w:val="20"/>
          <w:lang w:val="nl-NL" w:eastAsia="en-US"/>
        </w:rPr>
      </w:pPr>
    </w:p>
    <w:p w14:paraId="1E865940" w14:textId="77777777" w:rsidR="00C20A09" w:rsidRPr="006641BA" w:rsidRDefault="00C20A09" w:rsidP="00C20A09">
      <w:pPr>
        <w:widowControl w:val="0"/>
        <w:autoSpaceDE w:val="0"/>
        <w:autoSpaceDN w:val="0"/>
        <w:adjustRightInd w:val="0"/>
        <w:ind w:left="1701"/>
        <w:jc w:val="left"/>
        <w:rPr>
          <w:rFonts w:eastAsia="Calibri" w:cs="Arial"/>
          <w:szCs w:val="20"/>
          <w:lang w:val="nl-NL" w:eastAsia="en-US"/>
        </w:rPr>
      </w:pPr>
      <w:r w:rsidRPr="006641BA">
        <w:rPr>
          <w:rFonts w:eastAsia="Calibri" w:cs="Arial"/>
          <w:b/>
          <w:szCs w:val="22"/>
          <w:lang w:val="nl-NL" w:eastAsia="en-US"/>
        </w:rPr>
        <w:t>Specifieke nationale bijzonderheden</w:t>
      </w:r>
      <w:r w:rsidRPr="006641BA">
        <w:rPr>
          <w:rFonts w:eastAsia="Calibri" w:cs="Arial"/>
          <w:b/>
          <w:szCs w:val="20"/>
          <w:lang w:val="nl-NL" w:eastAsia="en-US"/>
        </w:rPr>
        <w:t>:</w:t>
      </w:r>
    </w:p>
    <w:p w14:paraId="231ABA8D" w14:textId="77777777" w:rsidR="00C20A09" w:rsidRPr="006641BA" w:rsidRDefault="00C20A09" w:rsidP="00C20A09">
      <w:pPr>
        <w:widowControl w:val="0"/>
        <w:autoSpaceDE w:val="0"/>
        <w:autoSpaceDN w:val="0"/>
        <w:adjustRightInd w:val="0"/>
        <w:ind w:left="1701"/>
        <w:rPr>
          <w:rFonts w:eastAsia="Calibri" w:cs="Arial"/>
          <w:szCs w:val="20"/>
          <w:lang w:val="nl-NL" w:eastAsia="en-US"/>
        </w:rPr>
      </w:pPr>
      <w:r w:rsidRPr="006641BA">
        <w:rPr>
          <w:rFonts w:eastAsia="Calibri" w:cs="Arial"/>
          <w:szCs w:val="22"/>
          <w:lang w:val="nl-NL" w:eastAsia="en-US"/>
        </w:rPr>
        <w:t>Er zijn geen regionale bijzonderheden. De exploitanten van de bilgeboten in de verschillende aanbestedingspercelen houden zich aan het door de SAB opgestelde bestek en dit is voor alle, per perceel aangeboden diensten steeds hetzelfde</w:t>
      </w:r>
      <w:r w:rsidRPr="006641BA">
        <w:rPr>
          <w:rFonts w:eastAsia="Calibri" w:cs="Arial"/>
          <w:szCs w:val="20"/>
          <w:lang w:val="nl-NL" w:eastAsia="en-US"/>
        </w:rPr>
        <w:t>.</w:t>
      </w:r>
    </w:p>
    <w:p w14:paraId="537385F1" w14:textId="77777777" w:rsidR="00C20A09" w:rsidRPr="006641BA" w:rsidRDefault="00C20A09" w:rsidP="00C20A09">
      <w:pPr>
        <w:widowControl w:val="0"/>
        <w:autoSpaceDE w:val="0"/>
        <w:autoSpaceDN w:val="0"/>
        <w:adjustRightInd w:val="0"/>
        <w:ind w:left="1701"/>
        <w:jc w:val="left"/>
        <w:rPr>
          <w:rFonts w:eastAsia="Calibri" w:cs="Arial"/>
          <w:szCs w:val="20"/>
          <w:lang w:val="nl-NL" w:eastAsia="en-US"/>
        </w:rPr>
      </w:pPr>
    </w:p>
    <w:p w14:paraId="11E65CC6" w14:textId="77777777" w:rsidR="00C20A09" w:rsidRPr="006641BA" w:rsidRDefault="00C20A09" w:rsidP="00C20A09">
      <w:pPr>
        <w:widowControl w:val="0"/>
        <w:autoSpaceDE w:val="0"/>
        <w:autoSpaceDN w:val="0"/>
        <w:adjustRightInd w:val="0"/>
        <w:jc w:val="left"/>
        <w:rPr>
          <w:rFonts w:eastAsia="Calibri" w:cs="Arial"/>
          <w:b/>
          <w:szCs w:val="20"/>
          <w:u w:val="single"/>
          <w:lang w:val="nl-NL" w:eastAsia="en-US"/>
        </w:rPr>
      </w:pPr>
    </w:p>
    <w:p w14:paraId="4D81D2D3" w14:textId="77777777" w:rsidR="00C20A09" w:rsidRPr="006641BA" w:rsidRDefault="00C20A09" w:rsidP="00C20A09">
      <w:pPr>
        <w:jc w:val="left"/>
        <w:rPr>
          <w:rFonts w:eastAsia="Calibri" w:cs="Arial"/>
          <w:b/>
          <w:szCs w:val="22"/>
          <w:u w:val="single"/>
          <w:lang w:val="nl-NL" w:eastAsia="en-US"/>
        </w:rPr>
      </w:pPr>
      <w:r w:rsidRPr="006641BA">
        <w:rPr>
          <w:rFonts w:eastAsia="Calibri" w:cs="Arial"/>
          <w:b/>
          <w:szCs w:val="22"/>
          <w:u w:val="single"/>
          <w:lang w:val="nl-NL" w:eastAsia="en-US"/>
        </w:rPr>
        <w:br w:type="page"/>
      </w:r>
    </w:p>
    <w:p w14:paraId="0881B9A7" w14:textId="77777777" w:rsidR="00C20A09" w:rsidRPr="006641BA" w:rsidRDefault="00C20A09" w:rsidP="00C20A09">
      <w:pPr>
        <w:widowControl w:val="0"/>
        <w:autoSpaceDE w:val="0"/>
        <w:autoSpaceDN w:val="0"/>
        <w:adjustRightInd w:val="0"/>
        <w:jc w:val="left"/>
        <w:rPr>
          <w:rFonts w:eastAsia="Calibri" w:cs="Arial"/>
          <w:b/>
          <w:szCs w:val="20"/>
          <w:u w:val="single"/>
          <w:lang w:val="nl-NL" w:eastAsia="en-US"/>
        </w:rPr>
      </w:pPr>
      <w:r w:rsidRPr="006641BA">
        <w:rPr>
          <w:rFonts w:eastAsia="Calibri" w:cs="Arial"/>
          <w:b/>
          <w:szCs w:val="22"/>
          <w:u w:val="single"/>
          <w:lang w:val="nl-NL" w:eastAsia="en-US"/>
        </w:rPr>
        <w:lastRenderedPageBreak/>
        <w:t>Beschrijving van de situatie in België</w:t>
      </w:r>
      <w:r w:rsidRPr="006641BA">
        <w:rPr>
          <w:rFonts w:eastAsia="Calibri" w:cs="Arial"/>
          <w:b/>
          <w:szCs w:val="20"/>
          <w:u w:val="single"/>
          <w:lang w:val="nl-NL" w:eastAsia="en-US"/>
        </w:rPr>
        <w:t>:</w:t>
      </w:r>
    </w:p>
    <w:p w14:paraId="73BBFCB4" w14:textId="77777777" w:rsidR="00C20A09" w:rsidRPr="006641BA" w:rsidRDefault="00C20A09" w:rsidP="00C20A09">
      <w:pPr>
        <w:widowControl w:val="0"/>
        <w:autoSpaceDE w:val="0"/>
        <w:autoSpaceDN w:val="0"/>
        <w:adjustRightInd w:val="0"/>
        <w:jc w:val="left"/>
        <w:rPr>
          <w:rFonts w:eastAsia="Calibri" w:cs="Arial"/>
          <w:szCs w:val="20"/>
          <w:lang w:val="nl-NL" w:eastAsia="en-US"/>
        </w:rPr>
      </w:pPr>
    </w:p>
    <w:p w14:paraId="0DDA78B5" w14:textId="77777777" w:rsidR="00C20A09" w:rsidRPr="006641BA" w:rsidRDefault="00C20A09" w:rsidP="00C20A09">
      <w:pPr>
        <w:widowControl w:val="0"/>
        <w:autoSpaceDE w:val="0"/>
        <w:autoSpaceDN w:val="0"/>
        <w:adjustRightInd w:val="0"/>
        <w:ind w:left="1701"/>
        <w:jc w:val="left"/>
        <w:rPr>
          <w:rFonts w:eastAsia="Calibri" w:cs="Arial"/>
          <w:szCs w:val="20"/>
          <w:lang w:val="nl-NL" w:eastAsia="en-US"/>
        </w:rPr>
      </w:pPr>
      <w:r w:rsidRPr="006641BA">
        <w:rPr>
          <w:rFonts w:eastAsia="Calibri" w:cs="Arial"/>
          <w:noProof/>
          <w:szCs w:val="22"/>
          <w:lang w:val="nl-NL" w:eastAsia="en-US"/>
        </w:rPr>
        <w:drawing>
          <wp:anchor distT="0" distB="0" distL="114300" distR="114300" simplePos="0" relativeHeight="251669504" behindDoc="1" locked="0" layoutInCell="1" allowOverlap="1" wp14:anchorId="1019838B" wp14:editId="3DD835FA">
            <wp:simplePos x="0" y="0"/>
            <wp:positionH relativeFrom="column">
              <wp:posOffset>0</wp:posOffset>
            </wp:positionH>
            <wp:positionV relativeFrom="paragraph">
              <wp:posOffset>24130</wp:posOffset>
            </wp:positionV>
            <wp:extent cx="933450" cy="622300"/>
            <wp:effectExtent l="0" t="0" r="0" b="6350"/>
            <wp:wrapThrough wrapText="bothSides">
              <wp:wrapPolygon edited="0">
                <wp:start x="0" y="0"/>
                <wp:lineTo x="0" y="21159"/>
                <wp:lineTo x="21159" y="21159"/>
                <wp:lineTo x="21159" y="0"/>
                <wp:lineTo x="0" y="0"/>
              </wp:wrapPolygon>
            </wp:wrapThrough>
            <wp:docPr id="1199341542" name="Image 48" descr="C:\Users\p.elchinger\AppData\Local\Microsoft\Windows\Temporary Internet Files\Content.Outlook\UB655L1D\drapeau_belg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lchinger\AppData\Local\Microsoft\Windows\Temporary Internet Files\Content.Outlook\UB655L1D\drapeau_belgique.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3345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1BA">
        <w:rPr>
          <w:rFonts w:eastAsia="Calibri" w:cs="Arial"/>
          <w:b/>
          <w:szCs w:val="22"/>
          <w:lang w:val="nl-NL" w:eastAsia="en-US"/>
        </w:rPr>
        <w:t>Interventiebereik</w:t>
      </w:r>
      <w:r w:rsidRPr="006641BA">
        <w:rPr>
          <w:rFonts w:eastAsia="Calibri" w:cs="Arial"/>
          <w:b/>
          <w:szCs w:val="20"/>
          <w:lang w:val="nl-NL" w:eastAsia="en-US"/>
        </w:rPr>
        <w:t xml:space="preserve">: </w:t>
      </w:r>
    </w:p>
    <w:p w14:paraId="11558036" w14:textId="77777777" w:rsidR="00C20A09" w:rsidRPr="006641BA" w:rsidRDefault="00C20A09" w:rsidP="00C20A09">
      <w:pPr>
        <w:widowControl w:val="0"/>
        <w:spacing w:line="276" w:lineRule="auto"/>
        <w:ind w:left="1701"/>
        <w:rPr>
          <w:rFonts w:eastAsia="Calibri" w:cs="Arial"/>
          <w:szCs w:val="22"/>
          <w:lang w:val="nl-NL" w:eastAsia="en-US"/>
        </w:rPr>
      </w:pPr>
      <w:r w:rsidRPr="006641BA">
        <w:rPr>
          <w:rFonts w:eastAsia="Calibri" w:cs="Arial"/>
          <w:szCs w:val="22"/>
          <w:lang w:val="nl-NL" w:eastAsia="en-US"/>
        </w:rPr>
        <w:t>De ITB is als Nationaal Instituut verantwoordelijk voor de organisatie van het uniforme financieringssysteem en voor de inzameling en verwijdering van de olie- en vethoudende scheepsbedrijfsafvalstoffen. Meer in detail valt daar het volgende onder: inning van de verwijderingsbijdrage, registratie van de afgifte, beheer van de verwijderingskosten, voorlopige financiële verevening en internationale coördinatie. In het Vlaamse gewest werden overeenkomstig de bepalingen van het Vlaamse afvalstoffenbeheersplan zogenoemde opdrachtgevers aangewezen die voor de inzameling en verwerking van de afvalstoffen verantwoordelijk zijn. Bij deze opdrachtgevers gaat het om de haven- en waterwegautoriteiten die deel uitmaken van het inzamelingsnet voor Deel A. De opdrachtgevers kunnen in eigen regie de afvalinzameling organiseren of deze taak uitbesteden aan externe dienstverleners. De Vlaamse autoriteiten (OVAM, MOW) houden toezicht op de correcte uitvoering van het afvalbeheersplan (dat de bepalingen van het CDNI en de Vlaamse (milieu-) wetgeving omvat). In het Waals Gewest treedt men als opdrachtgever voor de inzameling en verwerking van scheepsbedrijfsafvalstoffen op onder toezicht van de Service Public de Wallonie Mobilité et Infrastructures – Direction de la Réglementation et du Contrôle des Voies hydrauliques. Tot slot fungeert de Haven van Brussel als opdrachtgever binnen het Brussels-Hoofdstedelijk Gewest.</w:t>
      </w:r>
    </w:p>
    <w:p w14:paraId="182463E6" w14:textId="77777777" w:rsidR="00C20A09" w:rsidRPr="006641BA" w:rsidRDefault="00C20A09" w:rsidP="00C20A09">
      <w:pPr>
        <w:widowControl w:val="0"/>
        <w:spacing w:before="240" w:line="276" w:lineRule="auto"/>
        <w:ind w:left="1701"/>
        <w:jc w:val="left"/>
        <w:rPr>
          <w:rFonts w:eastAsia="Calibri" w:cs="Arial"/>
          <w:b/>
          <w:szCs w:val="22"/>
          <w:lang w:val="nl-NL" w:eastAsia="en-US"/>
        </w:rPr>
      </w:pPr>
      <w:r w:rsidRPr="006641BA">
        <w:rPr>
          <w:rFonts w:eastAsia="Calibri" w:cs="Arial"/>
          <w:b/>
          <w:szCs w:val="22"/>
          <w:lang w:val="nl-NL" w:eastAsia="en-US"/>
        </w:rPr>
        <w:t xml:space="preserve">Inzameling en verwijdering: </w:t>
      </w:r>
    </w:p>
    <w:p w14:paraId="47191E95" w14:textId="77777777" w:rsidR="00C20A09" w:rsidRPr="006641BA" w:rsidRDefault="00C20A09" w:rsidP="00C20A09">
      <w:pPr>
        <w:widowControl w:val="0"/>
        <w:spacing w:line="276" w:lineRule="auto"/>
        <w:ind w:left="1701"/>
        <w:rPr>
          <w:rFonts w:eastAsia="Calibri" w:cs="Arial"/>
          <w:szCs w:val="22"/>
          <w:lang w:val="nl-NL" w:eastAsia="en-US"/>
        </w:rPr>
      </w:pPr>
      <w:r w:rsidRPr="006641BA">
        <w:rPr>
          <w:rFonts w:eastAsia="Calibri" w:cs="Arial"/>
          <w:szCs w:val="22"/>
          <w:lang w:val="nl-NL" w:eastAsia="en-US"/>
        </w:rPr>
        <w:t>Om het probleembewustzijn te scherpen en de kosten beheersbaar te houden, gelden voor de afvalinzameling zowel minimale als maximale hoeveelheden. Net als in Nederland mogen bestanddelen van het gereinigde bilgewater niet op het oppervlaktewater geloosd worden. De ingezamelde hoeveelheden worden in hun totaliteit ter verwerking aan land afgegeven (verwijdering).</w:t>
      </w:r>
    </w:p>
    <w:p w14:paraId="29B72487" w14:textId="77777777" w:rsidR="00C20A09" w:rsidRPr="006641BA" w:rsidRDefault="00C20A09" w:rsidP="00C20A09">
      <w:pPr>
        <w:widowControl w:val="0"/>
        <w:spacing w:before="240" w:line="276" w:lineRule="auto"/>
        <w:ind w:left="1701"/>
        <w:jc w:val="left"/>
        <w:rPr>
          <w:rFonts w:eastAsia="Calibri" w:cs="Arial"/>
          <w:b/>
          <w:szCs w:val="22"/>
          <w:lang w:val="nl-NL" w:eastAsia="en-US"/>
        </w:rPr>
      </w:pPr>
      <w:r w:rsidRPr="006641BA">
        <w:rPr>
          <w:rFonts w:eastAsia="Calibri" w:cs="Arial"/>
          <w:b/>
          <w:szCs w:val="22"/>
          <w:lang w:val="nl-NL" w:eastAsia="en-US"/>
        </w:rPr>
        <w:t>Gunning:</w:t>
      </w:r>
    </w:p>
    <w:p w14:paraId="7201262F" w14:textId="77777777" w:rsidR="00C20A09" w:rsidRPr="006641BA" w:rsidRDefault="00C20A09" w:rsidP="00C20A09">
      <w:pPr>
        <w:widowControl w:val="0"/>
        <w:spacing w:line="276" w:lineRule="auto"/>
        <w:ind w:left="1701"/>
        <w:rPr>
          <w:rFonts w:eastAsia="Calibri" w:cs="Arial"/>
          <w:b/>
          <w:szCs w:val="22"/>
          <w:lang w:val="nl-NL" w:eastAsia="en-US"/>
        </w:rPr>
      </w:pPr>
      <w:r w:rsidRPr="006641BA">
        <w:rPr>
          <w:rFonts w:eastAsia="Calibri" w:cs="Arial"/>
          <w:szCs w:val="22"/>
          <w:lang w:val="nl-NL" w:eastAsia="en-US"/>
        </w:rPr>
        <w:t>In België zijn de gewesten de opdrachtgever voor de inzameling en verwijdering van de afvalstoffen van Deel A. Het NI is in deze procedure geen partij. Er zijn in totaal vijf verschillende opdrachtgevers (Vlaanderen: 2 havens en 1 waterwegautoriteit, Brussel: 1 haven en in Wallonië 1 waterwegbeheerder). De aanbestedingen vinden plaats overeenkomstig vaste criteria met vaste drempelwaarden. Het aantal offertes dat in het kader van de Europese aanbestedingsprocedure ontvangen wordt, is laag. Er is dus niet veel concurrentie, zodat er hier sprake is van een nichemarkt. Voor de gestelde eisen gelden de volgende criteria: openingstijden/bedrijfstijden van de ontvangstinrichtingen (variabel, maar bij voorkeur overdag), afhankelijk van de geboden diensten worden minimale hoeveelheden voorgeschreven, vastlegging van het netwerk van inzamelingspunten (stationair of mobiel) en technische kenmerken (zoals vacuümtechniek, pompen, kwaliteit van de vacuümtechniek).</w:t>
      </w:r>
    </w:p>
    <w:p w14:paraId="3122BC6E" w14:textId="77777777" w:rsidR="00C20A09" w:rsidRPr="006641BA" w:rsidRDefault="00C20A09" w:rsidP="00C20A09">
      <w:pPr>
        <w:widowControl w:val="0"/>
        <w:spacing w:before="240" w:line="276" w:lineRule="auto"/>
        <w:ind w:left="1701"/>
        <w:jc w:val="left"/>
        <w:rPr>
          <w:rFonts w:eastAsia="Calibri" w:cs="Arial"/>
          <w:b/>
          <w:szCs w:val="22"/>
          <w:lang w:val="nl-NL" w:eastAsia="en-US"/>
        </w:rPr>
      </w:pPr>
      <w:r w:rsidRPr="006641BA">
        <w:rPr>
          <w:rFonts w:eastAsia="Calibri" w:cs="Arial"/>
          <w:b/>
          <w:szCs w:val="22"/>
          <w:lang w:val="nl-NL" w:eastAsia="en-US"/>
        </w:rPr>
        <w:t>Specifieke nationale bijzonderheden:</w:t>
      </w:r>
    </w:p>
    <w:p w14:paraId="1CA39C68" w14:textId="77777777" w:rsidR="00C20A09" w:rsidRPr="006641BA" w:rsidRDefault="00C20A09" w:rsidP="002C7D70">
      <w:pPr>
        <w:widowControl w:val="0"/>
        <w:spacing w:line="240" w:lineRule="exact"/>
        <w:ind w:left="1701"/>
        <w:rPr>
          <w:rFonts w:eastAsia="Calibri" w:cs="Arial"/>
          <w:color w:val="000000"/>
          <w:szCs w:val="22"/>
          <w:lang w:val="nl-NL" w:eastAsia="en-US"/>
        </w:rPr>
      </w:pPr>
      <w:r w:rsidRPr="006641BA">
        <w:rPr>
          <w:rFonts w:eastAsia="Calibri" w:cs="Arial"/>
          <w:szCs w:val="22"/>
          <w:lang w:val="nl-NL" w:eastAsia="en-US"/>
        </w:rPr>
        <w:t>In België zijn er voor de inzameling vijf verschillende deelregio’s. Voor de haven van Antwerpen fungeert de haven zelf als ontvangstinrichting (door het aanbod van 3, door de haven zelf beheerde afgifteplaatsen) en als opdrachtgever voor een bilgeboot. In de haven van Gent (North Sea Port) werd voor de inzameling en verwijdering met een bilgeboot een opdracht aan een derde verstrekt.  In het afvalinzamelingsgebied van de Vlaamse waterwegbeheerder, De Vlaamse Waterweg NV</w:t>
      </w:r>
      <w:r w:rsidRPr="006641BA">
        <w:rPr>
          <w:rFonts w:eastAsia="Calibri" w:cs="Arial"/>
          <w:i/>
          <w:szCs w:val="22"/>
          <w:lang w:val="nl-NL" w:eastAsia="en-US"/>
        </w:rPr>
        <w:t xml:space="preserve"> </w:t>
      </w:r>
      <w:r w:rsidRPr="006641BA">
        <w:rPr>
          <w:rFonts w:eastAsia="Calibri" w:cs="Arial"/>
          <w:szCs w:val="22"/>
          <w:lang w:val="nl-NL" w:eastAsia="en-US"/>
        </w:rPr>
        <w:t xml:space="preserve"> wordt op 3 afgifteplaatsen een vrachtwagen ingezet. Bovendien is er op het Albertkanaal, een afvalpark in Evergem. In Wallonië worden deze taken door een externe dienstverlener verzorgd. De inzameling geschiedt daar door een bilgeboot op het Albertkanaal in de Luikse regio alsook een vacuümvrachtwagen in de regio Henegouwen-Namen. In het Brussels-Hoofdstedelijk Gewest voorziet de Haven van Brussel een inzameling aan de sluis van Molenbeek </w:t>
      </w:r>
      <w:r w:rsidRPr="00D0348E">
        <w:rPr>
          <w:rFonts w:eastAsia="Calibri" w:cs="Arial"/>
          <w:szCs w:val="22"/>
          <w:lang w:val="nl-NL" w:eastAsia="en-US"/>
        </w:rPr>
        <w:t xml:space="preserve">alsook een vacuümvrachtwagen voor het bilgewater sinds midden 2022 (samenwerking met De </w:t>
      </w:r>
      <w:r w:rsidRPr="00D0348E">
        <w:rPr>
          <w:rFonts w:eastAsia="Calibri" w:cs="Arial"/>
          <w:szCs w:val="22"/>
          <w:lang w:val="nl-NL" w:eastAsia="en-US"/>
        </w:rPr>
        <w:lastRenderedPageBreak/>
        <w:t>Vlaamse Waterweg)</w:t>
      </w:r>
      <w:r w:rsidRPr="006641BA">
        <w:rPr>
          <w:rFonts w:eastAsia="Calibri" w:cs="Arial"/>
          <w:szCs w:val="22"/>
          <w:lang w:val="nl-NL" w:eastAsia="en-US"/>
        </w:rPr>
        <w:t>.</w:t>
      </w:r>
    </w:p>
    <w:p w14:paraId="4BB41075" w14:textId="77777777" w:rsidR="00C20A09" w:rsidRPr="006641BA" w:rsidRDefault="00C20A09" w:rsidP="00C20A09">
      <w:pPr>
        <w:widowControl w:val="0"/>
        <w:autoSpaceDE w:val="0"/>
        <w:autoSpaceDN w:val="0"/>
        <w:adjustRightInd w:val="0"/>
        <w:jc w:val="left"/>
        <w:rPr>
          <w:rFonts w:eastAsia="Calibri" w:cs="Arial"/>
          <w:b/>
          <w:szCs w:val="20"/>
          <w:lang w:val="nl-NL" w:eastAsia="en-US"/>
        </w:rPr>
      </w:pPr>
    </w:p>
    <w:p w14:paraId="55E827B4" w14:textId="77777777" w:rsidR="00C20A09" w:rsidRPr="006641BA" w:rsidRDefault="00C20A09" w:rsidP="00C20A09">
      <w:pPr>
        <w:widowControl w:val="0"/>
        <w:autoSpaceDE w:val="0"/>
        <w:autoSpaceDN w:val="0"/>
        <w:adjustRightInd w:val="0"/>
        <w:jc w:val="left"/>
        <w:rPr>
          <w:rFonts w:eastAsia="Calibri" w:cs="Arial"/>
          <w:b/>
          <w:szCs w:val="20"/>
          <w:lang w:val="nl-NL" w:eastAsia="en-US"/>
        </w:rPr>
      </w:pPr>
    </w:p>
    <w:p w14:paraId="4647FE01" w14:textId="77777777" w:rsidR="00C20A09" w:rsidRPr="006641BA" w:rsidRDefault="00C20A09" w:rsidP="00C20A09">
      <w:pPr>
        <w:widowControl w:val="0"/>
        <w:autoSpaceDE w:val="0"/>
        <w:autoSpaceDN w:val="0"/>
        <w:adjustRightInd w:val="0"/>
        <w:jc w:val="left"/>
        <w:rPr>
          <w:rFonts w:eastAsia="Calibri" w:cs="Arial"/>
          <w:b/>
          <w:szCs w:val="20"/>
          <w:u w:val="single"/>
          <w:lang w:val="nl-NL" w:eastAsia="en-US"/>
        </w:rPr>
      </w:pPr>
      <w:r w:rsidRPr="006641BA">
        <w:rPr>
          <w:rFonts w:eastAsia="Calibri" w:cs="Arial"/>
          <w:b/>
          <w:szCs w:val="22"/>
          <w:u w:val="single"/>
          <w:lang w:val="nl-NL" w:eastAsia="en-US"/>
        </w:rPr>
        <w:t>Beschrijving van de situatie in Frankrijk</w:t>
      </w:r>
      <w:r w:rsidRPr="006641BA">
        <w:rPr>
          <w:rFonts w:eastAsia="Calibri" w:cs="Arial"/>
          <w:b/>
          <w:szCs w:val="20"/>
          <w:u w:val="single"/>
          <w:lang w:val="nl-NL" w:eastAsia="en-US"/>
        </w:rPr>
        <w:t>:</w:t>
      </w:r>
    </w:p>
    <w:p w14:paraId="52E84F7E" w14:textId="77777777" w:rsidR="00C20A09" w:rsidRPr="006641BA" w:rsidRDefault="00C20A09" w:rsidP="00C20A09">
      <w:pPr>
        <w:widowControl w:val="0"/>
        <w:autoSpaceDE w:val="0"/>
        <w:autoSpaceDN w:val="0"/>
        <w:adjustRightInd w:val="0"/>
        <w:jc w:val="left"/>
        <w:rPr>
          <w:rFonts w:eastAsia="Calibri" w:cs="Arial"/>
          <w:szCs w:val="20"/>
          <w:lang w:val="nl-NL" w:eastAsia="en-US"/>
        </w:rPr>
      </w:pPr>
    </w:p>
    <w:p w14:paraId="353E7A87" w14:textId="77777777" w:rsidR="00C20A09" w:rsidRPr="006641BA" w:rsidRDefault="00C20A09" w:rsidP="00C20A09">
      <w:pPr>
        <w:widowControl w:val="0"/>
        <w:autoSpaceDE w:val="0"/>
        <w:autoSpaceDN w:val="0"/>
        <w:adjustRightInd w:val="0"/>
        <w:ind w:left="1701"/>
        <w:jc w:val="left"/>
        <w:rPr>
          <w:rFonts w:eastAsia="Calibri" w:cs="Arial"/>
          <w:b/>
          <w:szCs w:val="20"/>
          <w:lang w:val="nl-NL" w:eastAsia="en-US"/>
        </w:rPr>
      </w:pPr>
      <w:r w:rsidRPr="006641BA">
        <w:rPr>
          <w:rFonts w:eastAsia="Calibri" w:cs="Arial"/>
          <w:noProof/>
          <w:szCs w:val="20"/>
          <w:lang w:val="nl-NL" w:eastAsia="en-US"/>
        </w:rPr>
        <w:drawing>
          <wp:anchor distT="0" distB="0" distL="114300" distR="114300" simplePos="0" relativeHeight="251670528" behindDoc="1" locked="0" layoutInCell="1" allowOverlap="1" wp14:anchorId="2A9B806D" wp14:editId="2B5859AA">
            <wp:simplePos x="0" y="0"/>
            <wp:positionH relativeFrom="column">
              <wp:posOffset>24130</wp:posOffset>
            </wp:positionH>
            <wp:positionV relativeFrom="paragraph">
              <wp:posOffset>53340</wp:posOffset>
            </wp:positionV>
            <wp:extent cx="942975" cy="572135"/>
            <wp:effectExtent l="0" t="0" r="9525" b="0"/>
            <wp:wrapThrough wrapText="bothSides">
              <wp:wrapPolygon edited="0">
                <wp:start x="0" y="0"/>
                <wp:lineTo x="0" y="20857"/>
                <wp:lineTo x="21382" y="20857"/>
                <wp:lineTo x="21382" y="0"/>
                <wp:lineTo x="0" y="0"/>
              </wp:wrapPolygon>
            </wp:wrapThrough>
            <wp:docPr id="1996108221" name="Image 49" descr="C:\Users\p.elchinger\AppData\Local\Microsoft\Windows\Temporary Internet Files\Content.Outlook\UB655L1D\drapeau-francai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lchinger\AppData\Local\Microsoft\Windows\Temporary Internet Files\Content.Outlook\UB655L1D\drapeau-francais-jpg.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42975"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1BA">
        <w:rPr>
          <w:rFonts w:eastAsia="Calibri" w:cs="Arial"/>
          <w:b/>
          <w:szCs w:val="22"/>
          <w:lang w:val="nl-NL" w:eastAsia="en-US"/>
        </w:rPr>
        <w:t>Interventiebereik</w:t>
      </w:r>
      <w:r w:rsidRPr="006641BA">
        <w:rPr>
          <w:rFonts w:eastAsia="Calibri" w:cs="Arial"/>
          <w:b/>
          <w:szCs w:val="20"/>
          <w:lang w:val="nl-NL" w:eastAsia="en-US"/>
        </w:rPr>
        <w:t>:</w:t>
      </w:r>
    </w:p>
    <w:p w14:paraId="38EF5A25" w14:textId="77777777" w:rsidR="00C20A09" w:rsidRPr="006641BA" w:rsidRDefault="00C20A09" w:rsidP="00C20A09">
      <w:pPr>
        <w:widowControl w:val="0"/>
        <w:autoSpaceDE w:val="0"/>
        <w:autoSpaceDN w:val="0"/>
        <w:adjustRightInd w:val="0"/>
        <w:ind w:left="1701"/>
        <w:rPr>
          <w:rFonts w:eastAsia="Calibri" w:cs="Arial"/>
          <w:szCs w:val="20"/>
          <w:lang w:val="nl-NL" w:eastAsia="en-US"/>
        </w:rPr>
      </w:pPr>
      <w:r w:rsidRPr="006641BA">
        <w:rPr>
          <w:rFonts w:eastAsia="Calibri" w:cs="Arial"/>
          <w:szCs w:val="22"/>
          <w:lang w:val="nl-NL" w:eastAsia="en-US"/>
        </w:rPr>
        <w:t>In Frankrijk is het interventiebereik klein, alleen in bepaalde zones van de haven van Straatsburg wordt er olie- en vethoudend afval ingezameld. De inzameling vindt plaats met behulp van een bilgeboot, die op werkdagen tijdens kantooruren ter beschikking staat. In uitzonderlijke gevallen (averij, risico van verontreinigingen, etc.) kan de boot ook buiten openingstijden worden ingezet. Het NI heeft de taken aan een derde uitbesteed. Er is geen afvalinzameling op de Rijn, aangezien de bilgeboot daarvoor niet over de vereiste vergunningen en toelatingen beschikt</w:t>
      </w:r>
      <w:r w:rsidRPr="006641BA">
        <w:rPr>
          <w:rFonts w:eastAsia="Calibri" w:cs="Arial"/>
          <w:szCs w:val="20"/>
          <w:lang w:val="nl-NL" w:eastAsia="en-US"/>
        </w:rPr>
        <w:t>.</w:t>
      </w:r>
    </w:p>
    <w:p w14:paraId="516213C2" w14:textId="77777777" w:rsidR="00C20A09" w:rsidRPr="006641BA" w:rsidRDefault="00C20A09" w:rsidP="00C20A09">
      <w:pPr>
        <w:widowControl w:val="0"/>
        <w:autoSpaceDE w:val="0"/>
        <w:autoSpaceDN w:val="0"/>
        <w:adjustRightInd w:val="0"/>
        <w:ind w:left="1701"/>
        <w:jc w:val="left"/>
        <w:rPr>
          <w:rFonts w:eastAsia="Calibri" w:cs="Arial"/>
          <w:b/>
          <w:szCs w:val="20"/>
          <w:lang w:val="nl-NL" w:eastAsia="en-US"/>
        </w:rPr>
      </w:pPr>
    </w:p>
    <w:p w14:paraId="3A9CDCE8" w14:textId="77777777" w:rsidR="00C20A09" w:rsidRPr="006641BA" w:rsidRDefault="00C20A09" w:rsidP="00C20A09">
      <w:pPr>
        <w:widowControl w:val="0"/>
        <w:autoSpaceDE w:val="0"/>
        <w:autoSpaceDN w:val="0"/>
        <w:adjustRightInd w:val="0"/>
        <w:ind w:left="1701"/>
        <w:jc w:val="left"/>
        <w:rPr>
          <w:rFonts w:eastAsia="Calibri" w:cs="Arial"/>
          <w:szCs w:val="20"/>
          <w:lang w:val="nl-NL" w:eastAsia="en-US"/>
        </w:rPr>
      </w:pPr>
      <w:r w:rsidRPr="006641BA">
        <w:rPr>
          <w:rFonts w:eastAsia="Calibri" w:cs="Arial"/>
          <w:b/>
          <w:szCs w:val="22"/>
          <w:lang w:val="nl-NL" w:eastAsia="en-US"/>
        </w:rPr>
        <w:t>Inzameling en verwijdering</w:t>
      </w:r>
      <w:r w:rsidRPr="006641BA">
        <w:rPr>
          <w:rFonts w:eastAsia="Calibri" w:cs="Arial"/>
          <w:b/>
          <w:szCs w:val="20"/>
          <w:lang w:val="nl-NL" w:eastAsia="en-US"/>
        </w:rPr>
        <w:t>:</w:t>
      </w:r>
    </w:p>
    <w:p w14:paraId="2ED38B8C" w14:textId="77777777" w:rsidR="00C20A09" w:rsidRPr="006641BA" w:rsidRDefault="00C20A09" w:rsidP="00C20A09">
      <w:pPr>
        <w:widowControl w:val="0"/>
        <w:autoSpaceDE w:val="0"/>
        <w:autoSpaceDN w:val="0"/>
        <w:adjustRightInd w:val="0"/>
        <w:ind w:left="1701"/>
        <w:rPr>
          <w:rFonts w:eastAsia="Calibri" w:cs="Arial"/>
          <w:szCs w:val="20"/>
          <w:lang w:val="nl-NL" w:eastAsia="en-US"/>
        </w:rPr>
      </w:pPr>
      <w:r w:rsidRPr="006641BA">
        <w:rPr>
          <w:rFonts w:eastAsia="Calibri" w:cs="Arial"/>
          <w:szCs w:val="22"/>
          <w:lang w:val="nl-NL" w:eastAsia="en-US"/>
        </w:rPr>
        <w:t>Voor bilgewater, afgewerkte olie en vaste afvalstoffen gelden geen maximale hoeveelheden</w:t>
      </w:r>
      <w:r w:rsidRPr="006641BA">
        <w:rPr>
          <w:rFonts w:eastAsia="Calibri" w:cs="Arial"/>
          <w:szCs w:val="20"/>
          <w:lang w:val="nl-NL" w:eastAsia="en-US"/>
        </w:rPr>
        <w:t xml:space="preserve">. </w:t>
      </w:r>
      <w:r w:rsidRPr="006641BA">
        <w:rPr>
          <w:rFonts w:eastAsia="Calibri" w:cs="Arial"/>
          <w:szCs w:val="22"/>
          <w:lang w:val="nl-NL" w:eastAsia="en-US"/>
        </w:rPr>
        <w:t>Aan boord van de bilgeboot wordt de bilge niet eerst gescheiden</w:t>
      </w:r>
      <w:r w:rsidRPr="006641BA">
        <w:rPr>
          <w:rFonts w:eastAsia="Calibri" w:cs="Arial"/>
          <w:szCs w:val="20"/>
          <w:lang w:val="nl-NL" w:eastAsia="en-US"/>
        </w:rPr>
        <w:t>. De scheiding van oliehoudend water en de verwijdering van vaste olie- en vethoudende afvalstoffen wordt na de afgifte aan een dienstverlener aan land verzorgd.</w:t>
      </w:r>
    </w:p>
    <w:p w14:paraId="049D367B" w14:textId="77777777" w:rsidR="00C20A09" w:rsidRPr="006641BA" w:rsidRDefault="00C20A09" w:rsidP="00C20A09">
      <w:pPr>
        <w:widowControl w:val="0"/>
        <w:autoSpaceDE w:val="0"/>
        <w:autoSpaceDN w:val="0"/>
        <w:adjustRightInd w:val="0"/>
        <w:ind w:left="1701"/>
        <w:jc w:val="left"/>
        <w:rPr>
          <w:rFonts w:eastAsia="Calibri" w:cs="Arial"/>
          <w:szCs w:val="20"/>
          <w:lang w:val="nl-NL" w:eastAsia="en-US"/>
        </w:rPr>
      </w:pPr>
    </w:p>
    <w:p w14:paraId="1E3FBE23" w14:textId="77777777" w:rsidR="00C20A09" w:rsidRPr="006641BA" w:rsidRDefault="00C20A09" w:rsidP="00C20A09">
      <w:pPr>
        <w:widowControl w:val="0"/>
        <w:autoSpaceDE w:val="0"/>
        <w:autoSpaceDN w:val="0"/>
        <w:adjustRightInd w:val="0"/>
        <w:ind w:left="1701"/>
        <w:jc w:val="left"/>
        <w:rPr>
          <w:rFonts w:eastAsia="Calibri" w:cs="Arial"/>
          <w:b/>
          <w:szCs w:val="20"/>
          <w:lang w:val="nl-NL" w:eastAsia="en-US"/>
        </w:rPr>
      </w:pPr>
      <w:r w:rsidRPr="006641BA">
        <w:rPr>
          <w:rFonts w:eastAsia="Calibri" w:cs="Arial"/>
          <w:b/>
          <w:szCs w:val="22"/>
          <w:lang w:val="nl-NL" w:eastAsia="en-US"/>
        </w:rPr>
        <w:t>Gunning</w:t>
      </w:r>
      <w:r w:rsidRPr="006641BA">
        <w:rPr>
          <w:rFonts w:eastAsia="Calibri" w:cs="Arial"/>
          <w:b/>
          <w:szCs w:val="20"/>
          <w:lang w:val="nl-NL" w:eastAsia="en-US"/>
        </w:rPr>
        <w:t>:</w:t>
      </w:r>
    </w:p>
    <w:p w14:paraId="0E6E1A10" w14:textId="77777777" w:rsidR="00C20A09" w:rsidRPr="006641BA" w:rsidRDefault="00C20A09" w:rsidP="00C20A09">
      <w:pPr>
        <w:widowControl w:val="0"/>
        <w:autoSpaceDE w:val="0"/>
        <w:autoSpaceDN w:val="0"/>
        <w:adjustRightInd w:val="0"/>
        <w:ind w:left="1701"/>
        <w:rPr>
          <w:rFonts w:eastAsia="Calibri" w:cs="Arial"/>
          <w:szCs w:val="20"/>
          <w:lang w:val="nl-NL" w:eastAsia="en-US"/>
        </w:rPr>
      </w:pPr>
      <w:r w:rsidRPr="006641BA">
        <w:rPr>
          <w:rFonts w:eastAsia="Calibri" w:cs="Arial"/>
          <w:szCs w:val="22"/>
          <w:lang w:val="nl-NL" w:eastAsia="en-US"/>
        </w:rPr>
        <w:t>VNF (Voies navigables de France) is verplicht verschillende concurrerende partijen aan te vragen, waarbij de technische, organisatorische en financiële voorwaarden voor de inzameling van olie- en vethoudende afvalstoffen zijn vastgelegd</w:t>
      </w:r>
      <w:r w:rsidRPr="006641BA">
        <w:rPr>
          <w:rFonts w:eastAsia="Calibri" w:cs="Arial"/>
          <w:szCs w:val="20"/>
          <w:lang w:val="nl-NL" w:eastAsia="en-US"/>
        </w:rPr>
        <w:t>.</w:t>
      </w:r>
    </w:p>
    <w:p w14:paraId="30EA8705" w14:textId="77777777" w:rsidR="00C20A09" w:rsidRPr="006641BA" w:rsidRDefault="00C20A09" w:rsidP="00C20A09">
      <w:pPr>
        <w:widowControl w:val="0"/>
        <w:autoSpaceDE w:val="0"/>
        <w:autoSpaceDN w:val="0"/>
        <w:adjustRightInd w:val="0"/>
        <w:ind w:left="1701"/>
        <w:jc w:val="left"/>
        <w:rPr>
          <w:rFonts w:eastAsia="Calibri" w:cs="Arial"/>
          <w:b/>
          <w:szCs w:val="20"/>
          <w:lang w:val="nl-NL" w:eastAsia="en-US"/>
        </w:rPr>
      </w:pPr>
    </w:p>
    <w:p w14:paraId="304A8EED" w14:textId="77777777" w:rsidR="00C20A09" w:rsidRPr="006641BA" w:rsidRDefault="00C20A09" w:rsidP="00C20A09">
      <w:pPr>
        <w:widowControl w:val="0"/>
        <w:autoSpaceDE w:val="0"/>
        <w:autoSpaceDN w:val="0"/>
        <w:adjustRightInd w:val="0"/>
        <w:ind w:left="1701"/>
        <w:jc w:val="left"/>
        <w:rPr>
          <w:rFonts w:eastAsia="Calibri" w:cs="Arial"/>
          <w:szCs w:val="20"/>
          <w:lang w:val="nl-NL" w:eastAsia="en-US"/>
        </w:rPr>
      </w:pPr>
      <w:r w:rsidRPr="006641BA">
        <w:rPr>
          <w:rFonts w:eastAsia="Calibri" w:cs="Arial"/>
          <w:b/>
          <w:szCs w:val="22"/>
          <w:lang w:val="nl-NL" w:eastAsia="en-US"/>
        </w:rPr>
        <w:t>Specifieke nationale bijzonderheden</w:t>
      </w:r>
      <w:r w:rsidRPr="006641BA">
        <w:rPr>
          <w:rFonts w:eastAsia="Calibri" w:cs="Arial"/>
          <w:b/>
          <w:szCs w:val="20"/>
          <w:lang w:val="nl-NL" w:eastAsia="en-US"/>
        </w:rPr>
        <w:t>:</w:t>
      </w:r>
    </w:p>
    <w:p w14:paraId="3759F835" w14:textId="77777777" w:rsidR="00C20A09" w:rsidRPr="006641BA" w:rsidRDefault="00C20A09" w:rsidP="00C20A09">
      <w:pPr>
        <w:widowControl w:val="0"/>
        <w:autoSpaceDE w:val="0"/>
        <w:autoSpaceDN w:val="0"/>
        <w:adjustRightInd w:val="0"/>
        <w:ind w:left="1701"/>
        <w:rPr>
          <w:rFonts w:eastAsia="Calibri" w:cs="Arial"/>
          <w:szCs w:val="20"/>
          <w:lang w:val="nl-NL" w:eastAsia="en-US"/>
        </w:rPr>
      </w:pPr>
      <w:r w:rsidRPr="006641BA">
        <w:rPr>
          <w:rFonts w:eastAsia="Calibri" w:cs="Arial"/>
          <w:szCs w:val="22"/>
          <w:lang w:val="nl-NL" w:eastAsia="en-US"/>
        </w:rPr>
        <w:t>Afgezien van de haven van Straatsburg vindt in het Franse gebied dat valt onder het toepassingsgebied van het CDNI geen inzameling plaats van olie- en vethoudend afval</w:t>
      </w:r>
      <w:r w:rsidRPr="006641BA">
        <w:rPr>
          <w:rFonts w:eastAsia="Calibri" w:cs="Arial"/>
          <w:szCs w:val="20"/>
          <w:lang w:val="nl-NL" w:eastAsia="en-US"/>
        </w:rPr>
        <w:t>.</w:t>
      </w:r>
    </w:p>
    <w:p w14:paraId="5BDFB077" w14:textId="77777777" w:rsidR="00895BB5" w:rsidRPr="006641BA" w:rsidRDefault="00895BB5" w:rsidP="00895BB5">
      <w:pPr>
        <w:jc w:val="left"/>
        <w:rPr>
          <w:rFonts w:eastAsia="Calibri"/>
          <w:szCs w:val="22"/>
          <w:lang w:val="nl-NL" w:eastAsia="en-US"/>
        </w:rPr>
      </w:pPr>
    </w:p>
    <w:p w14:paraId="2F81B300" w14:textId="77777777" w:rsidR="00895BB5" w:rsidRPr="006641BA" w:rsidRDefault="00895BB5" w:rsidP="00895BB5">
      <w:pPr>
        <w:jc w:val="left"/>
        <w:rPr>
          <w:rFonts w:eastAsia="Calibri"/>
          <w:szCs w:val="22"/>
          <w:lang w:val="nl-NL" w:eastAsia="en-US"/>
        </w:rPr>
      </w:pPr>
    </w:p>
    <w:p w14:paraId="1DBCE4D0" w14:textId="586C4217" w:rsidR="00895BB5" w:rsidRPr="00D0348E" w:rsidRDefault="00895BB5" w:rsidP="00895BB5">
      <w:pPr>
        <w:rPr>
          <w:rFonts w:eastAsia="Calibri"/>
          <w:b/>
          <w:bCs/>
          <w:szCs w:val="22"/>
          <w:lang w:val="nl-NL" w:eastAsia="en-US"/>
        </w:rPr>
      </w:pPr>
    </w:p>
    <w:p w14:paraId="72A2C2EC" w14:textId="77777777" w:rsidR="00895BB5" w:rsidRPr="006641BA" w:rsidRDefault="00895BB5" w:rsidP="00895BB5">
      <w:pPr>
        <w:jc w:val="left"/>
        <w:rPr>
          <w:rFonts w:eastAsia="Calibri"/>
          <w:szCs w:val="22"/>
          <w:lang w:val="nl-NL" w:eastAsia="en-US"/>
        </w:rPr>
      </w:pPr>
    </w:p>
    <w:p w14:paraId="691CBCE3" w14:textId="77777777" w:rsidR="00895BB5" w:rsidRPr="006641BA" w:rsidRDefault="00895BB5" w:rsidP="00895BB5">
      <w:pPr>
        <w:spacing w:after="120"/>
        <w:rPr>
          <w:bCs/>
          <w:sz w:val="14"/>
          <w:lang w:val="nl-NL"/>
        </w:rPr>
      </w:pPr>
    </w:p>
    <w:p w14:paraId="5A0F3557" w14:textId="77777777" w:rsidR="00895BB5" w:rsidRDefault="00895BB5">
      <w:pPr>
        <w:rPr>
          <w:lang w:val="nl-NL"/>
        </w:rPr>
      </w:pPr>
    </w:p>
    <w:p w14:paraId="53C1698B" w14:textId="5231C2E9" w:rsidR="00895BB5" w:rsidRDefault="00895BB5">
      <w:pPr>
        <w:rPr>
          <w:lang w:val="nl-NL"/>
        </w:rPr>
      </w:pPr>
      <w:r>
        <w:rPr>
          <w:lang w:val="nl-NL"/>
        </w:rPr>
        <w:br w:type="page"/>
      </w:r>
    </w:p>
    <w:p w14:paraId="3DFACF4A" w14:textId="09E77413" w:rsidR="00895BB5" w:rsidRPr="006F4BE8" w:rsidRDefault="00895BB5" w:rsidP="00895BB5">
      <w:pPr>
        <w:jc w:val="center"/>
        <w:rPr>
          <w:rFonts w:cs="Arial"/>
          <w:color w:val="000000"/>
          <w:lang w:val="nl-NL"/>
        </w:rPr>
      </w:pPr>
      <w:bookmarkStart w:id="8" w:name="cdni4"/>
      <w:bookmarkEnd w:id="8"/>
      <w:r w:rsidRPr="006F4BE8">
        <w:rPr>
          <w:rFonts w:cs="Arial"/>
          <w:b/>
          <w:lang w:val="nl-NL"/>
        </w:rPr>
        <w:lastRenderedPageBreak/>
        <w:t>Besluit CDNI 2024 I-</w:t>
      </w:r>
      <w:r>
        <w:rPr>
          <w:rFonts w:cs="Arial"/>
          <w:b/>
          <w:lang w:val="nl-NL"/>
        </w:rPr>
        <w:t>4</w:t>
      </w:r>
    </w:p>
    <w:p w14:paraId="17BF302A" w14:textId="77777777" w:rsidR="001854C6" w:rsidRPr="004F268C" w:rsidRDefault="001854C6" w:rsidP="001854C6">
      <w:pPr>
        <w:shd w:val="clear" w:color="auto" w:fill="FFFFFF" w:themeFill="background1"/>
        <w:tabs>
          <w:tab w:val="left" w:pos="1356"/>
        </w:tabs>
        <w:overflowPunct w:val="0"/>
        <w:autoSpaceDE w:val="0"/>
        <w:autoSpaceDN w:val="0"/>
        <w:adjustRightInd w:val="0"/>
        <w:rPr>
          <w:rFonts w:eastAsia="MS Mincho" w:cs="Arial"/>
          <w:szCs w:val="20"/>
          <w:lang w:val="nl-NL" w:eastAsia="de-DE"/>
        </w:rPr>
      </w:pPr>
    </w:p>
    <w:p w14:paraId="42BA919A" w14:textId="77777777" w:rsidR="001854C6" w:rsidRPr="004F268C" w:rsidRDefault="001854C6" w:rsidP="001854C6">
      <w:pPr>
        <w:shd w:val="clear" w:color="auto" w:fill="FFFFFF" w:themeFill="background1"/>
        <w:spacing w:line="240" w:lineRule="auto"/>
        <w:jc w:val="center"/>
        <w:rPr>
          <w:rFonts w:cs="Arial"/>
          <w:b/>
          <w:szCs w:val="20"/>
          <w:lang w:val="nl-NL"/>
        </w:rPr>
      </w:pPr>
      <w:r>
        <w:rPr>
          <w:rFonts w:cs="Arial"/>
          <w:b/>
          <w:szCs w:val="20"/>
          <w:lang w:val="nl-NL"/>
        </w:rPr>
        <w:t>Wijziging van</w:t>
      </w:r>
      <w:r w:rsidRPr="004F268C">
        <w:rPr>
          <w:rFonts w:cs="Arial"/>
          <w:b/>
          <w:szCs w:val="20"/>
          <w:lang w:val="nl-NL"/>
        </w:rPr>
        <w:t xml:space="preserve"> </w:t>
      </w:r>
      <w:r>
        <w:rPr>
          <w:rFonts w:cs="Arial"/>
          <w:b/>
          <w:szCs w:val="20"/>
          <w:lang w:val="nl-NL"/>
        </w:rPr>
        <w:t>Dee</w:t>
      </w:r>
      <w:r w:rsidRPr="004F268C">
        <w:rPr>
          <w:rFonts w:cs="Arial"/>
          <w:b/>
          <w:szCs w:val="20"/>
          <w:lang w:val="nl-NL"/>
        </w:rPr>
        <w:t xml:space="preserve">l B </w:t>
      </w:r>
      <w:r>
        <w:rPr>
          <w:rFonts w:cs="Arial"/>
          <w:b/>
          <w:szCs w:val="20"/>
          <w:lang w:val="nl-NL"/>
        </w:rPr>
        <w:t>en Aanhangsel IV van de Uitvoeringsregeling van het</w:t>
      </w:r>
      <w:r w:rsidRPr="004F268C">
        <w:rPr>
          <w:rFonts w:cs="Arial"/>
          <w:b/>
          <w:szCs w:val="20"/>
          <w:lang w:val="nl-NL"/>
        </w:rPr>
        <w:t xml:space="preserve"> CDNI</w:t>
      </w:r>
    </w:p>
    <w:p w14:paraId="0A708775" w14:textId="77777777" w:rsidR="001854C6" w:rsidRPr="004F268C" w:rsidRDefault="001854C6" w:rsidP="001854C6">
      <w:pPr>
        <w:shd w:val="clear" w:color="auto" w:fill="FFFFFF" w:themeFill="background1"/>
        <w:spacing w:line="240" w:lineRule="auto"/>
        <w:jc w:val="center"/>
        <w:rPr>
          <w:rFonts w:cs="Arial"/>
          <w:b/>
          <w:szCs w:val="20"/>
          <w:lang w:val="nl-NL"/>
        </w:rPr>
      </w:pPr>
      <w:r>
        <w:rPr>
          <w:rFonts w:cs="Arial"/>
          <w:b/>
          <w:szCs w:val="20"/>
          <w:lang w:val="nl-NL"/>
        </w:rPr>
        <w:t>Definitieve vastlegging van de in Besluit 2017-I-4 genoemde bepalingen</w:t>
      </w:r>
      <w:r w:rsidRPr="004F268C">
        <w:rPr>
          <w:rFonts w:cs="Arial"/>
          <w:b/>
          <w:szCs w:val="20"/>
          <w:lang w:val="nl-NL"/>
        </w:rPr>
        <w:t xml:space="preserve"> </w:t>
      </w:r>
      <w:r>
        <w:rPr>
          <w:rFonts w:cs="Arial"/>
          <w:b/>
          <w:szCs w:val="20"/>
          <w:lang w:val="nl-NL"/>
        </w:rPr>
        <w:t>in het licht van de in de tussentijd opgetreden wijzigingen</w:t>
      </w:r>
    </w:p>
    <w:p w14:paraId="1A09440F" w14:textId="6A34C08E" w:rsidR="001854C6" w:rsidRDefault="001854C6" w:rsidP="001854C6">
      <w:pPr>
        <w:shd w:val="clear" w:color="auto" w:fill="FFFFFF" w:themeFill="background1"/>
        <w:spacing w:line="360" w:lineRule="auto"/>
        <w:jc w:val="center"/>
        <w:rPr>
          <w:rFonts w:cs="Arial"/>
          <w:b/>
          <w:szCs w:val="20"/>
          <w:lang w:val="nl-NL"/>
        </w:rPr>
      </w:pPr>
    </w:p>
    <w:p w14:paraId="04CC05B2" w14:textId="77777777" w:rsidR="001854C6" w:rsidRPr="004F268C" w:rsidRDefault="001854C6" w:rsidP="001854C6">
      <w:pPr>
        <w:shd w:val="clear" w:color="auto" w:fill="FFFFFF" w:themeFill="background1"/>
        <w:spacing w:line="360" w:lineRule="auto"/>
        <w:jc w:val="center"/>
        <w:rPr>
          <w:rFonts w:cs="Arial"/>
          <w:b/>
          <w:szCs w:val="20"/>
          <w:lang w:val="nl-NL"/>
        </w:rPr>
      </w:pPr>
    </w:p>
    <w:p w14:paraId="7084C1E6" w14:textId="77777777" w:rsidR="001854C6" w:rsidRPr="004F268C" w:rsidRDefault="001854C6" w:rsidP="001854C6">
      <w:pPr>
        <w:shd w:val="clear" w:color="auto" w:fill="FFFFFF" w:themeFill="background1"/>
        <w:spacing w:line="240" w:lineRule="auto"/>
        <w:ind w:firstLine="708"/>
        <w:rPr>
          <w:rFonts w:cs="Arial"/>
          <w:szCs w:val="20"/>
          <w:lang w:val="nl-NL"/>
        </w:rPr>
      </w:pPr>
      <w:r>
        <w:rPr>
          <w:rFonts w:cs="Arial"/>
          <w:szCs w:val="20"/>
          <w:lang w:val="nl-NL"/>
        </w:rPr>
        <w:t>De Conferentie der Verdragsluitende Partijen</w:t>
      </w:r>
      <w:r w:rsidRPr="004F268C">
        <w:rPr>
          <w:rFonts w:cs="Arial"/>
          <w:szCs w:val="20"/>
          <w:lang w:val="nl-NL"/>
        </w:rPr>
        <w:t xml:space="preserve">, </w:t>
      </w:r>
    </w:p>
    <w:p w14:paraId="300F7537" w14:textId="77777777" w:rsidR="001854C6" w:rsidRPr="004F268C" w:rsidRDefault="001854C6" w:rsidP="001854C6">
      <w:pPr>
        <w:shd w:val="clear" w:color="auto" w:fill="FFFFFF" w:themeFill="background1"/>
        <w:spacing w:line="240" w:lineRule="auto"/>
        <w:rPr>
          <w:rFonts w:cs="Arial"/>
          <w:szCs w:val="20"/>
          <w:lang w:val="nl-NL"/>
        </w:rPr>
      </w:pPr>
    </w:p>
    <w:p w14:paraId="5C107EBE" w14:textId="77777777" w:rsidR="001854C6" w:rsidRPr="004F268C" w:rsidRDefault="001854C6" w:rsidP="001854C6">
      <w:pPr>
        <w:shd w:val="clear" w:color="auto" w:fill="FFFFFF" w:themeFill="background1"/>
        <w:spacing w:after="240" w:line="240" w:lineRule="auto"/>
        <w:ind w:firstLine="708"/>
        <w:rPr>
          <w:rFonts w:cs="Arial"/>
          <w:szCs w:val="20"/>
          <w:lang w:val="nl-NL"/>
        </w:rPr>
      </w:pPr>
      <w:r>
        <w:rPr>
          <w:rFonts w:cs="Arial"/>
          <w:szCs w:val="20"/>
          <w:lang w:val="nl-NL"/>
        </w:rPr>
        <w:t>op grond van</w:t>
      </w:r>
      <w:r w:rsidRPr="004F268C">
        <w:rPr>
          <w:rFonts w:cs="Arial"/>
          <w:szCs w:val="20"/>
          <w:lang w:val="nl-NL"/>
        </w:rPr>
        <w:t xml:space="preserve"> </w:t>
      </w:r>
      <w:r>
        <w:rPr>
          <w:rFonts w:cs="Arial"/>
          <w:szCs w:val="20"/>
          <w:lang w:val="nl-NL"/>
        </w:rPr>
        <w:t>het Verdrag inzake de Verzameling, afgifte en inname van afval in de Rijn- en binnenvaart</w:t>
      </w:r>
      <w:r w:rsidRPr="004F268C">
        <w:rPr>
          <w:rFonts w:cs="Arial"/>
          <w:szCs w:val="20"/>
          <w:lang w:val="nl-NL"/>
        </w:rPr>
        <w:t xml:space="preserve"> (CDNI) </w:t>
      </w:r>
      <w:r>
        <w:rPr>
          <w:rFonts w:cs="Arial"/>
          <w:szCs w:val="20"/>
          <w:lang w:val="nl-NL"/>
        </w:rPr>
        <w:t>en met name de artikelen 14 en 19 daarvan,</w:t>
      </w:r>
    </w:p>
    <w:p w14:paraId="7FDB2EF6" w14:textId="77777777" w:rsidR="001854C6" w:rsidRPr="004F268C" w:rsidRDefault="001854C6" w:rsidP="001854C6">
      <w:pPr>
        <w:shd w:val="clear" w:color="auto" w:fill="FFFFFF" w:themeFill="background1"/>
        <w:spacing w:after="240" w:line="240" w:lineRule="auto"/>
        <w:ind w:firstLine="708"/>
        <w:rPr>
          <w:rFonts w:cs="Arial"/>
          <w:szCs w:val="20"/>
          <w:lang w:val="nl-NL"/>
        </w:rPr>
      </w:pPr>
      <w:r>
        <w:rPr>
          <w:rFonts w:cs="Arial"/>
          <w:szCs w:val="20"/>
          <w:lang w:val="nl-NL"/>
        </w:rPr>
        <w:t>gezien het feit dat Besluit 2017-I-4 een wijziging behelst van diverse bepalingen van het CDNI en met name van Deel B en de desbetreffende bepalingen sinds de goedkeuring van het besluit in 2017 door de besluiten 2017-II-1, 2018-II-5, 2023-I-5 en 2023-II-5 gewijzigd werden</w:t>
      </w:r>
      <w:r w:rsidRPr="004F268C">
        <w:rPr>
          <w:rFonts w:cs="Arial"/>
          <w:szCs w:val="20"/>
          <w:lang w:val="nl-NL"/>
        </w:rPr>
        <w:t>,</w:t>
      </w:r>
    </w:p>
    <w:p w14:paraId="16A5A1CF" w14:textId="77777777" w:rsidR="001854C6" w:rsidRPr="004F268C" w:rsidRDefault="001854C6" w:rsidP="001854C6">
      <w:pPr>
        <w:shd w:val="clear" w:color="auto" w:fill="FFFFFF" w:themeFill="background1"/>
        <w:spacing w:after="240" w:line="240" w:lineRule="auto"/>
        <w:ind w:firstLine="708"/>
        <w:rPr>
          <w:rFonts w:cs="Arial"/>
          <w:szCs w:val="20"/>
          <w:lang w:val="nl-NL"/>
        </w:rPr>
      </w:pPr>
      <w:r>
        <w:rPr>
          <w:rFonts w:cs="Arial"/>
          <w:szCs w:val="20"/>
          <w:lang w:val="nl-NL"/>
        </w:rPr>
        <w:t>overwegende dat er een eenduidige versie voor het Verdrag moet worden vastgelegd,</w:t>
      </w:r>
      <w:r w:rsidRPr="004F268C">
        <w:rPr>
          <w:rFonts w:cs="Arial"/>
          <w:szCs w:val="20"/>
          <w:lang w:val="nl-NL"/>
        </w:rPr>
        <w:t xml:space="preserve"> </w:t>
      </w:r>
    </w:p>
    <w:p w14:paraId="6B3D4136" w14:textId="77777777" w:rsidR="001854C6" w:rsidRPr="004F268C" w:rsidRDefault="001854C6" w:rsidP="001854C6">
      <w:pPr>
        <w:shd w:val="clear" w:color="auto" w:fill="FFFFFF" w:themeFill="background1"/>
        <w:spacing w:after="240" w:line="240" w:lineRule="auto"/>
        <w:ind w:firstLine="708"/>
        <w:rPr>
          <w:rFonts w:cs="Arial"/>
          <w:szCs w:val="20"/>
          <w:lang w:val="nl-NL"/>
        </w:rPr>
      </w:pPr>
      <w:r>
        <w:rPr>
          <w:rFonts w:cs="Arial"/>
          <w:szCs w:val="20"/>
          <w:lang w:val="nl-NL"/>
        </w:rPr>
        <w:t>gaat over tot de goedkeuring van de als bijlage bijgevoegde geconsolideerde versie van Deel B en Aanhangsel IV van de Uitvoeringsregeling, Bijlage 2 van het Verdrag inzake de Verzameling, afgifte en inname van afval in de Rijn- en binnenvaart</w:t>
      </w:r>
      <w:r w:rsidRPr="004F268C">
        <w:rPr>
          <w:rFonts w:cs="Arial"/>
          <w:szCs w:val="20"/>
          <w:lang w:val="nl-NL"/>
        </w:rPr>
        <w:t xml:space="preserve">.  </w:t>
      </w:r>
    </w:p>
    <w:p w14:paraId="7CF31DDD" w14:textId="099AE900" w:rsidR="001854C6" w:rsidRPr="004F268C" w:rsidRDefault="00BD2685" w:rsidP="00A71978">
      <w:pPr>
        <w:shd w:val="clear" w:color="auto" w:fill="FFFFFF" w:themeFill="background1"/>
        <w:spacing w:line="360" w:lineRule="auto"/>
        <w:ind w:left="425" w:firstLine="284"/>
        <w:rPr>
          <w:rFonts w:cs="Arial"/>
          <w:szCs w:val="20"/>
          <w:lang w:val="nl-NL"/>
        </w:rPr>
      </w:pPr>
      <w:r w:rsidRPr="00A71978">
        <w:rPr>
          <w:rFonts w:cs="Arial"/>
          <w:szCs w:val="20"/>
          <w:lang w:val="nl-NL"/>
        </w:rPr>
        <w:t>Dit besluit treedt na de inwerkingtreding van Besluit 2017-I-4 op 1 oktober 2024 in werking.</w:t>
      </w:r>
    </w:p>
    <w:p w14:paraId="15CDAF35" w14:textId="77777777" w:rsidR="001854C6" w:rsidRPr="004F268C" w:rsidRDefault="001854C6" w:rsidP="001854C6">
      <w:pPr>
        <w:shd w:val="clear" w:color="auto" w:fill="FFFFFF" w:themeFill="background1"/>
        <w:spacing w:line="360" w:lineRule="auto"/>
        <w:rPr>
          <w:rFonts w:cs="Arial"/>
          <w:szCs w:val="20"/>
          <w:lang w:val="nl-NL"/>
        </w:rPr>
      </w:pPr>
    </w:p>
    <w:p w14:paraId="0EC74AEA" w14:textId="2CF60963" w:rsidR="001854C6" w:rsidRDefault="001854C6" w:rsidP="001854C6">
      <w:pPr>
        <w:shd w:val="clear" w:color="auto" w:fill="FFFFFF" w:themeFill="background1"/>
        <w:spacing w:line="360" w:lineRule="auto"/>
        <w:rPr>
          <w:rFonts w:cs="Arial"/>
          <w:b/>
          <w:bCs/>
          <w:szCs w:val="20"/>
          <w:lang w:val="nl-NL"/>
        </w:rPr>
      </w:pPr>
      <w:r w:rsidRPr="004F268C">
        <w:rPr>
          <w:rFonts w:cs="Arial"/>
          <w:b/>
          <w:bCs/>
          <w:szCs w:val="20"/>
          <w:lang w:val="nl-NL"/>
        </w:rPr>
        <w:t>Bijlage</w:t>
      </w:r>
    </w:p>
    <w:p w14:paraId="0E91B180" w14:textId="77777777" w:rsidR="001854C6" w:rsidRDefault="001854C6" w:rsidP="001854C6">
      <w:pPr>
        <w:rPr>
          <w:rFonts w:cs="Arial"/>
          <w:b/>
          <w:bCs/>
          <w:szCs w:val="20"/>
          <w:lang w:val="nl-NL"/>
        </w:rPr>
      </w:pPr>
      <w:r>
        <w:rPr>
          <w:rFonts w:cs="Arial"/>
          <w:b/>
          <w:bCs/>
          <w:szCs w:val="20"/>
          <w:lang w:val="nl-NL"/>
        </w:rPr>
        <w:br w:type="page"/>
      </w:r>
    </w:p>
    <w:p w14:paraId="3C92CCAB" w14:textId="34B6862C" w:rsidR="001854C6" w:rsidRPr="001854C6" w:rsidRDefault="001854C6" w:rsidP="001854C6">
      <w:pPr>
        <w:tabs>
          <w:tab w:val="left" w:pos="1701"/>
          <w:tab w:val="left" w:pos="6912"/>
        </w:tabs>
        <w:overflowPunct w:val="0"/>
        <w:autoSpaceDE w:val="0"/>
        <w:autoSpaceDN w:val="0"/>
        <w:adjustRightInd w:val="0"/>
        <w:spacing w:line="240" w:lineRule="auto"/>
        <w:jc w:val="right"/>
        <w:textAlignment w:val="baseline"/>
        <w:rPr>
          <w:rFonts w:cs="Arial"/>
          <w:bCs/>
          <w:caps/>
          <w:sz w:val="24"/>
          <w:szCs w:val="18"/>
          <w:lang w:val="nl-NL"/>
        </w:rPr>
      </w:pPr>
      <w:bookmarkStart w:id="9" w:name="_Toc169692608"/>
      <w:r>
        <w:rPr>
          <w:rFonts w:cs="Arial"/>
          <w:b/>
          <w:bCs/>
          <w:szCs w:val="20"/>
          <w:lang w:val="nl-NL"/>
        </w:rPr>
        <w:lastRenderedPageBreak/>
        <w:t>Bijlag</w:t>
      </w:r>
      <w:r w:rsidRPr="001854C6">
        <w:rPr>
          <w:rFonts w:cs="Arial"/>
          <w:b/>
          <w:bCs/>
          <w:szCs w:val="20"/>
          <w:lang w:val="nl-NL"/>
        </w:rPr>
        <w:t>e</w:t>
      </w:r>
      <w:r w:rsidR="00902650">
        <w:rPr>
          <w:rFonts w:cs="Arial"/>
          <w:b/>
          <w:szCs w:val="20"/>
          <w:lang w:val="nl-NL"/>
        </w:rPr>
        <w:t xml:space="preserve"> </w:t>
      </w:r>
      <w:r w:rsidRPr="001854C6">
        <w:rPr>
          <w:rFonts w:cs="Arial"/>
          <w:b/>
          <w:szCs w:val="20"/>
          <w:lang w:val="nl-NL"/>
        </w:rPr>
        <w:t>CDNI 2024-I-4</w:t>
      </w:r>
    </w:p>
    <w:p w14:paraId="430C9E29" w14:textId="77777777" w:rsidR="001854C6" w:rsidRPr="006E64FD" w:rsidRDefault="001854C6" w:rsidP="001854C6">
      <w:pPr>
        <w:keepNext/>
        <w:tabs>
          <w:tab w:val="center" w:pos="4753"/>
        </w:tabs>
        <w:suppressAutoHyphens/>
        <w:overflowPunct w:val="0"/>
        <w:autoSpaceDE w:val="0"/>
        <w:autoSpaceDN w:val="0"/>
        <w:adjustRightInd w:val="0"/>
        <w:spacing w:line="240" w:lineRule="auto"/>
        <w:jc w:val="center"/>
        <w:textAlignment w:val="baseline"/>
        <w:outlineLvl w:val="2"/>
        <w:rPr>
          <w:b/>
          <w:spacing w:val="-2"/>
          <w:sz w:val="28"/>
          <w:szCs w:val="28"/>
          <w:lang w:val="nl-NL"/>
        </w:rPr>
      </w:pPr>
    </w:p>
    <w:p w14:paraId="561C69D4" w14:textId="77777777" w:rsidR="001854C6" w:rsidRPr="006E64FD" w:rsidRDefault="001854C6" w:rsidP="001854C6">
      <w:pPr>
        <w:overflowPunct w:val="0"/>
        <w:autoSpaceDE w:val="0"/>
        <w:autoSpaceDN w:val="0"/>
        <w:adjustRightInd w:val="0"/>
        <w:spacing w:line="240" w:lineRule="auto"/>
        <w:textAlignment w:val="baseline"/>
        <w:rPr>
          <w:rFonts w:ascii="Times New Roman" w:hAnsi="Times New Roman"/>
          <w:szCs w:val="20"/>
          <w:lang w:val="nl-NL"/>
        </w:rPr>
      </w:pPr>
    </w:p>
    <w:p w14:paraId="1B14C92D" w14:textId="77777777" w:rsidR="001854C6" w:rsidRPr="006E64FD" w:rsidRDefault="001854C6" w:rsidP="001854C6">
      <w:pPr>
        <w:keepNext/>
        <w:tabs>
          <w:tab w:val="center" w:pos="4753"/>
        </w:tabs>
        <w:suppressAutoHyphens/>
        <w:overflowPunct w:val="0"/>
        <w:autoSpaceDE w:val="0"/>
        <w:autoSpaceDN w:val="0"/>
        <w:adjustRightInd w:val="0"/>
        <w:spacing w:line="240" w:lineRule="auto"/>
        <w:jc w:val="center"/>
        <w:textAlignment w:val="baseline"/>
        <w:outlineLvl w:val="2"/>
        <w:rPr>
          <w:b/>
          <w:spacing w:val="-2"/>
          <w:sz w:val="28"/>
          <w:szCs w:val="28"/>
          <w:lang w:val="nl-NL"/>
        </w:rPr>
      </w:pPr>
      <w:r w:rsidRPr="006E64FD">
        <w:rPr>
          <w:b/>
          <w:spacing w:val="-2"/>
          <w:sz w:val="28"/>
          <w:szCs w:val="28"/>
          <w:lang w:val="nl-NL"/>
        </w:rPr>
        <w:t>DEEL B</w:t>
      </w:r>
      <w:r w:rsidRPr="006E64FD">
        <w:rPr>
          <w:b/>
          <w:spacing w:val="-2"/>
          <w:sz w:val="28"/>
          <w:szCs w:val="28"/>
          <w:lang w:val="nl-NL"/>
        </w:rPr>
        <w:br/>
      </w:r>
      <w:r w:rsidRPr="006E64FD">
        <w:rPr>
          <w:b/>
          <w:spacing w:val="-2"/>
          <w:sz w:val="28"/>
          <w:szCs w:val="28"/>
          <w:lang w:val="nl-NL"/>
        </w:rPr>
        <w:br/>
      </w:r>
      <w:bookmarkStart w:id="10" w:name="_Toc404102764"/>
      <w:r w:rsidRPr="006E64FD">
        <w:rPr>
          <w:b/>
          <w:spacing w:val="-2"/>
          <w:sz w:val="28"/>
          <w:szCs w:val="28"/>
          <w:lang w:val="nl-NL"/>
        </w:rPr>
        <w:t>VERZAMELING, AFGIFTE EN INNAME VAN AFVAL VAN DE LADING</w:t>
      </w:r>
      <w:bookmarkEnd w:id="9"/>
      <w:bookmarkEnd w:id="10"/>
    </w:p>
    <w:p w14:paraId="0776910D" w14:textId="77777777" w:rsidR="001854C6" w:rsidRPr="006E64FD" w:rsidRDefault="001854C6" w:rsidP="001854C6">
      <w:pPr>
        <w:tabs>
          <w:tab w:val="left" w:pos="-1440"/>
          <w:tab w:val="left" w:pos="-720"/>
          <w:tab w:val="left" w:pos="0"/>
          <w:tab w:val="left" w:pos="480"/>
          <w:tab w:val="left" w:pos="840"/>
          <w:tab w:val="left" w:pos="1069"/>
          <w:tab w:val="left" w:pos="1440"/>
        </w:tabs>
        <w:suppressAutoHyphens/>
        <w:overflowPunct w:val="0"/>
        <w:autoSpaceDE w:val="0"/>
        <w:autoSpaceDN w:val="0"/>
        <w:adjustRightInd w:val="0"/>
        <w:spacing w:line="240" w:lineRule="auto"/>
        <w:jc w:val="center"/>
        <w:textAlignment w:val="baseline"/>
        <w:rPr>
          <w:rFonts w:cs="Arial"/>
          <w:sz w:val="24"/>
          <w:szCs w:val="20"/>
          <w:lang w:val="nl-NL"/>
        </w:rPr>
      </w:pPr>
    </w:p>
    <w:p w14:paraId="6AA7610F" w14:textId="77777777" w:rsidR="001854C6" w:rsidRPr="006E64FD" w:rsidRDefault="001854C6" w:rsidP="001854C6">
      <w:pPr>
        <w:tabs>
          <w:tab w:val="left" w:pos="-1440"/>
          <w:tab w:val="left" w:pos="-720"/>
          <w:tab w:val="left" w:pos="0"/>
          <w:tab w:val="left" w:pos="480"/>
          <w:tab w:val="left" w:pos="840"/>
          <w:tab w:val="left" w:pos="1069"/>
          <w:tab w:val="left" w:pos="1440"/>
        </w:tabs>
        <w:suppressAutoHyphens/>
        <w:overflowPunct w:val="0"/>
        <w:autoSpaceDE w:val="0"/>
        <w:autoSpaceDN w:val="0"/>
        <w:adjustRightInd w:val="0"/>
        <w:spacing w:line="240" w:lineRule="auto"/>
        <w:jc w:val="center"/>
        <w:textAlignment w:val="baseline"/>
        <w:rPr>
          <w:rFonts w:cs="Arial"/>
          <w:sz w:val="24"/>
          <w:szCs w:val="20"/>
          <w:lang w:val="nl-NL"/>
        </w:rPr>
      </w:pPr>
    </w:p>
    <w:p w14:paraId="32436546" w14:textId="77777777" w:rsidR="001854C6" w:rsidRPr="006E64FD" w:rsidRDefault="001854C6" w:rsidP="001854C6">
      <w:pPr>
        <w:tabs>
          <w:tab w:val="left" w:pos="-1440"/>
          <w:tab w:val="left" w:pos="-720"/>
          <w:tab w:val="left" w:pos="0"/>
          <w:tab w:val="left" w:pos="480"/>
          <w:tab w:val="left" w:pos="840"/>
          <w:tab w:val="left" w:pos="1069"/>
          <w:tab w:val="left" w:pos="1440"/>
        </w:tabs>
        <w:suppressAutoHyphens/>
        <w:overflowPunct w:val="0"/>
        <w:autoSpaceDE w:val="0"/>
        <w:autoSpaceDN w:val="0"/>
        <w:adjustRightInd w:val="0"/>
        <w:spacing w:line="240" w:lineRule="auto"/>
        <w:jc w:val="center"/>
        <w:textAlignment w:val="baseline"/>
        <w:rPr>
          <w:rFonts w:cs="Arial"/>
          <w:sz w:val="24"/>
          <w:szCs w:val="20"/>
          <w:lang w:val="nl-NL"/>
        </w:rPr>
      </w:pPr>
    </w:p>
    <w:p w14:paraId="5E910CB0" w14:textId="77777777" w:rsidR="001854C6" w:rsidRPr="006E64FD" w:rsidRDefault="001854C6" w:rsidP="001854C6">
      <w:pPr>
        <w:keepNext/>
        <w:suppressAutoHyphens/>
        <w:overflowPunct w:val="0"/>
        <w:autoSpaceDE w:val="0"/>
        <w:autoSpaceDN w:val="0"/>
        <w:adjustRightInd w:val="0"/>
        <w:spacing w:line="240" w:lineRule="auto"/>
        <w:ind w:hanging="425"/>
        <w:jc w:val="center"/>
        <w:textAlignment w:val="baseline"/>
        <w:outlineLvl w:val="3"/>
        <w:rPr>
          <w:b/>
          <w:spacing w:val="-2"/>
          <w:sz w:val="24"/>
          <w:lang w:val="nl-NL"/>
        </w:rPr>
      </w:pPr>
      <w:bookmarkStart w:id="11" w:name="_Toc169692609"/>
      <w:r w:rsidRPr="006E64FD">
        <w:rPr>
          <w:b/>
          <w:spacing w:val="-2"/>
          <w:sz w:val="24"/>
          <w:lang w:val="nl-NL"/>
        </w:rPr>
        <w:t>HOOFDSTUK V</w:t>
      </w:r>
      <w:r w:rsidRPr="006E64FD">
        <w:rPr>
          <w:b/>
          <w:spacing w:val="-2"/>
          <w:sz w:val="24"/>
          <w:lang w:val="nl-NL"/>
        </w:rPr>
        <w:br/>
      </w:r>
      <w:r w:rsidRPr="006E64FD">
        <w:rPr>
          <w:b/>
          <w:spacing w:val="-2"/>
          <w:sz w:val="24"/>
          <w:lang w:val="nl-NL"/>
        </w:rPr>
        <w:br/>
      </w:r>
      <w:bookmarkStart w:id="12" w:name="_Toc404102766"/>
      <w:r w:rsidRPr="006E64FD">
        <w:rPr>
          <w:b/>
          <w:spacing w:val="-2"/>
          <w:sz w:val="24"/>
          <w:lang w:val="nl-NL"/>
        </w:rPr>
        <w:t>Algemene bepalingen</w:t>
      </w:r>
      <w:bookmarkEnd w:id="11"/>
      <w:bookmarkEnd w:id="12"/>
    </w:p>
    <w:p w14:paraId="7DA0A91B" w14:textId="77777777" w:rsidR="001854C6" w:rsidRPr="006E64FD" w:rsidRDefault="001854C6" w:rsidP="001854C6">
      <w:pPr>
        <w:suppressAutoHyphens/>
        <w:overflowPunct w:val="0"/>
        <w:autoSpaceDE w:val="0"/>
        <w:autoSpaceDN w:val="0"/>
        <w:adjustRightInd w:val="0"/>
        <w:spacing w:line="240" w:lineRule="auto"/>
        <w:jc w:val="center"/>
        <w:textAlignment w:val="baseline"/>
        <w:rPr>
          <w:rFonts w:cs="Arial"/>
          <w:b/>
          <w:sz w:val="24"/>
          <w:szCs w:val="20"/>
          <w:lang w:val="nl-NL"/>
        </w:rPr>
      </w:pPr>
    </w:p>
    <w:p w14:paraId="1784639A" w14:textId="77777777" w:rsidR="001854C6" w:rsidRPr="006E64FD" w:rsidRDefault="001854C6" w:rsidP="001854C6">
      <w:pPr>
        <w:suppressAutoHyphens/>
        <w:overflowPunct w:val="0"/>
        <w:autoSpaceDE w:val="0"/>
        <w:autoSpaceDN w:val="0"/>
        <w:adjustRightInd w:val="0"/>
        <w:spacing w:line="240" w:lineRule="auto"/>
        <w:textAlignment w:val="baseline"/>
        <w:rPr>
          <w:rFonts w:cs="Arial"/>
          <w:b/>
          <w:sz w:val="24"/>
          <w:szCs w:val="20"/>
          <w:lang w:val="nl-NL"/>
        </w:rPr>
      </w:pPr>
    </w:p>
    <w:p w14:paraId="4CEDC8E9" w14:textId="77777777" w:rsidR="001854C6" w:rsidRPr="006E64FD" w:rsidRDefault="001854C6" w:rsidP="001854C6">
      <w:pPr>
        <w:suppressAutoHyphens/>
        <w:overflowPunct w:val="0"/>
        <w:autoSpaceDE w:val="0"/>
        <w:autoSpaceDN w:val="0"/>
        <w:adjustRightInd w:val="0"/>
        <w:spacing w:line="240" w:lineRule="auto"/>
        <w:textAlignment w:val="baseline"/>
        <w:rPr>
          <w:rFonts w:cs="Arial"/>
          <w:b/>
          <w:sz w:val="24"/>
          <w:szCs w:val="20"/>
          <w:lang w:val="nl-NL"/>
        </w:rPr>
      </w:pPr>
      <w:r w:rsidRPr="006E64FD">
        <w:rPr>
          <w:rFonts w:cs="Arial"/>
          <w:b/>
          <w:sz w:val="24"/>
          <w:szCs w:val="20"/>
          <w:lang w:val="nl-NL"/>
        </w:rPr>
        <w:t>Artikel 5.01</w:t>
      </w:r>
    </w:p>
    <w:p w14:paraId="594174CD"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i/>
          <w:sz w:val="24"/>
          <w:szCs w:val="20"/>
          <w:lang w:val="nl-NL"/>
        </w:rPr>
        <w:t>Begripsbepalingen</w:t>
      </w:r>
    </w:p>
    <w:p w14:paraId="3F2AB45D" w14:textId="77777777" w:rsidR="001854C6" w:rsidRPr="006E64FD" w:rsidRDefault="001854C6" w:rsidP="001854C6">
      <w:pPr>
        <w:overflowPunct w:val="0"/>
        <w:autoSpaceDE w:val="0"/>
        <w:autoSpaceDN w:val="0"/>
        <w:adjustRightInd w:val="0"/>
        <w:spacing w:line="240" w:lineRule="auto"/>
        <w:textAlignment w:val="baseline"/>
        <w:rPr>
          <w:rFonts w:cs="Arial"/>
          <w:i/>
          <w:szCs w:val="20"/>
          <w:lang w:val="nl-NL"/>
        </w:rPr>
      </w:pPr>
      <w:r w:rsidRPr="006E64FD">
        <w:rPr>
          <w:rFonts w:cs="Arial"/>
          <w:i/>
          <w:szCs w:val="20"/>
          <w:lang w:val="nl-NL"/>
        </w:rPr>
        <w:t>Gewijzigd door Besluiten CDNI 2016-I-5 en CDNI 2017-I-4</w:t>
      </w:r>
    </w:p>
    <w:p w14:paraId="64563018"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59800087"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sz w:val="24"/>
          <w:szCs w:val="20"/>
          <w:lang w:val="nl-NL"/>
        </w:rPr>
        <w:t>In dit deel wordt verstaan onder:</w:t>
      </w:r>
    </w:p>
    <w:p w14:paraId="1EA125E5" w14:textId="77777777" w:rsidR="001854C6" w:rsidRPr="006E64FD" w:rsidRDefault="001854C6" w:rsidP="001854C6">
      <w:pPr>
        <w:tabs>
          <w:tab w:val="left" w:pos="284"/>
        </w:tabs>
        <w:suppressAutoHyphens/>
        <w:overflowPunct w:val="0"/>
        <w:autoSpaceDE w:val="0"/>
        <w:autoSpaceDN w:val="0"/>
        <w:adjustRightInd w:val="0"/>
        <w:spacing w:line="240" w:lineRule="auto"/>
        <w:ind w:left="284" w:hanging="284"/>
        <w:textAlignment w:val="baseline"/>
        <w:rPr>
          <w:rFonts w:cs="Arial"/>
          <w:sz w:val="24"/>
          <w:szCs w:val="20"/>
          <w:lang w:val="nl-NL"/>
        </w:rPr>
      </w:pPr>
    </w:p>
    <w:p w14:paraId="2737766B" w14:textId="77777777" w:rsidR="001854C6" w:rsidRPr="006E64FD" w:rsidRDefault="001854C6" w:rsidP="001854C6">
      <w:pPr>
        <w:suppressAutoHyphens/>
        <w:overflowPunct w:val="0"/>
        <w:autoSpaceDE w:val="0"/>
        <w:autoSpaceDN w:val="0"/>
        <w:adjustRightInd w:val="0"/>
        <w:spacing w:line="240" w:lineRule="auto"/>
        <w:ind w:left="426" w:hanging="426"/>
        <w:textAlignment w:val="baseline"/>
        <w:rPr>
          <w:rFonts w:cs="Arial"/>
          <w:sz w:val="24"/>
          <w:szCs w:val="20"/>
          <w:lang w:val="nl-NL"/>
        </w:rPr>
      </w:pPr>
      <w:r w:rsidRPr="006E64FD">
        <w:rPr>
          <w:rFonts w:cs="Arial"/>
          <w:sz w:val="24"/>
          <w:szCs w:val="20"/>
          <w:lang w:val="nl-NL"/>
        </w:rPr>
        <w:t>a)</w:t>
      </w:r>
      <w:r w:rsidRPr="006E64FD">
        <w:rPr>
          <w:rFonts w:cs="Arial"/>
          <w:sz w:val="24"/>
          <w:szCs w:val="20"/>
          <w:lang w:val="nl-NL"/>
        </w:rPr>
        <w:tab/>
        <w:t>"</w:t>
      </w:r>
      <w:r w:rsidRPr="006E64FD">
        <w:rPr>
          <w:rFonts w:cs="Arial"/>
          <w:b/>
          <w:color w:val="404040"/>
          <w:sz w:val="24"/>
          <w:szCs w:val="20"/>
          <w:lang w:val="nl-NL"/>
        </w:rPr>
        <w:t>eenheidstransporten</w:t>
      </w:r>
      <w:r w:rsidRPr="006E64FD">
        <w:rPr>
          <w:rFonts w:cs="Arial"/>
          <w:sz w:val="24"/>
          <w:szCs w:val="20"/>
          <w:lang w:val="nl-NL"/>
        </w:rPr>
        <w:t>": transporten waarbij tijdens opeenvolgende reizen in het laadruim of de ladingtank van het schip aantoonbaar dezelfde lading of andere lading, waarvan het transport geen voorafgaand reiniging van het laadruim of de ladingtank vereist, wordt vervoerd;</w:t>
      </w:r>
    </w:p>
    <w:p w14:paraId="15C6B181" w14:textId="77777777" w:rsidR="001854C6" w:rsidRPr="006E64FD" w:rsidRDefault="001854C6" w:rsidP="001854C6">
      <w:pPr>
        <w:tabs>
          <w:tab w:val="left" w:pos="284"/>
        </w:tabs>
        <w:spacing w:before="80" w:line="220" w:lineRule="atLeast"/>
        <w:ind w:left="426" w:hanging="425"/>
        <w:rPr>
          <w:rFonts w:eastAsia="Calibri" w:cs="Arial"/>
          <w:noProof/>
          <w:sz w:val="24"/>
          <w:szCs w:val="32"/>
          <w:lang w:val="nl-NL"/>
        </w:rPr>
      </w:pPr>
      <w:r w:rsidRPr="006E64FD">
        <w:rPr>
          <w:rFonts w:eastAsia="Calibri" w:cs="Arial"/>
          <w:noProof/>
          <w:sz w:val="24"/>
          <w:szCs w:val="32"/>
          <w:lang w:val="nl-NL"/>
        </w:rPr>
        <w:t>aa)</w:t>
      </w:r>
      <w:r w:rsidRPr="006E64FD">
        <w:rPr>
          <w:rFonts w:cs="Arial"/>
          <w:sz w:val="24"/>
          <w:szCs w:val="32"/>
          <w:lang w:val="nl-NL"/>
        </w:rPr>
        <w:t xml:space="preserve"> </w:t>
      </w:r>
      <w:r w:rsidRPr="006E64FD">
        <w:rPr>
          <w:rFonts w:cs="Arial"/>
          <w:sz w:val="24"/>
          <w:szCs w:val="32"/>
          <w:lang w:val="nl-NL"/>
        </w:rPr>
        <w:tab/>
      </w:r>
      <w:r w:rsidRPr="006E64FD">
        <w:rPr>
          <w:rFonts w:eastAsia="Calibri" w:cs="Arial"/>
          <w:noProof/>
          <w:sz w:val="24"/>
          <w:szCs w:val="32"/>
          <w:lang w:val="nl-NL"/>
        </w:rPr>
        <w:t>"</w:t>
      </w:r>
      <w:r w:rsidRPr="006E64FD">
        <w:rPr>
          <w:rFonts w:eastAsia="Calibri" w:cs="Arial"/>
          <w:b/>
          <w:noProof/>
          <w:sz w:val="24"/>
          <w:szCs w:val="32"/>
          <w:lang w:val="nl-NL"/>
        </w:rPr>
        <w:t>verenigbare transporten</w:t>
      </w:r>
      <w:r w:rsidRPr="006E64FD">
        <w:rPr>
          <w:rFonts w:eastAsia="Calibri" w:cs="Arial"/>
          <w:noProof/>
          <w:sz w:val="24"/>
          <w:szCs w:val="32"/>
          <w:lang w:val="nl-NL"/>
        </w:rPr>
        <w:t>": transporten waarbij tijdens opeenvolgende reizen in het laadruim of de ladingtank van het schip aantoonbaar een lading, waarvan het transport geen voorafgaand wassen of ontgassen van het laadruim of de ladingtank vereist, wordt vervoerd;</w:t>
      </w:r>
    </w:p>
    <w:p w14:paraId="0294520C" w14:textId="77777777" w:rsidR="001854C6" w:rsidRPr="006E64FD" w:rsidRDefault="001854C6" w:rsidP="001854C6">
      <w:pPr>
        <w:suppressAutoHyphens/>
        <w:overflowPunct w:val="0"/>
        <w:autoSpaceDE w:val="0"/>
        <w:autoSpaceDN w:val="0"/>
        <w:adjustRightInd w:val="0"/>
        <w:spacing w:before="120" w:line="240" w:lineRule="auto"/>
        <w:ind w:left="426" w:hanging="426"/>
        <w:textAlignment w:val="baseline"/>
        <w:rPr>
          <w:rFonts w:cs="Arial"/>
          <w:sz w:val="24"/>
          <w:szCs w:val="20"/>
          <w:lang w:val="nl-NL"/>
        </w:rPr>
      </w:pPr>
      <w:r w:rsidRPr="006E64FD">
        <w:rPr>
          <w:rFonts w:cs="Arial"/>
          <w:sz w:val="24"/>
          <w:szCs w:val="20"/>
          <w:lang w:val="nl-NL"/>
        </w:rPr>
        <w:t>b)</w:t>
      </w:r>
      <w:r w:rsidRPr="006E64FD">
        <w:rPr>
          <w:rFonts w:cs="Arial"/>
          <w:sz w:val="24"/>
          <w:szCs w:val="20"/>
          <w:lang w:val="nl-NL"/>
        </w:rPr>
        <w:tab/>
        <w:t>"</w:t>
      </w:r>
      <w:r w:rsidRPr="006E64FD">
        <w:rPr>
          <w:rFonts w:cs="Arial"/>
          <w:b/>
          <w:color w:val="404040"/>
          <w:sz w:val="24"/>
          <w:szCs w:val="20"/>
          <w:lang w:val="nl-NL"/>
        </w:rPr>
        <w:t>restlading</w:t>
      </w:r>
      <w:r w:rsidRPr="006E64FD">
        <w:rPr>
          <w:rFonts w:cs="Arial"/>
          <w:sz w:val="24"/>
          <w:szCs w:val="20"/>
          <w:lang w:val="nl-NL"/>
        </w:rPr>
        <w:t xml:space="preserve">": vloeibare lading die na het lossen, zonder gebruikmaking van een nalenssysteem in de ladingtank en in het leidingsysteem achterblijft, alsmede droge lading die na het lossen zonder gebruikmaking van bezems, veegmachines of vacuümreinigers in het laadruim achterblijft; </w:t>
      </w:r>
    </w:p>
    <w:p w14:paraId="0F1C41F9" w14:textId="77777777" w:rsidR="001854C6" w:rsidRPr="006E64FD" w:rsidRDefault="001854C6" w:rsidP="001854C6">
      <w:pPr>
        <w:suppressAutoHyphens/>
        <w:overflowPunct w:val="0"/>
        <w:autoSpaceDE w:val="0"/>
        <w:autoSpaceDN w:val="0"/>
        <w:adjustRightInd w:val="0"/>
        <w:spacing w:before="120" w:line="240" w:lineRule="auto"/>
        <w:ind w:left="426" w:hanging="426"/>
        <w:textAlignment w:val="baseline"/>
        <w:rPr>
          <w:rFonts w:cs="Arial"/>
          <w:sz w:val="24"/>
          <w:szCs w:val="20"/>
          <w:lang w:val="nl-NL"/>
        </w:rPr>
      </w:pPr>
      <w:r w:rsidRPr="006E64FD">
        <w:rPr>
          <w:rFonts w:cs="Arial"/>
          <w:sz w:val="24"/>
          <w:szCs w:val="20"/>
          <w:lang w:val="nl-NL"/>
        </w:rPr>
        <w:t>c)</w:t>
      </w:r>
      <w:r w:rsidRPr="006E64FD">
        <w:rPr>
          <w:rFonts w:cs="Arial"/>
          <w:sz w:val="24"/>
          <w:szCs w:val="20"/>
          <w:lang w:val="nl-NL"/>
        </w:rPr>
        <w:tab/>
        <w:t>"</w:t>
      </w:r>
      <w:r w:rsidRPr="006E64FD">
        <w:rPr>
          <w:rFonts w:cs="Arial"/>
          <w:b/>
          <w:color w:val="404040"/>
          <w:sz w:val="24"/>
          <w:szCs w:val="20"/>
          <w:lang w:val="nl-NL"/>
        </w:rPr>
        <w:t>ladingrestanten</w:t>
      </w:r>
      <w:r w:rsidRPr="006E64FD">
        <w:rPr>
          <w:rFonts w:cs="Arial"/>
          <w:sz w:val="24"/>
          <w:szCs w:val="20"/>
          <w:lang w:val="nl-NL"/>
        </w:rPr>
        <w:t>": vloeibare lading die niet door het nalenssysteem uit de ladingtank en het leidingsysteem verwijderd kan worden, alsmede droge lading die niet door gebruikmaking van veegmachines, bezems of vacuümreinigers uit het laadruim verwijderd kan worden;</w:t>
      </w:r>
    </w:p>
    <w:p w14:paraId="4A1B95FF" w14:textId="77777777" w:rsidR="001854C6" w:rsidRPr="006E64FD" w:rsidRDefault="001854C6" w:rsidP="001854C6">
      <w:pPr>
        <w:suppressAutoHyphens/>
        <w:overflowPunct w:val="0"/>
        <w:autoSpaceDE w:val="0"/>
        <w:autoSpaceDN w:val="0"/>
        <w:adjustRightInd w:val="0"/>
        <w:spacing w:before="120" w:line="240" w:lineRule="auto"/>
        <w:ind w:left="426" w:hanging="426"/>
        <w:textAlignment w:val="baseline"/>
        <w:rPr>
          <w:rFonts w:cs="Arial"/>
          <w:sz w:val="24"/>
          <w:szCs w:val="20"/>
          <w:lang w:val="nl-NL"/>
        </w:rPr>
      </w:pPr>
      <w:r w:rsidRPr="006E64FD">
        <w:rPr>
          <w:rFonts w:cs="Arial"/>
          <w:sz w:val="24"/>
          <w:szCs w:val="20"/>
          <w:lang w:val="nl-NL"/>
        </w:rPr>
        <w:t>d)</w:t>
      </w:r>
      <w:r w:rsidRPr="006E64FD">
        <w:rPr>
          <w:rFonts w:cs="Arial"/>
          <w:sz w:val="24"/>
          <w:szCs w:val="20"/>
          <w:lang w:val="nl-NL"/>
        </w:rPr>
        <w:tab/>
        <w:t>"</w:t>
      </w:r>
      <w:r w:rsidRPr="006E64FD">
        <w:rPr>
          <w:rFonts w:cs="Arial"/>
          <w:b/>
          <w:color w:val="404040"/>
          <w:sz w:val="24"/>
          <w:szCs w:val="20"/>
          <w:lang w:val="nl-NL"/>
        </w:rPr>
        <w:t>nalenssysteem</w:t>
      </w:r>
      <w:r w:rsidRPr="006E64FD">
        <w:rPr>
          <w:rFonts w:cs="Arial"/>
          <w:sz w:val="24"/>
          <w:szCs w:val="20"/>
          <w:lang w:val="nl-NL"/>
        </w:rPr>
        <w:t>": systeem voor het zo volledig mogelijk legen van de ladingtanks en het leidingsysteem, overeenkomstig Aanhangsel II, waarbij slechts de niet lensbare ladingrestanten achterblijven;</w:t>
      </w:r>
    </w:p>
    <w:p w14:paraId="1F562C62" w14:textId="77777777" w:rsidR="001854C6" w:rsidRPr="006E64FD" w:rsidRDefault="001854C6" w:rsidP="001854C6">
      <w:pPr>
        <w:suppressAutoHyphens/>
        <w:overflowPunct w:val="0"/>
        <w:autoSpaceDE w:val="0"/>
        <w:autoSpaceDN w:val="0"/>
        <w:adjustRightInd w:val="0"/>
        <w:spacing w:before="120" w:line="240" w:lineRule="auto"/>
        <w:ind w:left="426" w:hanging="426"/>
        <w:textAlignment w:val="baseline"/>
        <w:rPr>
          <w:rFonts w:cs="Arial"/>
          <w:sz w:val="24"/>
          <w:szCs w:val="20"/>
          <w:lang w:val="nl-NL"/>
        </w:rPr>
      </w:pPr>
      <w:r w:rsidRPr="006E64FD">
        <w:rPr>
          <w:rFonts w:cs="Arial"/>
          <w:sz w:val="24"/>
          <w:szCs w:val="20"/>
          <w:lang w:val="nl-NL"/>
        </w:rPr>
        <w:t>e)</w:t>
      </w:r>
      <w:r w:rsidRPr="006E64FD">
        <w:rPr>
          <w:rFonts w:cs="Arial"/>
          <w:sz w:val="24"/>
          <w:szCs w:val="20"/>
          <w:lang w:val="nl-NL"/>
        </w:rPr>
        <w:tab/>
        <w:t>"</w:t>
      </w:r>
      <w:r w:rsidRPr="006E64FD">
        <w:rPr>
          <w:rFonts w:cs="Arial"/>
          <w:b/>
          <w:color w:val="404040"/>
          <w:sz w:val="24"/>
          <w:szCs w:val="20"/>
          <w:lang w:val="nl-NL"/>
        </w:rPr>
        <w:t>overslagresten</w:t>
      </w:r>
      <w:r w:rsidRPr="006E64FD">
        <w:rPr>
          <w:rFonts w:cs="Arial"/>
          <w:sz w:val="24"/>
          <w:szCs w:val="20"/>
          <w:lang w:val="nl-NL"/>
        </w:rPr>
        <w:t>": lading die bij de overslag buiten het laadruim op het schip terechtkomt;</w:t>
      </w:r>
    </w:p>
    <w:p w14:paraId="47F16FC9" w14:textId="77777777" w:rsidR="001854C6" w:rsidRPr="006E64FD" w:rsidRDefault="001854C6" w:rsidP="001854C6">
      <w:pPr>
        <w:suppressAutoHyphens/>
        <w:overflowPunct w:val="0"/>
        <w:autoSpaceDE w:val="0"/>
        <w:autoSpaceDN w:val="0"/>
        <w:adjustRightInd w:val="0"/>
        <w:spacing w:before="120" w:line="240" w:lineRule="auto"/>
        <w:ind w:left="426" w:hanging="426"/>
        <w:textAlignment w:val="baseline"/>
        <w:rPr>
          <w:rFonts w:cs="Arial"/>
          <w:sz w:val="24"/>
          <w:szCs w:val="20"/>
          <w:lang w:val="nl-NL"/>
        </w:rPr>
      </w:pPr>
      <w:r w:rsidRPr="006E64FD">
        <w:rPr>
          <w:rFonts w:cs="Arial"/>
          <w:sz w:val="24"/>
          <w:szCs w:val="20"/>
          <w:lang w:val="nl-NL"/>
        </w:rPr>
        <w:t>f)</w:t>
      </w:r>
      <w:r w:rsidRPr="006E64FD">
        <w:rPr>
          <w:rFonts w:cs="Arial"/>
          <w:sz w:val="24"/>
          <w:szCs w:val="20"/>
          <w:lang w:val="nl-NL"/>
        </w:rPr>
        <w:tab/>
        <w:t>"</w:t>
      </w:r>
      <w:r w:rsidRPr="006E64FD">
        <w:rPr>
          <w:rFonts w:cs="Arial"/>
          <w:b/>
          <w:color w:val="404040"/>
          <w:sz w:val="24"/>
          <w:szCs w:val="20"/>
          <w:lang w:val="nl-NL"/>
        </w:rPr>
        <w:t>bezemschoon</w:t>
      </w:r>
      <w:r w:rsidRPr="006E64FD">
        <w:rPr>
          <w:rFonts w:cs="Arial"/>
          <w:sz w:val="24"/>
          <w:szCs w:val="20"/>
          <w:lang w:val="nl-NL"/>
        </w:rPr>
        <w:t xml:space="preserve"> </w:t>
      </w:r>
      <w:r w:rsidRPr="006E64FD">
        <w:rPr>
          <w:rFonts w:cs="Arial"/>
          <w:b/>
          <w:color w:val="404040"/>
          <w:sz w:val="24"/>
          <w:szCs w:val="20"/>
          <w:lang w:val="nl-NL"/>
        </w:rPr>
        <w:t>laadruim</w:t>
      </w:r>
      <w:r w:rsidRPr="006E64FD">
        <w:rPr>
          <w:rFonts w:cs="Arial"/>
          <w:sz w:val="24"/>
          <w:szCs w:val="20"/>
          <w:lang w:val="nl-NL"/>
        </w:rPr>
        <w:t>": laadruim waaruit de restlading is verwijderd met behulp van reinigingsapparaten, zoals bezems en veegmachines, doch zonder gebruikmaking van zuigende of spoelende apparaten, en waarin zich nog slechts ladingrestanten bevinden;</w:t>
      </w:r>
    </w:p>
    <w:p w14:paraId="145A571A" w14:textId="77777777" w:rsidR="001854C6" w:rsidRPr="006E64FD" w:rsidRDefault="001854C6" w:rsidP="001854C6">
      <w:pPr>
        <w:suppressAutoHyphens/>
        <w:overflowPunct w:val="0"/>
        <w:autoSpaceDE w:val="0"/>
        <w:autoSpaceDN w:val="0"/>
        <w:adjustRightInd w:val="0"/>
        <w:spacing w:before="120" w:line="240" w:lineRule="auto"/>
        <w:ind w:left="426" w:hanging="426"/>
        <w:textAlignment w:val="baseline"/>
        <w:rPr>
          <w:rFonts w:cs="Arial"/>
          <w:sz w:val="24"/>
          <w:szCs w:val="20"/>
          <w:lang w:val="nl-NL"/>
        </w:rPr>
      </w:pPr>
      <w:r w:rsidRPr="006E64FD">
        <w:rPr>
          <w:rFonts w:cs="Arial"/>
          <w:sz w:val="24"/>
          <w:szCs w:val="20"/>
          <w:lang w:val="nl-NL"/>
        </w:rPr>
        <w:t>g)</w:t>
      </w:r>
      <w:r w:rsidRPr="006E64FD">
        <w:rPr>
          <w:rFonts w:cs="Arial"/>
          <w:sz w:val="24"/>
          <w:szCs w:val="20"/>
          <w:lang w:val="nl-NL"/>
        </w:rPr>
        <w:tab/>
        <w:t>"</w:t>
      </w:r>
      <w:r w:rsidRPr="006E64FD">
        <w:rPr>
          <w:rFonts w:cs="Arial"/>
          <w:b/>
          <w:color w:val="404040"/>
          <w:sz w:val="24"/>
          <w:szCs w:val="20"/>
          <w:lang w:val="nl-NL"/>
        </w:rPr>
        <w:t>nagelensde ladingtank</w:t>
      </w:r>
      <w:r w:rsidRPr="006E64FD">
        <w:rPr>
          <w:rFonts w:cs="Arial"/>
          <w:sz w:val="24"/>
          <w:szCs w:val="20"/>
          <w:lang w:val="nl-NL"/>
        </w:rPr>
        <w:t>": ladingtank waaruit de restlading met behulp van een nalenssysteem is verwijderd en waarin zich nog slechts ladingrestanten bevinden;</w:t>
      </w:r>
    </w:p>
    <w:p w14:paraId="68CC3531" w14:textId="77777777" w:rsidR="001854C6" w:rsidRDefault="001854C6" w:rsidP="001854C6">
      <w:pPr>
        <w:rPr>
          <w:rFonts w:cs="Arial"/>
          <w:sz w:val="24"/>
          <w:szCs w:val="20"/>
          <w:lang w:val="nl-NL"/>
        </w:rPr>
      </w:pPr>
      <w:r>
        <w:rPr>
          <w:rFonts w:cs="Arial"/>
          <w:sz w:val="24"/>
          <w:szCs w:val="20"/>
          <w:lang w:val="nl-NL"/>
        </w:rPr>
        <w:br w:type="page"/>
      </w:r>
    </w:p>
    <w:p w14:paraId="7D219434" w14:textId="77777777" w:rsidR="001854C6" w:rsidRPr="006E64FD" w:rsidRDefault="001854C6" w:rsidP="001854C6">
      <w:pPr>
        <w:suppressAutoHyphens/>
        <w:overflowPunct w:val="0"/>
        <w:autoSpaceDE w:val="0"/>
        <w:autoSpaceDN w:val="0"/>
        <w:adjustRightInd w:val="0"/>
        <w:spacing w:before="120" w:line="240" w:lineRule="auto"/>
        <w:ind w:left="426" w:hanging="426"/>
        <w:textAlignment w:val="baseline"/>
        <w:rPr>
          <w:rFonts w:cs="Arial"/>
          <w:sz w:val="24"/>
          <w:szCs w:val="20"/>
          <w:lang w:val="nl-NL"/>
        </w:rPr>
      </w:pPr>
      <w:r w:rsidRPr="006E64FD">
        <w:rPr>
          <w:rFonts w:cs="Arial"/>
          <w:sz w:val="24"/>
          <w:szCs w:val="20"/>
          <w:lang w:val="nl-NL"/>
        </w:rPr>
        <w:lastRenderedPageBreak/>
        <w:t>h)</w:t>
      </w:r>
      <w:r w:rsidRPr="006E64FD">
        <w:rPr>
          <w:rFonts w:cs="Arial"/>
          <w:sz w:val="24"/>
          <w:szCs w:val="20"/>
          <w:lang w:val="nl-NL"/>
        </w:rPr>
        <w:tab/>
        <w:t>"</w:t>
      </w:r>
      <w:r w:rsidRPr="006E64FD">
        <w:rPr>
          <w:rFonts w:cs="Arial"/>
          <w:b/>
          <w:color w:val="404040"/>
          <w:sz w:val="24"/>
          <w:szCs w:val="20"/>
          <w:lang w:val="nl-NL"/>
        </w:rPr>
        <w:t>vacuümschoon laadruim</w:t>
      </w:r>
      <w:r w:rsidRPr="006E64FD">
        <w:rPr>
          <w:rFonts w:cs="Arial"/>
          <w:sz w:val="24"/>
          <w:szCs w:val="20"/>
          <w:lang w:val="nl-NL"/>
        </w:rPr>
        <w:t>": laadruim waaruit de restlading door middel van afzuiging is verwijderd en waarin zich beduidend minder ladingrestanten bevinden dan in een bezemschoon laadruim;</w:t>
      </w:r>
    </w:p>
    <w:p w14:paraId="0C3F9551" w14:textId="77777777" w:rsidR="001854C6" w:rsidRPr="006E64FD" w:rsidRDefault="001854C6" w:rsidP="001854C6">
      <w:pPr>
        <w:suppressAutoHyphens/>
        <w:overflowPunct w:val="0"/>
        <w:autoSpaceDE w:val="0"/>
        <w:autoSpaceDN w:val="0"/>
        <w:adjustRightInd w:val="0"/>
        <w:spacing w:before="120" w:line="240" w:lineRule="auto"/>
        <w:ind w:left="426" w:hanging="426"/>
        <w:textAlignment w:val="baseline"/>
        <w:rPr>
          <w:rFonts w:cs="Arial"/>
          <w:sz w:val="24"/>
          <w:szCs w:val="20"/>
          <w:lang w:val="nl-NL"/>
        </w:rPr>
      </w:pPr>
      <w:r w:rsidRPr="006E64FD">
        <w:rPr>
          <w:rFonts w:cs="Arial"/>
          <w:sz w:val="24"/>
          <w:szCs w:val="20"/>
          <w:lang w:val="nl-NL"/>
        </w:rPr>
        <w:t>i)</w:t>
      </w:r>
      <w:r w:rsidRPr="006E64FD">
        <w:rPr>
          <w:rFonts w:cs="Arial"/>
          <w:sz w:val="24"/>
          <w:szCs w:val="20"/>
          <w:lang w:val="nl-NL"/>
        </w:rPr>
        <w:tab/>
        <w:t>"</w:t>
      </w:r>
      <w:r w:rsidRPr="006E64FD">
        <w:rPr>
          <w:rFonts w:cs="Arial"/>
          <w:b/>
          <w:color w:val="404040"/>
          <w:sz w:val="24"/>
          <w:szCs w:val="20"/>
          <w:lang w:val="nl-NL"/>
        </w:rPr>
        <w:t>nalossen</w:t>
      </w:r>
      <w:r w:rsidRPr="006E64FD">
        <w:rPr>
          <w:rFonts w:cs="Arial"/>
          <w:sz w:val="24"/>
          <w:szCs w:val="20"/>
          <w:lang w:val="nl-NL"/>
        </w:rPr>
        <w:t>": het verwijderen van restlading uit de laadruimen, ladingtanks en leidingsystemen met behulp van daartoe geschikte middelen (bijv. bezems, veegmachines, afzuiging, nalenssysteem), waardoor de losstandaard:</w:t>
      </w:r>
    </w:p>
    <w:p w14:paraId="7E4FF2CE" w14:textId="77777777" w:rsidR="001854C6" w:rsidRPr="006E64FD" w:rsidRDefault="001854C6" w:rsidP="001854C6">
      <w:pPr>
        <w:tabs>
          <w:tab w:val="left" w:pos="0"/>
          <w:tab w:val="left" w:pos="680"/>
        </w:tabs>
        <w:overflowPunct w:val="0"/>
        <w:autoSpaceDE w:val="0"/>
        <w:autoSpaceDN w:val="0"/>
        <w:adjustRightInd w:val="0"/>
        <w:spacing w:before="120" w:line="255" w:lineRule="exact"/>
        <w:ind w:firstLine="567"/>
        <w:textAlignment w:val="baseline"/>
        <w:rPr>
          <w:rFonts w:cs="Arial"/>
          <w:sz w:val="24"/>
          <w:szCs w:val="20"/>
          <w:lang w:val="nl-NL"/>
        </w:rPr>
      </w:pPr>
      <w:r w:rsidRPr="006E64FD">
        <w:rPr>
          <w:rFonts w:cs="Arial"/>
          <w:sz w:val="24"/>
          <w:szCs w:val="20"/>
          <w:lang w:val="nl-NL"/>
        </w:rPr>
        <w:tab/>
        <w:t>"bezemschoon laadruim" of</w:t>
      </w:r>
    </w:p>
    <w:p w14:paraId="5C22B362" w14:textId="77777777" w:rsidR="001854C6" w:rsidRPr="006E64FD" w:rsidRDefault="001854C6" w:rsidP="001854C6">
      <w:pPr>
        <w:tabs>
          <w:tab w:val="left" w:pos="0"/>
          <w:tab w:val="left" w:pos="680"/>
        </w:tabs>
        <w:overflowPunct w:val="0"/>
        <w:autoSpaceDE w:val="0"/>
        <w:autoSpaceDN w:val="0"/>
        <w:adjustRightInd w:val="0"/>
        <w:spacing w:before="120" w:line="255" w:lineRule="exact"/>
        <w:ind w:firstLine="567"/>
        <w:textAlignment w:val="baseline"/>
        <w:rPr>
          <w:rFonts w:cs="Arial"/>
          <w:sz w:val="24"/>
          <w:szCs w:val="20"/>
          <w:lang w:val="nl-NL"/>
        </w:rPr>
      </w:pPr>
      <w:r w:rsidRPr="006E64FD">
        <w:rPr>
          <w:rFonts w:cs="Arial"/>
          <w:sz w:val="24"/>
          <w:szCs w:val="20"/>
          <w:lang w:val="nl-NL"/>
        </w:rPr>
        <w:tab/>
        <w:t>"vacuümschoon laadruim" of</w:t>
      </w:r>
    </w:p>
    <w:p w14:paraId="3A489BD5" w14:textId="77777777" w:rsidR="001854C6" w:rsidRPr="006E64FD" w:rsidRDefault="001854C6" w:rsidP="001854C6">
      <w:pPr>
        <w:tabs>
          <w:tab w:val="left" w:pos="0"/>
          <w:tab w:val="left" w:pos="680"/>
        </w:tabs>
        <w:overflowPunct w:val="0"/>
        <w:autoSpaceDE w:val="0"/>
        <w:autoSpaceDN w:val="0"/>
        <w:adjustRightInd w:val="0"/>
        <w:spacing w:before="120" w:line="255" w:lineRule="exact"/>
        <w:ind w:firstLine="567"/>
        <w:textAlignment w:val="baseline"/>
        <w:rPr>
          <w:rFonts w:cs="Arial"/>
          <w:sz w:val="24"/>
          <w:szCs w:val="20"/>
          <w:lang w:val="nl-NL"/>
        </w:rPr>
      </w:pPr>
      <w:r w:rsidRPr="006E64FD">
        <w:rPr>
          <w:rFonts w:cs="Arial"/>
          <w:sz w:val="24"/>
          <w:szCs w:val="20"/>
          <w:lang w:val="nl-NL"/>
        </w:rPr>
        <w:tab/>
        <w:t>"nagelensde ladingtank"</w:t>
      </w:r>
    </w:p>
    <w:p w14:paraId="0E8EFD12" w14:textId="77777777" w:rsidR="001854C6" w:rsidRPr="006E64FD" w:rsidRDefault="001854C6" w:rsidP="001854C6">
      <w:pPr>
        <w:suppressAutoHyphens/>
        <w:overflowPunct w:val="0"/>
        <w:autoSpaceDE w:val="0"/>
        <w:autoSpaceDN w:val="0"/>
        <w:adjustRightInd w:val="0"/>
        <w:spacing w:before="120" w:line="240" w:lineRule="auto"/>
        <w:ind w:left="426" w:hanging="426"/>
        <w:textAlignment w:val="baseline"/>
        <w:rPr>
          <w:rFonts w:cs="Arial"/>
          <w:sz w:val="24"/>
          <w:szCs w:val="20"/>
          <w:lang w:val="nl-NL"/>
        </w:rPr>
      </w:pPr>
      <w:r w:rsidRPr="006E64FD">
        <w:rPr>
          <w:rFonts w:cs="Arial"/>
          <w:sz w:val="24"/>
          <w:szCs w:val="20"/>
          <w:lang w:val="nl-NL"/>
        </w:rPr>
        <w:tab/>
        <w:t>wordt verkregen, alsmede het verwijderen van overslagresten en verpakkings- en stuwmateriaal;</w:t>
      </w:r>
    </w:p>
    <w:p w14:paraId="1E8F41FB" w14:textId="77777777" w:rsidR="001854C6" w:rsidRPr="006E64FD" w:rsidRDefault="001854C6" w:rsidP="001854C6">
      <w:pPr>
        <w:suppressAutoHyphens/>
        <w:overflowPunct w:val="0"/>
        <w:autoSpaceDE w:val="0"/>
        <w:autoSpaceDN w:val="0"/>
        <w:adjustRightInd w:val="0"/>
        <w:spacing w:before="120" w:line="240" w:lineRule="auto"/>
        <w:ind w:left="426" w:hanging="426"/>
        <w:textAlignment w:val="baseline"/>
        <w:rPr>
          <w:rFonts w:cs="Arial"/>
          <w:sz w:val="24"/>
          <w:szCs w:val="20"/>
          <w:lang w:val="nl-NL"/>
        </w:rPr>
      </w:pPr>
      <w:r w:rsidRPr="006E64FD">
        <w:rPr>
          <w:rFonts w:cs="Arial"/>
          <w:sz w:val="24"/>
          <w:szCs w:val="20"/>
          <w:lang w:val="nl-NL"/>
        </w:rPr>
        <w:t>j)</w:t>
      </w:r>
      <w:r w:rsidRPr="006E64FD">
        <w:rPr>
          <w:rFonts w:cs="Arial"/>
          <w:sz w:val="24"/>
          <w:szCs w:val="20"/>
          <w:lang w:val="nl-NL"/>
        </w:rPr>
        <w:tab/>
        <w:t>"</w:t>
      </w:r>
      <w:r w:rsidRPr="006E64FD">
        <w:rPr>
          <w:rFonts w:cs="Arial"/>
          <w:b/>
          <w:color w:val="404040"/>
          <w:sz w:val="24"/>
          <w:szCs w:val="20"/>
          <w:lang w:val="nl-NL"/>
        </w:rPr>
        <w:t>wassen</w:t>
      </w:r>
      <w:r w:rsidRPr="006E64FD">
        <w:rPr>
          <w:rFonts w:cs="Arial"/>
          <w:sz w:val="24"/>
          <w:szCs w:val="20"/>
          <w:lang w:val="nl-NL"/>
        </w:rPr>
        <w:t>": het verwijderen van ladingrestanten uit een bezemschoon of een vacuümschoon laadruim dan wel uit een nagelensde ladingtank door middel van gebruik van stoom of water;</w:t>
      </w:r>
    </w:p>
    <w:p w14:paraId="78E2F4A0" w14:textId="77777777" w:rsidR="001854C6" w:rsidRPr="006E64FD" w:rsidRDefault="001854C6" w:rsidP="001854C6">
      <w:pPr>
        <w:suppressAutoHyphens/>
        <w:overflowPunct w:val="0"/>
        <w:autoSpaceDE w:val="0"/>
        <w:autoSpaceDN w:val="0"/>
        <w:adjustRightInd w:val="0"/>
        <w:spacing w:before="120" w:line="240" w:lineRule="auto"/>
        <w:ind w:left="426" w:hanging="426"/>
        <w:textAlignment w:val="baseline"/>
        <w:rPr>
          <w:rFonts w:cs="Arial"/>
          <w:sz w:val="24"/>
          <w:szCs w:val="20"/>
          <w:lang w:val="nl-NL"/>
        </w:rPr>
      </w:pPr>
      <w:r w:rsidRPr="006E64FD">
        <w:rPr>
          <w:rFonts w:cs="Arial"/>
          <w:sz w:val="24"/>
          <w:szCs w:val="20"/>
          <w:lang w:val="nl-NL"/>
        </w:rPr>
        <w:t>k)</w:t>
      </w:r>
      <w:r w:rsidRPr="006E64FD">
        <w:rPr>
          <w:rFonts w:cs="Arial"/>
          <w:sz w:val="24"/>
          <w:szCs w:val="20"/>
          <w:lang w:val="nl-NL"/>
        </w:rPr>
        <w:tab/>
        <w:t>"</w:t>
      </w:r>
      <w:r w:rsidRPr="006E64FD">
        <w:rPr>
          <w:rFonts w:cs="Arial"/>
          <w:b/>
          <w:color w:val="404040"/>
          <w:sz w:val="24"/>
          <w:szCs w:val="20"/>
          <w:lang w:val="nl-NL"/>
        </w:rPr>
        <w:t>wasschoon</w:t>
      </w:r>
      <w:r w:rsidRPr="006E64FD">
        <w:rPr>
          <w:rFonts w:cs="Arial"/>
          <w:sz w:val="24"/>
          <w:szCs w:val="20"/>
          <w:lang w:val="nl-NL"/>
        </w:rPr>
        <w:t xml:space="preserve"> laadruim of wasschone ladingtank": een laadruim dat of een ladingtank die na het wassen in beginsel voor elke soort lading geschikt is;</w:t>
      </w:r>
    </w:p>
    <w:p w14:paraId="35CF920A" w14:textId="77777777" w:rsidR="001854C6" w:rsidRPr="006E64FD" w:rsidRDefault="001854C6" w:rsidP="001854C6">
      <w:pPr>
        <w:suppressAutoHyphens/>
        <w:overflowPunct w:val="0"/>
        <w:autoSpaceDE w:val="0"/>
        <w:autoSpaceDN w:val="0"/>
        <w:adjustRightInd w:val="0"/>
        <w:spacing w:before="120" w:line="240" w:lineRule="auto"/>
        <w:ind w:left="426" w:hanging="426"/>
        <w:textAlignment w:val="baseline"/>
        <w:rPr>
          <w:rFonts w:cs="Arial"/>
          <w:sz w:val="24"/>
          <w:lang w:val="nl-NL"/>
        </w:rPr>
      </w:pPr>
      <w:r w:rsidRPr="006E64FD">
        <w:rPr>
          <w:rFonts w:cs="Arial"/>
          <w:sz w:val="24"/>
          <w:lang w:val="nl-NL"/>
        </w:rPr>
        <w:t>l)</w:t>
      </w:r>
      <w:r w:rsidRPr="006E64FD">
        <w:rPr>
          <w:rFonts w:cs="Arial"/>
          <w:sz w:val="24"/>
          <w:lang w:val="nl-NL"/>
        </w:rPr>
        <w:tab/>
        <w:t>"</w:t>
      </w:r>
      <w:r w:rsidRPr="006E64FD">
        <w:rPr>
          <w:rFonts w:cs="Arial"/>
          <w:b/>
          <w:color w:val="404040"/>
          <w:sz w:val="24"/>
          <w:lang w:val="nl-NL"/>
        </w:rPr>
        <w:t>waswater</w:t>
      </w:r>
      <w:r w:rsidRPr="006E64FD">
        <w:rPr>
          <w:rFonts w:cs="Arial"/>
          <w:sz w:val="24"/>
          <w:lang w:val="nl-NL"/>
        </w:rPr>
        <w:t>": water dat gebruikt is bij het wassen van een bezemschoon of vacuümschoon laadruim dan wel een nagelensde ladingtank. Hiertoe wordt eveneens gerekend het ballastwater en regenwater dat uit deze laadruimen of ladingtanks komt;</w:t>
      </w:r>
    </w:p>
    <w:p w14:paraId="77226378" w14:textId="77777777" w:rsidR="001854C6" w:rsidRPr="006E64FD" w:rsidRDefault="001854C6" w:rsidP="001854C6">
      <w:pPr>
        <w:tabs>
          <w:tab w:val="left" w:pos="426"/>
        </w:tabs>
        <w:suppressAutoHyphens/>
        <w:ind w:left="426" w:hanging="426"/>
        <w:rPr>
          <w:rFonts w:cs="Arial"/>
          <w:sz w:val="24"/>
          <w:lang w:val="nl-NL"/>
        </w:rPr>
      </w:pPr>
      <w:r w:rsidRPr="006E64FD">
        <w:rPr>
          <w:rFonts w:cs="Arial"/>
          <w:sz w:val="24"/>
          <w:lang w:val="nl-NL"/>
        </w:rPr>
        <w:t>m)</w:t>
      </w:r>
      <w:r w:rsidRPr="006E64FD">
        <w:rPr>
          <w:rFonts w:cs="Arial"/>
          <w:sz w:val="24"/>
          <w:lang w:val="nl-NL"/>
        </w:rPr>
        <w:tab/>
        <w:t>"</w:t>
      </w:r>
      <w:r w:rsidRPr="006E64FD">
        <w:rPr>
          <w:rFonts w:cs="Arial"/>
          <w:b/>
          <w:sz w:val="24"/>
          <w:lang w:val="nl-NL"/>
        </w:rPr>
        <w:t>ontgassen</w:t>
      </w:r>
      <w:r w:rsidRPr="006E64FD">
        <w:rPr>
          <w:rFonts w:cs="Arial"/>
          <w:sz w:val="24"/>
          <w:lang w:val="nl-NL"/>
        </w:rPr>
        <w:t>": het verwijderen van dampen overeenkomstig Aanhangsel IIIa uit een nagelensde ladingtank bij een ontvangstinrichting door gebruik te maken van hiervoor geschikte procedures en technieken;</w:t>
      </w:r>
    </w:p>
    <w:p w14:paraId="7D4EEAA0" w14:textId="77777777" w:rsidR="001854C6" w:rsidRPr="006E64FD" w:rsidRDefault="001854C6" w:rsidP="001854C6">
      <w:pPr>
        <w:tabs>
          <w:tab w:val="left" w:pos="426"/>
        </w:tabs>
        <w:suppressAutoHyphens/>
        <w:spacing w:before="80"/>
        <w:ind w:left="426" w:hanging="426"/>
        <w:rPr>
          <w:rFonts w:cs="Arial"/>
          <w:sz w:val="24"/>
          <w:lang w:val="nl-NL"/>
        </w:rPr>
      </w:pPr>
      <w:r w:rsidRPr="006E64FD">
        <w:rPr>
          <w:rFonts w:cs="Arial"/>
          <w:sz w:val="24"/>
          <w:lang w:val="nl-NL"/>
        </w:rPr>
        <w:t>n)</w:t>
      </w:r>
      <w:r w:rsidRPr="006E64FD">
        <w:rPr>
          <w:rFonts w:cs="Arial"/>
          <w:sz w:val="24"/>
          <w:lang w:val="nl-NL"/>
        </w:rPr>
        <w:tab/>
        <w:t>"</w:t>
      </w:r>
      <w:r w:rsidRPr="006E64FD">
        <w:rPr>
          <w:rFonts w:cs="Arial"/>
          <w:b/>
          <w:sz w:val="24"/>
          <w:lang w:val="nl-NL"/>
        </w:rPr>
        <w:t>ventileren</w:t>
      </w:r>
      <w:r w:rsidRPr="006E64FD">
        <w:rPr>
          <w:rFonts w:cs="Arial"/>
          <w:sz w:val="24"/>
          <w:lang w:val="nl-NL"/>
        </w:rPr>
        <w:t>": de rechtstreekse afgifte van dampen uit de ladingtank aan de atmosfeer;</w:t>
      </w:r>
    </w:p>
    <w:p w14:paraId="578BFC07" w14:textId="77777777" w:rsidR="001854C6" w:rsidRPr="006E64FD" w:rsidRDefault="001854C6" w:rsidP="001854C6">
      <w:pPr>
        <w:tabs>
          <w:tab w:val="left" w:pos="426"/>
        </w:tabs>
        <w:suppressAutoHyphens/>
        <w:spacing w:before="80"/>
        <w:ind w:left="426" w:hanging="426"/>
        <w:rPr>
          <w:rFonts w:cs="Arial"/>
          <w:sz w:val="24"/>
          <w:lang w:val="nl-NL"/>
        </w:rPr>
      </w:pPr>
      <w:r w:rsidRPr="006E64FD">
        <w:rPr>
          <w:rFonts w:cs="Arial"/>
          <w:sz w:val="24"/>
          <w:lang w:val="nl-NL"/>
        </w:rPr>
        <w:t>o)</w:t>
      </w:r>
      <w:r w:rsidRPr="006E64FD">
        <w:rPr>
          <w:rFonts w:cs="Arial"/>
          <w:sz w:val="24"/>
          <w:lang w:val="nl-NL"/>
        </w:rPr>
        <w:tab/>
        <w:t>"</w:t>
      </w:r>
      <w:r w:rsidRPr="006E64FD">
        <w:rPr>
          <w:rFonts w:cs="Arial"/>
          <w:b/>
          <w:sz w:val="24"/>
          <w:lang w:val="nl-NL"/>
        </w:rPr>
        <w:t>ontgaste of geventileerde ladingtank</w:t>
      </w:r>
      <w:r w:rsidRPr="006E64FD">
        <w:rPr>
          <w:rFonts w:cs="Arial"/>
          <w:sz w:val="24"/>
          <w:lang w:val="nl-NL"/>
        </w:rPr>
        <w:t>": een ladingtank waaruit de dampen overeenkomstig de ontgassingsstandaarden van Aanhangsel IIIa zijn verwijderd.</w:t>
      </w:r>
    </w:p>
    <w:p w14:paraId="305074C8" w14:textId="77777777" w:rsidR="001854C6" w:rsidRPr="006E64FD" w:rsidRDefault="001854C6" w:rsidP="001854C6">
      <w:pPr>
        <w:tabs>
          <w:tab w:val="left" w:pos="284"/>
        </w:tabs>
        <w:suppressAutoHyphens/>
        <w:overflowPunct w:val="0"/>
        <w:autoSpaceDE w:val="0"/>
        <w:autoSpaceDN w:val="0"/>
        <w:adjustRightInd w:val="0"/>
        <w:spacing w:line="240" w:lineRule="auto"/>
        <w:ind w:left="284" w:hanging="284"/>
        <w:textAlignment w:val="baseline"/>
        <w:rPr>
          <w:rFonts w:cs="Arial"/>
          <w:sz w:val="24"/>
          <w:szCs w:val="20"/>
          <w:lang w:val="nl-NL"/>
        </w:rPr>
      </w:pPr>
    </w:p>
    <w:p w14:paraId="199CE723" w14:textId="77777777" w:rsidR="001854C6" w:rsidRPr="006E64FD" w:rsidRDefault="001854C6" w:rsidP="001854C6">
      <w:pPr>
        <w:tabs>
          <w:tab w:val="left" w:pos="284"/>
        </w:tabs>
        <w:suppressAutoHyphens/>
        <w:overflowPunct w:val="0"/>
        <w:autoSpaceDE w:val="0"/>
        <w:autoSpaceDN w:val="0"/>
        <w:adjustRightInd w:val="0"/>
        <w:spacing w:line="240" w:lineRule="auto"/>
        <w:ind w:left="284" w:hanging="284"/>
        <w:textAlignment w:val="baseline"/>
        <w:rPr>
          <w:rFonts w:cs="Arial"/>
          <w:sz w:val="24"/>
          <w:szCs w:val="20"/>
          <w:lang w:val="nl-NL"/>
        </w:rPr>
      </w:pPr>
    </w:p>
    <w:p w14:paraId="335BF252"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b/>
          <w:sz w:val="24"/>
          <w:szCs w:val="20"/>
          <w:lang w:val="nl-NL"/>
        </w:rPr>
        <w:t>Artikel 5.02</w:t>
      </w:r>
    </w:p>
    <w:p w14:paraId="696C0E00"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i/>
          <w:sz w:val="24"/>
          <w:szCs w:val="20"/>
          <w:lang w:val="nl-NL"/>
        </w:rPr>
        <w:t>Verplichting van de Verdragsluitende Staten</w:t>
      </w:r>
    </w:p>
    <w:p w14:paraId="71620A83" w14:textId="77777777" w:rsidR="001854C6" w:rsidRPr="006E64FD" w:rsidRDefault="001854C6" w:rsidP="001854C6">
      <w:pPr>
        <w:overflowPunct w:val="0"/>
        <w:autoSpaceDE w:val="0"/>
        <w:autoSpaceDN w:val="0"/>
        <w:adjustRightInd w:val="0"/>
        <w:spacing w:line="240" w:lineRule="auto"/>
        <w:textAlignment w:val="baseline"/>
        <w:rPr>
          <w:rFonts w:cs="Arial"/>
          <w:i/>
          <w:szCs w:val="20"/>
          <w:lang w:val="nl-NL"/>
        </w:rPr>
      </w:pPr>
      <w:r w:rsidRPr="006E64FD">
        <w:rPr>
          <w:rFonts w:cs="Arial"/>
          <w:i/>
          <w:szCs w:val="20"/>
          <w:lang w:val="nl-NL"/>
        </w:rPr>
        <w:t>Gewijzigd door Besluit CDNI 2017-I-4</w:t>
      </w:r>
    </w:p>
    <w:p w14:paraId="593A2EBC"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281FD8E9"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lang w:val="nl-NL"/>
        </w:rPr>
      </w:pPr>
      <w:r w:rsidRPr="006E64FD">
        <w:rPr>
          <w:rFonts w:cs="Arial"/>
          <w:sz w:val="24"/>
          <w:lang w:val="nl-NL"/>
        </w:rPr>
        <w:t>De Verdragsluitende Staten verplichten zich ertoe om infrastructurele en andere voorzieningen voor de afgifte en inname van restlading, overslagresten, ladingrestanten, waswater en dampen tot stand te brengen dan wel te laten brengen</w:t>
      </w:r>
      <w:r w:rsidRPr="00705A68">
        <w:rPr>
          <w:rFonts w:cs="Arial"/>
          <w:sz w:val="24"/>
          <w:lang w:val="nl-NL"/>
        </w:rPr>
        <w:t>.</w:t>
      </w:r>
    </w:p>
    <w:p w14:paraId="68D12AB9"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3B60F15F"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11188E26"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b/>
          <w:sz w:val="24"/>
          <w:szCs w:val="20"/>
          <w:lang w:val="nl-NL"/>
        </w:rPr>
        <w:t>Artikel 5.03</w:t>
      </w:r>
    </w:p>
    <w:p w14:paraId="761209F7"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i/>
          <w:sz w:val="24"/>
          <w:szCs w:val="20"/>
          <w:lang w:val="nl-NL"/>
        </w:rPr>
        <w:t>Zeeschepen</w:t>
      </w:r>
    </w:p>
    <w:p w14:paraId="2D15317B" w14:textId="77777777" w:rsidR="001854C6" w:rsidRPr="006E64FD" w:rsidRDefault="001854C6" w:rsidP="001854C6">
      <w:pPr>
        <w:overflowPunct w:val="0"/>
        <w:autoSpaceDE w:val="0"/>
        <w:autoSpaceDN w:val="0"/>
        <w:adjustRightInd w:val="0"/>
        <w:spacing w:line="240" w:lineRule="auto"/>
        <w:textAlignment w:val="baseline"/>
        <w:rPr>
          <w:rFonts w:cs="Arial"/>
          <w:i/>
          <w:szCs w:val="20"/>
          <w:lang w:val="nl-NL"/>
        </w:rPr>
      </w:pPr>
      <w:r w:rsidRPr="006E64FD">
        <w:rPr>
          <w:rFonts w:cs="Arial"/>
          <w:i/>
          <w:szCs w:val="20"/>
          <w:lang w:val="nl-NL"/>
        </w:rPr>
        <w:t>Gewijzigd door Besluit CDNI 2020-II-3</w:t>
      </w:r>
    </w:p>
    <w:p w14:paraId="21181321"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33A28B7E" w14:textId="77777777" w:rsidR="001854C6" w:rsidRPr="006E64FD" w:rsidRDefault="001854C6" w:rsidP="001854C6">
      <w:pPr>
        <w:suppressAutoHyphens/>
        <w:rPr>
          <w:rFonts w:cs="Arial"/>
          <w:sz w:val="24"/>
          <w:szCs w:val="20"/>
          <w:lang w:val="nl-NL"/>
        </w:rPr>
      </w:pPr>
      <w:r w:rsidRPr="006E64FD">
        <w:rPr>
          <w:rFonts w:cs="Arial"/>
          <w:sz w:val="24"/>
          <w:szCs w:val="20"/>
          <w:lang w:val="nl-NL"/>
        </w:rPr>
        <w:t>Dit Deel B geldt niet voor het laden en lossen van zeeschepen</w:t>
      </w:r>
    </w:p>
    <w:p w14:paraId="7DCE2495" w14:textId="77777777" w:rsidR="001854C6" w:rsidRPr="006E64FD" w:rsidRDefault="001854C6" w:rsidP="001854C6">
      <w:pPr>
        <w:suppressAutoHyphens/>
        <w:rPr>
          <w:rFonts w:cs="Arial"/>
          <w:sz w:val="24"/>
          <w:szCs w:val="20"/>
          <w:lang w:val="nl-NL"/>
        </w:rPr>
      </w:pPr>
      <w:r w:rsidRPr="006E64FD">
        <w:rPr>
          <w:rFonts w:cs="Arial"/>
          <w:sz w:val="24"/>
          <w:szCs w:val="20"/>
          <w:lang w:val="nl-NL"/>
        </w:rPr>
        <w:t>a) in zeehavens aan zeetoegangswegen;</w:t>
      </w:r>
    </w:p>
    <w:p w14:paraId="685E50BA" w14:textId="77777777" w:rsidR="001854C6" w:rsidRPr="006E64FD" w:rsidRDefault="001854C6" w:rsidP="001854C6">
      <w:pPr>
        <w:suppressAutoHyphens/>
        <w:rPr>
          <w:rFonts w:cs="Arial"/>
          <w:sz w:val="24"/>
          <w:szCs w:val="20"/>
          <w:lang w:val="nl-NL"/>
        </w:rPr>
      </w:pPr>
      <w:r w:rsidRPr="006E64FD">
        <w:rPr>
          <w:rFonts w:cs="Arial"/>
          <w:sz w:val="24"/>
          <w:szCs w:val="20"/>
          <w:lang w:val="nl-NL"/>
        </w:rPr>
        <w:t>b) in binnenhavens die onder de Europese Richtlijn (EU) 2019/883</w:t>
      </w:r>
      <w:r w:rsidRPr="006E64FD">
        <w:rPr>
          <w:rFonts w:cs="Arial"/>
          <w:sz w:val="24"/>
          <w:szCs w:val="20"/>
          <w:vertAlign w:val="superscript"/>
          <w:lang w:val="nl-NL"/>
        </w:rPr>
        <w:footnoteReference w:id="7"/>
      </w:r>
      <w:r w:rsidRPr="006E64FD">
        <w:rPr>
          <w:rFonts w:cs="Arial"/>
          <w:sz w:val="24"/>
          <w:szCs w:val="20"/>
          <w:lang w:val="nl-NL"/>
        </w:rPr>
        <w:t xml:space="preserve"> vallen</w:t>
      </w:r>
      <w:r>
        <w:rPr>
          <w:rFonts w:cs="Arial"/>
          <w:sz w:val="24"/>
          <w:szCs w:val="20"/>
          <w:lang w:val="nl-NL"/>
        </w:rPr>
        <w:t>.</w:t>
      </w:r>
    </w:p>
    <w:p w14:paraId="054BDF4B"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4AC1ED0E"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5698ADDC" w14:textId="77777777" w:rsidR="001854C6" w:rsidRPr="006E64FD" w:rsidRDefault="001854C6" w:rsidP="001854C6">
      <w:pPr>
        <w:spacing w:line="255" w:lineRule="atLeast"/>
        <w:rPr>
          <w:rFonts w:cs="Arial"/>
          <w:b/>
          <w:sz w:val="24"/>
          <w:szCs w:val="32"/>
          <w:lang w:val="nl-NL"/>
        </w:rPr>
      </w:pPr>
      <w:r w:rsidRPr="006E64FD">
        <w:rPr>
          <w:rFonts w:cs="Arial"/>
          <w:b/>
          <w:sz w:val="24"/>
          <w:szCs w:val="32"/>
          <w:lang w:val="nl-NL"/>
        </w:rPr>
        <w:t>Artikel 5.04</w:t>
      </w:r>
    </w:p>
    <w:p w14:paraId="3A52A42B" w14:textId="77777777" w:rsidR="001854C6" w:rsidRPr="006E64FD" w:rsidRDefault="001854C6" w:rsidP="001854C6">
      <w:pPr>
        <w:tabs>
          <w:tab w:val="left" w:pos="284"/>
          <w:tab w:val="left" w:pos="567"/>
        </w:tabs>
        <w:spacing w:line="255" w:lineRule="atLeast"/>
        <w:rPr>
          <w:rFonts w:cs="Arial"/>
          <w:i/>
          <w:sz w:val="24"/>
          <w:szCs w:val="32"/>
          <w:lang w:val="nl-NL"/>
        </w:rPr>
      </w:pPr>
      <w:r w:rsidRPr="006E64FD">
        <w:rPr>
          <w:rFonts w:cs="Arial"/>
          <w:i/>
          <w:sz w:val="24"/>
          <w:szCs w:val="32"/>
          <w:lang w:val="nl-NL"/>
        </w:rPr>
        <w:t>Toepassing van Deel B op dampen</w:t>
      </w:r>
    </w:p>
    <w:p w14:paraId="0F70D7E5" w14:textId="77777777" w:rsidR="001854C6" w:rsidRPr="006E64FD" w:rsidRDefault="001854C6" w:rsidP="001854C6">
      <w:pPr>
        <w:tabs>
          <w:tab w:val="left" w:pos="284"/>
          <w:tab w:val="left" w:pos="567"/>
        </w:tabs>
        <w:spacing w:line="255" w:lineRule="atLeast"/>
        <w:rPr>
          <w:rFonts w:cs="Arial"/>
          <w:i/>
          <w:sz w:val="24"/>
          <w:szCs w:val="32"/>
          <w:lang w:val="nl-NL"/>
        </w:rPr>
      </w:pPr>
      <w:r w:rsidRPr="006E64FD">
        <w:rPr>
          <w:rFonts w:cs="Arial"/>
          <w:i/>
          <w:lang w:val="nl-NL"/>
        </w:rPr>
        <w:t>Ingevoegt door Besluit CDNI 2017-I-4</w:t>
      </w:r>
    </w:p>
    <w:p w14:paraId="77173099" w14:textId="77777777" w:rsidR="001854C6" w:rsidRPr="006E64FD" w:rsidRDefault="001854C6" w:rsidP="001854C6">
      <w:pPr>
        <w:tabs>
          <w:tab w:val="left" w:pos="284"/>
          <w:tab w:val="left" w:pos="567"/>
        </w:tabs>
        <w:spacing w:line="255" w:lineRule="exact"/>
        <w:rPr>
          <w:rFonts w:cs="Arial"/>
          <w:sz w:val="24"/>
          <w:szCs w:val="32"/>
          <w:lang w:val="nl-NL"/>
        </w:rPr>
      </w:pPr>
    </w:p>
    <w:p w14:paraId="4FB05791" w14:textId="77777777" w:rsidR="001854C6" w:rsidRPr="006E64FD" w:rsidRDefault="001854C6" w:rsidP="00902650">
      <w:pPr>
        <w:numPr>
          <w:ilvl w:val="0"/>
          <w:numId w:val="28"/>
        </w:numPr>
        <w:tabs>
          <w:tab w:val="left" w:pos="-284"/>
          <w:tab w:val="left" w:pos="142"/>
        </w:tabs>
        <w:suppressAutoHyphens/>
        <w:overflowPunct w:val="0"/>
        <w:autoSpaceDE w:val="0"/>
        <w:autoSpaceDN w:val="0"/>
        <w:adjustRightInd w:val="0"/>
        <w:spacing w:line="255" w:lineRule="exact"/>
        <w:ind w:hanging="578"/>
        <w:contextualSpacing/>
        <w:textAlignment w:val="baseline"/>
        <w:rPr>
          <w:rFonts w:cs="Arial"/>
          <w:sz w:val="24"/>
          <w:szCs w:val="32"/>
          <w:lang w:val="nl-NL"/>
        </w:rPr>
      </w:pPr>
      <w:r w:rsidRPr="006E64FD">
        <w:rPr>
          <w:rFonts w:cs="Arial"/>
          <w:sz w:val="24"/>
          <w:szCs w:val="32"/>
          <w:lang w:val="nl-NL"/>
        </w:rPr>
        <w:t>Deel B geldt onverminderd</w:t>
      </w:r>
    </w:p>
    <w:p w14:paraId="3B1C246D" w14:textId="77777777" w:rsidR="001854C6" w:rsidRPr="006E64FD" w:rsidRDefault="001854C6" w:rsidP="00902650">
      <w:pPr>
        <w:numPr>
          <w:ilvl w:val="0"/>
          <w:numId w:val="27"/>
        </w:numPr>
        <w:tabs>
          <w:tab w:val="left" w:pos="-284"/>
        </w:tabs>
        <w:suppressAutoHyphens/>
        <w:overflowPunct w:val="0"/>
        <w:autoSpaceDE w:val="0"/>
        <w:autoSpaceDN w:val="0"/>
        <w:adjustRightInd w:val="0"/>
        <w:spacing w:line="255" w:lineRule="exact"/>
        <w:ind w:left="567" w:hanging="425"/>
        <w:contextualSpacing/>
        <w:textAlignment w:val="baseline"/>
        <w:rPr>
          <w:rFonts w:cs="Arial"/>
          <w:sz w:val="24"/>
          <w:szCs w:val="32"/>
          <w:lang w:val="nl-NL"/>
        </w:rPr>
      </w:pPr>
      <w:r w:rsidRPr="006E64FD">
        <w:rPr>
          <w:rFonts w:cs="Arial"/>
          <w:sz w:val="24"/>
          <w:szCs w:val="32"/>
          <w:lang w:val="nl-NL"/>
        </w:rPr>
        <w:t>de bepalingen van het Europees Verdrag van 26 mei 2000 inzake het internationale vervoer van gevaarlijke goederen over de binnenwateren (ADN) in samenhang met Richtlijn 2008/68/EG van het Europees Parlement en de Raad van 24 september 2008 betreffende het vervoer van gevaarlijke goederen over land en</w:t>
      </w:r>
    </w:p>
    <w:p w14:paraId="41AE3FC4" w14:textId="77777777" w:rsidR="001854C6" w:rsidRPr="006E64FD" w:rsidRDefault="001854C6" w:rsidP="00902650">
      <w:pPr>
        <w:numPr>
          <w:ilvl w:val="0"/>
          <w:numId w:val="27"/>
        </w:numPr>
        <w:tabs>
          <w:tab w:val="left" w:pos="-284"/>
        </w:tabs>
        <w:suppressAutoHyphens/>
        <w:overflowPunct w:val="0"/>
        <w:autoSpaceDE w:val="0"/>
        <w:autoSpaceDN w:val="0"/>
        <w:adjustRightInd w:val="0"/>
        <w:spacing w:line="255" w:lineRule="exact"/>
        <w:ind w:left="567" w:hanging="425"/>
        <w:contextualSpacing/>
        <w:textAlignment w:val="baseline"/>
        <w:rPr>
          <w:rFonts w:cs="Arial"/>
          <w:sz w:val="24"/>
          <w:szCs w:val="32"/>
          <w:lang w:val="nl-NL"/>
        </w:rPr>
      </w:pPr>
      <w:r w:rsidRPr="006E64FD">
        <w:rPr>
          <w:rFonts w:cs="Arial"/>
          <w:sz w:val="24"/>
          <w:szCs w:val="32"/>
          <w:lang w:val="nl-NL"/>
        </w:rPr>
        <w:t>de gewijzigde Richtlijn 94/63/EG van het Europees Parlement en de Raad van 20 december 1994 betreffende de beheersing van de uitstoot van vluchtige organische stoffen (VOS) als gevolg van de opslag van benzine en de distributie van benzine vanaf terminals naar benzinestations,</w:t>
      </w:r>
    </w:p>
    <w:p w14:paraId="54D117B2" w14:textId="77777777" w:rsidR="001854C6" w:rsidRPr="006E64FD" w:rsidRDefault="001854C6" w:rsidP="001854C6">
      <w:pPr>
        <w:tabs>
          <w:tab w:val="left" w:pos="-284"/>
          <w:tab w:val="left" w:pos="142"/>
        </w:tabs>
        <w:suppressAutoHyphens/>
        <w:overflowPunct w:val="0"/>
        <w:autoSpaceDE w:val="0"/>
        <w:autoSpaceDN w:val="0"/>
        <w:adjustRightInd w:val="0"/>
        <w:spacing w:line="255" w:lineRule="exact"/>
        <w:textAlignment w:val="baseline"/>
        <w:rPr>
          <w:rFonts w:cs="Arial"/>
          <w:sz w:val="24"/>
          <w:szCs w:val="32"/>
          <w:lang w:val="nl-NL"/>
        </w:rPr>
      </w:pPr>
      <w:r w:rsidRPr="006E64FD">
        <w:rPr>
          <w:rFonts w:cs="Arial"/>
          <w:sz w:val="24"/>
          <w:szCs w:val="32"/>
          <w:lang w:val="nl-NL"/>
        </w:rPr>
        <w:tab/>
        <w:t>in de laatst geldende versie.</w:t>
      </w:r>
    </w:p>
    <w:p w14:paraId="7486EB2A" w14:textId="77777777" w:rsidR="001854C6" w:rsidRPr="006E64FD" w:rsidRDefault="001854C6" w:rsidP="001854C6">
      <w:pPr>
        <w:tabs>
          <w:tab w:val="left" w:pos="-284"/>
        </w:tabs>
        <w:suppressAutoHyphens/>
        <w:overflowPunct w:val="0"/>
        <w:autoSpaceDE w:val="0"/>
        <w:autoSpaceDN w:val="0"/>
        <w:adjustRightInd w:val="0"/>
        <w:spacing w:line="255" w:lineRule="exact"/>
        <w:ind w:left="-66"/>
        <w:contextualSpacing/>
        <w:textAlignment w:val="baseline"/>
        <w:rPr>
          <w:rFonts w:cs="Arial"/>
          <w:sz w:val="24"/>
          <w:highlight w:val="yellow"/>
          <w:lang w:val="nl-NL"/>
        </w:rPr>
      </w:pPr>
    </w:p>
    <w:p w14:paraId="76F8B2D9" w14:textId="77777777" w:rsidR="001854C6" w:rsidRPr="006E64FD" w:rsidRDefault="001854C6" w:rsidP="00902650">
      <w:pPr>
        <w:numPr>
          <w:ilvl w:val="0"/>
          <w:numId w:val="28"/>
        </w:numPr>
        <w:tabs>
          <w:tab w:val="left" w:pos="-284"/>
          <w:tab w:val="left" w:pos="142"/>
        </w:tabs>
        <w:suppressAutoHyphens/>
        <w:overflowPunct w:val="0"/>
        <w:autoSpaceDE w:val="0"/>
        <w:autoSpaceDN w:val="0"/>
        <w:adjustRightInd w:val="0"/>
        <w:spacing w:line="255" w:lineRule="exact"/>
        <w:ind w:left="142" w:hanging="426"/>
        <w:contextualSpacing/>
        <w:textAlignment w:val="baseline"/>
        <w:rPr>
          <w:rFonts w:cs="Arial"/>
          <w:sz w:val="24"/>
          <w:lang w:val="nl-NL"/>
        </w:rPr>
      </w:pPr>
      <w:r w:rsidRPr="006E64FD">
        <w:rPr>
          <w:rFonts w:cs="Arial"/>
          <w:sz w:val="24"/>
          <w:lang w:val="nl-NL"/>
        </w:rPr>
        <w:t>De bepalingen van Aanhangsel IIIa gelden in aanvulling op de bepalingen van de in het eerste lid, onderdeel b, genoemde richtlijn.</w:t>
      </w:r>
    </w:p>
    <w:p w14:paraId="3DF23421" w14:textId="77777777" w:rsidR="001854C6" w:rsidRPr="006E64FD" w:rsidRDefault="001854C6" w:rsidP="001854C6">
      <w:pPr>
        <w:tabs>
          <w:tab w:val="left" w:pos="-284"/>
        </w:tabs>
        <w:suppressAutoHyphens/>
        <w:overflowPunct w:val="0"/>
        <w:autoSpaceDE w:val="0"/>
        <w:autoSpaceDN w:val="0"/>
        <w:adjustRightInd w:val="0"/>
        <w:spacing w:line="255" w:lineRule="exact"/>
        <w:ind w:left="142"/>
        <w:contextualSpacing/>
        <w:textAlignment w:val="baseline"/>
        <w:rPr>
          <w:rFonts w:cs="Arial"/>
          <w:sz w:val="24"/>
          <w:lang w:val="nl-NL"/>
        </w:rPr>
      </w:pPr>
      <w:r w:rsidRPr="006E64FD">
        <w:rPr>
          <w:rFonts w:cs="Arial"/>
          <w:sz w:val="24"/>
          <w:lang w:val="nl-NL"/>
        </w:rPr>
        <w:t>Schepen waarvoor schriftelijk aangetoond kan worden dat zij overeenkomstig de voorschriften buiten het toepassingsgebied van het CDNI hebben ontgast, gelden als ontgaste schepen in de zin van deze regeling voor zover de waarden van Aanhangsel IIIa in acht worden genomen. De Conferentie der Verdragsluitende Partijen wijst, naast Richtlijn 94/63/EG en het ADN, de voorschriften aan die door haar als gelijkwaardig worden erkend met betrekking tot de ontgassingsbepalingen.</w:t>
      </w:r>
    </w:p>
    <w:p w14:paraId="0FC6B53A" w14:textId="77777777" w:rsidR="001854C6" w:rsidRPr="006E64FD" w:rsidRDefault="001854C6" w:rsidP="001854C6">
      <w:pPr>
        <w:keepNext/>
        <w:suppressAutoHyphens/>
        <w:overflowPunct w:val="0"/>
        <w:autoSpaceDE w:val="0"/>
        <w:autoSpaceDN w:val="0"/>
        <w:adjustRightInd w:val="0"/>
        <w:spacing w:line="240" w:lineRule="auto"/>
        <w:ind w:hanging="425"/>
        <w:jc w:val="center"/>
        <w:textAlignment w:val="baseline"/>
        <w:outlineLvl w:val="3"/>
        <w:rPr>
          <w:b/>
          <w:spacing w:val="-2"/>
          <w:sz w:val="24"/>
          <w:szCs w:val="20"/>
          <w:lang w:val="nl-NL"/>
        </w:rPr>
      </w:pPr>
      <w:r w:rsidRPr="006E64FD">
        <w:rPr>
          <w:rFonts w:eastAsia="SimSun"/>
          <w:b/>
          <w:bCs/>
          <w:spacing w:val="-2"/>
          <w:sz w:val="24"/>
          <w:szCs w:val="28"/>
          <w:lang w:val="nl-NL"/>
        </w:rPr>
        <w:br w:type="page"/>
      </w:r>
    </w:p>
    <w:p w14:paraId="55232060" w14:textId="77777777" w:rsidR="001854C6" w:rsidRPr="006E64FD" w:rsidRDefault="001854C6" w:rsidP="001854C6">
      <w:pPr>
        <w:keepNext/>
        <w:suppressAutoHyphens/>
        <w:overflowPunct w:val="0"/>
        <w:autoSpaceDE w:val="0"/>
        <w:autoSpaceDN w:val="0"/>
        <w:adjustRightInd w:val="0"/>
        <w:spacing w:line="240" w:lineRule="auto"/>
        <w:ind w:hanging="425"/>
        <w:jc w:val="center"/>
        <w:textAlignment w:val="baseline"/>
        <w:outlineLvl w:val="3"/>
        <w:rPr>
          <w:b/>
          <w:spacing w:val="-2"/>
          <w:sz w:val="24"/>
          <w:szCs w:val="20"/>
          <w:lang w:val="nl-NL"/>
        </w:rPr>
      </w:pPr>
      <w:bookmarkStart w:id="13" w:name="_Toc169692610"/>
      <w:r w:rsidRPr="006E64FD">
        <w:rPr>
          <w:b/>
          <w:spacing w:val="-2"/>
          <w:sz w:val="24"/>
          <w:szCs w:val="20"/>
          <w:lang w:val="nl-NL"/>
        </w:rPr>
        <w:lastRenderedPageBreak/>
        <w:t>HOOFDSTUK VI</w:t>
      </w:r>
      <w:r w:rsidRPr="006E64FD">
        <w:rPr>
          <w:b/>
          <w:spacing w:val="-2"/>
          <w:sz w:val="24"/>
          <w:szCs w:val="20"/>
          <w:lang w:val="nl-NL"/>
        </w:rPr>
        <w:br/>
      </w:r>
      <w:r w:rsidRPr="006E64FD">
        <w:rPr>
          <w:b/>
          <w:spacing w:val="-2"/>
          <w:sz w:val="24"/>
          <w:szCs w:val="20"/>
          <w:lang w:val="nl-NL"/>
        </w:rPr>
        <w:br/>
      </w:r>
      <w:bookmarkStart w:id="14" w:name="_Toc404102768"/>
      <w:r w:rsidRPr="006E64FD">
        <w:rPr>
          <w:b/>
          <w:spacing w:val="-2"/>
          <w:sz w:val="24"/>
          <w:szCs w:val="20"/>
          <w:lang w:val="nl-NL"/>
        </w:rPr>
        <w:t>Verplichtingen van de schipper</w:t>
      </w:r>
      <w:bookmarkEnd w:id="13"/>
      <w:bookmarkEnd w:id="14"/>
    </w:p>
    <w:p w14:paraId="3F9DE674" w14:textId="77777777" w:rsidR="001854C6" w:rsidRPr="006E64FD" w:rsidRDefault="001854C6" w:rsidP="001854C6">
      <w:pPr>
        <w:tabs>
          <w:tab w:val="left" w:pos="-1440"/>
          <w:tab w:val="left" w:pos="-720"/>
          <w:tab w:val="left" w:pos="0"/>
          <w:tab w:val="left" w:pos="480"/>
          <w:tab w:val="left" w:pos="720"/>
        </w:tabs>
        <w:suppressAutoHyphens/>
        <w:overflowPunct w:val="0"/>
        <w:autoSpaceDE w:val="0"/>
        <w:autoSpaceDN w:val="0"/>
        <w:adjustRightInd w:val="0"/>
        <w:spacing w:line="240" w:lineRule="auto"/>
        <w:jc w:val="center"/>
        <w:textAlignment w:val="baseline"/>
        <w:rPr>
          <w:rFonts w:cs="Arial"/>
          <w:sz w:val="24"/>
          <w:szCs w:val="20"/>
          <w:lang w:val="nl-NL"/>
        </w:rPr>
      </w:pPr>
    </w:p>
    <w:p w14:paraId="279ED957" w14:textId="77777777" w:rsidR="001854C6" w:rsidRPr="006E64FD" w:rsidRDefault="001854C6" w:rsidP="001854C6">
      <w:pPr>
        <w:suppressAutoHyphens/>
        <w:overflowPunct w:val="0"/>
        <w:autoSpaceDE w:val="0"/>
        <w:autoSpaceDN w:val="0"/>
        <w:adjustRightInd w:val="0"/>
        <w:spacing w:line="240" w:lineRule="auto"/>
        <w:textAlignment w:val="baseline"/>
        <w:rPr>
          <w:rFonts w:cs="Arial"/>
          <w:b/>
          <w:sz w:val="24"/>
          <w:szCs w:val="20"/>
          <w:lang w:val="nl-NL"/>
        </w:rPr>
      </w:pPr>
    </w:p>
    <w:p w14:paraId="1404B959" w14:textId="77777777" w:rsidR="001854C6" w:rsidRPr="006E64FD" w:rsidRDefault="001854C6" w:rsidP="001854C6">
      <w:pPr>
        <w:tabs>
          <w:tab w:val="left" w:pos="0"/>
          <w:tab w:val="left" w:pos="6912"/>
        </w:tabs>
        <w:spacing w:line="255" w:lineRule="atLeast"/>
        <w:rPr>
          <w:rFonts w:cs="Arial"/>
          <w:b/>
          <w:sz w:val="24"/>
          <w:szCs w:val="32"/>
          <w:lang w:val="nl-NL"/>
        </w:rPr>
      </w:pPr>
      <w:r w:rsidRPr="006E64FD">
        <w:rPr>
          <w:rFonts w:cs="Arial"/>
          <w:b/>
          <w:sz w:val="24"/>
          <w:szCs w:val="32"/>
          <w:lang w:val="nl-NL"/>
        </w:rPr>
        <w:t>Artikel 6.01</w:t>
      </w:r>
    </w:p>
    <w:p w14:paraId="14473D89" w14:textId="77777777" w:rsidR="001854C6" w:rsidRPr="006E64FD" w:rsidRDefault="001854C6" w:rsidP="001854C6">
      <w:pPr>
        <w:suppressAutoHyphens/>
        <w:spacing w:line="255" w:lineRule="atLeast"/>
        <w:rPr>
          <w:rFonts w:cs="Arial"/>
          <w:sz w:val="24"/>
          <w:szCs w:val="32"/>
          <w:lang w:val="nl-NL"/>
        </w:rPr>
      </w:pPr>
      <w:r w:rsidRPr="006E64FD">
        <w:rPr>
          <w:rFonts w:cs="Arial"/>
          <w:i/>
          <w:sz w:val="24"/>
          <w:szCs w:val="32"/>
          <w:lang w:val="nl-NL"/>
        </w:rPr>
        <w:t>Verbod tot inbrengen, lozen en uitstoten</w:t>
      </w:r>
    </w:p>
    <w:p w14:paraId="0C107F13" w14:textId="77777777" w:rsidR="001854C6" w:rsidRPr="006E64FD" w:rsidRDefault="001854C6" w:rsidP="001854C6">
      <w:pPr>
        <w:overflowPunct w:val="0"/>
        <w:autoSpaceDE w:val="0"/>
        <w:autoSpaceDN w:val="0"/>
        <w:adjustRightInd w:val="0"/>
        <w:spacing w:line="240" w:lineRule="auto"/>
        <w:textAlignment w:val="baseline"/>
        <w:rPr>
          <w:rFonts w:cs="Arial"/>
          <w:i/>
          <w:szCs w:val="20"/>
          <w:lang w:val="nl-NL"/>
        </w:rPr>
      </w:pPr>
      <w:r w:rsidRPr="006E64FD">
        <w:rPr>
          <w:rFonts w:cs="Arial"/>
          <w:i/>
          <w:szCs w:val="20"/>
          <w:lang w:val="nl-NL"/>
        </w:rPr>
        <w:t>Gewijzigd door Besluiten CDNI 2017-I-4 en CDNI 2018-II-5</w:t>
      </w:r>
    </w:p>
    <w:p w14:paraId="6FE7A842" w14:textId="77777777" w:rsidR="001854C6" w:rsidRPr="006E64FD" w:rsidRDefault="001854C6" w:rsidP="001854C6">
      <w:pPr>
        <w:suppressAutoHyphens/>
        <w:overflowPunct w:val="0"/>
        <w:autoSpaceDE w:val="0"/>
        <w:autoSpaceDN w:val="0"/>
        <w:adjustRightInd w:val="0"/>
        <w:spacing w:line="240" w:lineRule="exact"/>
        <w:textAlignment w:val="baseline"/>
        <w:rPr>
          <w:rFonts w:cs="Arial"/>
          <w:sz w:val="24"/>
          <w:lang w:val="nl-NL"/>
        </w:rPr>
      </w:pPr>
    </w:p>
    <w:p w14:paraId="252EDA33" w14:textId="77777777" w:rsidR="001854C6" w:rsidRPr="006E64FD" w:rsidRDefault="001854C6" w:rsidP="001854C6">
      <w:pPr>
        <w:suppressAutoHyphens/>
        <w:overflowPunct w:val="0"/>
        <w:autoSpaceDE w:val="0"/>
        <w:autoSpaceDN w:val="0"/>
        <w:adjustRightInd w:val="0"/>
        <w:spacing w:line="240" w:lineRule="exact"/>
        <w:ind w:hanging="426"/>
        <w:textAlignment w:val="baseline"/>
        <w:rPr>
          <w:rFonts w:cs="Arial"/>
          <w:sz w:val="24"/>
          <w:lang w:val="nl-NL"/>
        </w:rPr>
      </w:pPr>
      <w:r w:rsidRPr="006E64FD">
        <w:rPr>
          <w:rFonts w:cs="Arial"/>
          <w:sz w:val="24"/>
          <w:lang w:val="nl-NL"/>
        </w:rPr>
        <w:t>(1)</w:t>
      </w:r>
      <w:r w:rsidRPr="006E64FD">
        <w:rPr>
          <w:rFonts w:cs="Arial"/>
          <w:sz w:val="24"/>
          <w:lang w:val="nl-NL"/>
        </w:rPr>
        <w:tab/>
        <w:t>Het is verboden vanaf schepen delen van de lading, alsmede afval van de lading in de vaarweg te brengen dan wel te lozen, alsook dampen in de atmosfeer uit te stoten.</w:t>
      </w:r>
    </w:p>
    <w:p w14:paraId="11759180" w14:textId="77777777" w:rsidR="001854C6" w:rsidRPr="006E64FD" w:rsidRDefault="001854C6" w:rsidP="001854C6">
      <w:pPr>
        <w:tabs>
          <w:tab w:val="left" w:pos="284"/>
          <w:tab w:val="left" w:pos="567"/>
        </w:tabs>
        <w:spacing w:line="240" w:lineRule="exact"/>
        <w:ind w:hanging="426"/>
        <w:rPr>
          <w:rFonts w:cs="Arial"/>
          <w:sz w:val="24"/>
          <w:szCs w:val="32"/>
          <w:lang w:val="nl-NL"/>
        </w:rPr>
      </w:pPr>
    </w:p>
    <w:p w14:paraId="665B8D1A" w14:textId="77777777" w:rsidR="001854C6" w:rsidRPr="006E64FD" w:rsidRDefault="001854C6" w:rsidP="001854C6">
      <w:pPr>
        <w:suppressAutoHyphens/>
        <w:overflowPunct w:val="0"/>
        <w:autoSpaceDE w:val="0"/>
        <w:autoSpaceDN w:val="0"/>
        <w:adjustRightInd w:val="0"/>
        <w:spacing w:line="240" w:lineRule="exact"/>
        <w:ind w:hanging="426"/>
        <w:textAlignment w:val="baseline"/>
        <w:rPr>
          <w:rFonts w:cs="Arial"/>
          <w:sz w:val="24"/>
          <w:lang w:val="nl-NL"/>
        </w:rPr>
      </w:pPr>
      <w:r w:rsidRPr="006E64FD">
        <w:rPr>
          <w:rFonts w:cs="Arial"/>
          <w:sz w:val="24"/>
          <w:lang w:val="nl-NL"/>
        </w:rPr>
        <w:t>(2)</w:t>
      </w:r>
      <w:r w:rsidRPr="006E64FD">
        <w:rPr>
          <w:rFonts w:cs="Arial"/>
          <w:sz w:val="24"/>
          <w:lang w:val="nl-NL"/>
        </w:rPr>
        <w:tab/>
        <w:t xml:space="preserve">Van het in het eerste lid bedoelde verbod zijn uitgezonderd </w:t>
      </w:r>
    </w:p>
    <w:p w14:paraId="614101B9" w14:textId="77777777" w:rsidR="001854C6" w:rsidRPr="006E64FD" w:rsidRDefault="001854C6" w:rsidP="001854C6">
      <w:pPr>
        <w:suppressAutoHyphens/>
        <w:overflowPunct w:val="0"/>
        <w:autoSpaceDE w:val="0"/>
        <w:autoSpaceDN w:val="0"/>
        <w:adjustRightInd w:val="0"/>
        <w:spacing w:line="240" w:lineRule="exact"/>
        <w:ind w:left="567" w:hanging="567"/>
        <w:textAlignment w:val="baseline"/>
        <w:rPr>
          <w:rFonts w:cs="Arial"/>
          <w:strike/>
          <w:sz w:val="24"/>
          <w:lang w:val="nl-NL"/>
        </w:rPr>
      </w:pPr>
      <w:r w:rsidRPr="006E64FD">
        <w:rPr>
          <w:rFonts w:cs="Arial"/>
          <w:sz w:val="24"/>
          <w:lang w:val="nl-NL"/>
        </w:rPr>
        <w:t>a)</w:t>
      </w:r>
      <w:r w:rsidRPr="006E64FD">
        <w:rPr>
          <w:rFonts w:cs="Arial"/>
          <w:sz w:val="24"/>
          <w:lang w:val="nl-NL"/>
        </w:rPr>
        <w:tab/>
        <w:t xml:space="preserve">het waswater met ladingrestanten van stoffen ten aanzien waarvan de lozing in de vaarweg overeenkomstig Aanhangsel III en </w:t>
      </w:r>
    </w:p>
    <w:p w14:paraId="15EC09E6" w14:textId="77777777" w:rsidR="001854C6" w:rsidRPr="006E64FD" w:rsidRDefault="001854C6" w:rsidP="001854C6">
      <w:pPr>
        <w:suppressAutoHyphens/>
        <w:overflowPunct w:val="0"/>
        <w:autoSpaceDE w:val="0"/>
        <w:autoSpaceDN w:val="0"/>
        <w:adjustRightInd w:val="0"/>
        <w:spacing w:line="240" w:lineRule="exact"/>
        <w:ind w:left="567" w:hanging="567"/>
        <w:textAlignment w:val="baseline"/>
        <w:rPr>
          <w:rFonts w:cs="Arial"/>
          <w:sz w:val="24"/>
          <w:lang w:val="nl-NL"/>
        </w:rPr>
      </w:pPr>
      <w:r w:rsidRPr="006E64FD">
        <w:rPr>
          <w:rFonts w:cs="Arial"/>
          <w:sz w:val="24"/>
          <w:lang w:val="nl-NL"/>
        </w:rPr>
        <w:t>b)</w:t>
      </w:r>
      <w:r w:rsidRPr="006E64FD">
        <w:rPr>
          <w:rFonts w:cs="Arial"/>
          <w:sz w:val="24"/>
          <w:lang w:val="nl-NL"/>
        </w:rPr>
        <w:tab/>
        <w:t>de dampen ten aanzien waarvan de afgifte aan de atmosfeer door middel van ventileren overeenkomstig Aanhangsel IIIa</w:t>
      </w:r>
    </w:p>
    <w:p w14:paraId="1B44816B" w14:textId="77777777" w:rsidR="001854C6" w:rsidRPr="006E64FD" w:rsidRDefault="001854C6" w:rsidP="001854C6">
      <w:pPr>
        <w:suppressAutoHyphens/>
        <w:overflowPunct w:val="0"/>
        <w:autoSpaceDE w:val="0"/>
        <w:autoSpaceDN w:val="0"/>
        <w:adjustRightInd w:val="0"/>
        <w:spacing w:line="240" w:lineRule="exact"/>
        <w:textAlignment w:val="baseline"/>
        <w:rPr>
          <w:rFonts w:cs="Arial"/>
          <w:sz w:val="24"/>
          <w:lang w:val="nl-NL"/>
        </w:rPr>
      </w:pPr>
      <w:r w:rsidRPr="006E64FD">
        <w:rPr>
          <w:rFonts w:cs="Arial"/>
          <w:sz w:val="24"/>
          <w:lang w:val="nl-NL"/>
        </w:rPr>
        <w:t>uitdrukkelijk zijn toegestaan, indien de bepalingen van de bedoelde aanhangsels in acht zijn genomen.</w:t>
      </w:r>
    </w:p>
    <w:p w14:paraId="2E259693" w14:textId="77777777" w:rsidR="001854C6" w:rsidRPr="006E64FD" w:rsidRDefault="001854C6" w:rsidP="001854C6">
      <w:pPr>
        <w:spacing w:line="240" w:lineRule="exact"/>
        <w:rPr>
          <w:rFonts w:cs="Arial"/>
          <w:sz w:val="24"/>
          <w:szCs w:val="32"/>
          <w:lang w:val="nl-NL"/>
        </w:rPr>
      </w:pPr>
    </w:p>
    <w:p w14:paraId="730E61C9" w14:textId="77777777" w:rsidR="001854C6" w:rsidRPr="006E64FD" w:rsidRDefault="001854C6" w:rsidP="001854C6">
      <w:pPr>
        <w:spacing w:line="240" w:lineRule="exact"/>
        <w:ind w:hanging="426"/>
        <w:contextualSpacing/>
        <w:rPr>
          <w:rFonts w:cs="Arial"/>
          <w:sz w:val="24"/>
          <w:szCs w:val="32"/>
          <w:lang w:val="nl-NL"/>
        </w:rPr>
      </w:pPr>
      <w:r w:rsidRPr="006E64FD">
        <w:rPr>
          <w:rFonts w:cs="Arial"/>
          <w:sz w:val="24"/>
          <w:szCs w:val="32"/>
          <w:lang w:val="nl-NL"/>
        </w:rPr>
        <w:t>(3)</w:t>
      </w:r>
      <w:r w:rsidRPr="006E64FD">
        <w:rPr>
          <w:rFonts w:cs="Arial"/>
          <w:sz w:val="24"/>
          <w:szCs w:val="32"/>
          <w:lang w:val="nl-NL"/>
        </w:rPr>
        <w:tab/>
        <w:t xml:space="preserve">Indien </w:t>
      </w:r>
    </w:p>
    <w:p w14:paraId="09CA5ACD" w14:textId="77777777" w:rsidR="001854C6" w:rsidRPr="006E64FD" w:rsidRDefault="001854C6" w:rsidP="001854C6">
      <w:pPr>
        <w:spacing w:line="240" w:lineRule="exact"/>
        <w:ind w:left="567" w:hanging="567"/>
        <w:contextualSpacing/>
        <w:rPr>
          <w:rFonts w:cs="Arial"/>
          <w:sz w:val="24"/>
          <w:szCs w:val="32"/>
          <w:lang w:val="nl-NL"/>
        </w:rPr>
      </w:pPr>
      <w:r w:rsidRPr="006E64FD">
        <w:rPr>
          <w:rFonts w:cs="Arial"/>
          <w:sz w:val="24"/>
          <w:szCs w:val="32"/>
          <w:lang w:val="nl-NL"/>
        </w:rPr>
        <w:t>a)</w:t>
      </w:r>
      <w:r w:rsidRPr="006E64FD">
        <w:rPr>
          <w:rFonts w:cs="Arial"/>
          <w:sz w:val="24"/>
          <w:szCs w:val="32"/>
          <w:lang w:val="nl-NL"/>
        </w:rPr>
        <w:tab/>
        <w:t xml:space="preserve">stoffen ten aanzien waarvan in Aanhangsel III uitsluitend een afgifte ter bijzondere behandeling voorgeschreven is, of </w:t>
      </w:r>
    </w:p>
    <w:p w14:paraId="330A2AD6" w14:textId="77777777" w:rsidR="001854C6" w:rsidRPr="006E64FD" w:rsidRDefault="001854C6" w:rsidP="001854C6">
      <w:pPr>
        <w:spacing w:line="240" w:lineRule="exact"/>
        <w:ind w:left="567" w:hanging="567"/>
        <w:contextualSpacing/>
        <w:rPr>
          <w:rFonts w:cs="Arial"/>
          <w:sz w:val="24"/>
          <w:szCs w:val="32"/>
          <w:lang w:val="nl-NL"/>
        </w:rPr>
      </w:pPr>
      <w:r w:rsidRPr="006E64FD">
        <w:rPr>
          <w:rFonts w:cs="Arial"/>
          <w:sz w:val="24"/>
          <w:szCs w:val="32"/>
          <w:lang w:val="nl-NL"/>
        </w:rPr>
        <w:t>b)</w:t>
      </w:r>
      <w:r w:rsidRPr="006E64FD">
        <w:rPr>
          <w:rFonts w:cs="Arial"/>
          <w:sz w:val="24"/>
          <w:szCs w:val="32"/>
          <w:lang w:val="nl-NL"/>
        </w:rPr>
        <w:tab/>
        <w:t>dampen ten aanzien waarvan in Aanhangsel IIIa een ontgassing voorgeschreven is,</w:t>
      </w:r>
    </w:p>
    <w:p w14:paraId="281A2EB5" w14:textId="77777777" w:rsidR="001854C6" w:rsidRPr="006E64FD" w:rsidRDefault="001854C6" w:rsidP="001854C6">
      <w:pPr>
        <w:rPr>
          <w:rFonts w:cs="Arial"/>
          <w:sz w:val="24"/>
          <w:szCs w:val="32"/>
          <w:lang w:val="nl-NL"/>
        </w:rPr>
      </w:pPr>
      <w:r w:rsidRPr="006E64FD">
        <w:rPr>
          <w:rFonts w:cs="Arial"/>
          <w:sz w:val="24"/>
          <w:szCs w:val="32"/>
          <w:lang w:val="nl-NL"/>
        </w:rPr>
        <w:t>vrijkomen of dreigen vrij te komen, moet de schipper onverwijld de dichtstbijzijnde bevoegde autoriteit waarschuwen.</w:t>
      </w:r>
    </w:p>
    <w:p w14:paraId="0F7E9CDD" w14:textId="77777777" w:rsidR="001854C6" w:rsidRPr="006E64FD" w:rsidRDefault="001854C6" w:rsidP="001854C6">
      <w:pPr>
        <w:spacing w:line="240" w:lineRule="auto"/>
        <w:rPr>
          <w:rFonts w:cs="Arial"/>
          <w:sz w:val="24"/>
          <w:szCs w:val="32"/>
          <w:lang w:val="nl-NL"/>
        </w:rPr>
      </w:pPr>
      <w:r w:rsidRPr="006E64FD">
        <w:rPr>
          <w:rFonts w:cs="Arial"/>
          <w:sz w:val="24"/>
          <w:szCs w:val="32"/>
          <w:lang w:val="nl-NL"/>
        </w:rPr>
        <w:t xml:space="preserve">Daarbij moet hij de plaats van het voorval alsmede de hoeveelheid en de aard van de stof of de dampen zo nauwkeurig </w:t>
      </w:r>
      <w:r w:rsidRPr="006E64FD">
        <w:rPr>
          <w:rFonts w:cs="Arial"/>
          <w:sz w:val="24"/>
          <w:lang w:val="nl-NL"/>
        </w:rPr>
        <w:t>mogelijk</w:t>
      </w:r>
      <w:r w:rsidRPr="006E64FD">
        <w:rPr>
          <w:rFonts w:cs="Arial"/>
          <w:sz w:val="24"/>
          <w:szCs w:val="32"/>
          <w:lang w:val="nl-NL"/>
        </w:rPr>
        <w:t xml:space="preserve"> aangeven.</w:t>
      </w:r>
    </w:p>
    <w:p w14:paraId="07548C3A" w14:textId="77777777" w:rsidR="001854C6" w:rsidRPr="006E64FD" w:rsidRDefault="001854C6" w:rsidP="001854C6">
      <w:pPr>
        <w:spacing w:line="240" w:lineRule="auto"/>
        <w:rPr>
          <w:rFonts w:cs="Arial"/>
          <w:sz w:val="24"/>
          <w:szCs w:val="32"/>
          <w:lang w:val="nl-NL"/>
        </w:rPr>
      </w:pPr>
    </w:p>
    <w:p w14:paraId="51943A8D" w14:textId="77777777" w:rsidR="001854C6" w:rsidRPr="006E64FD" w:rsidRDefault="001854C6" w:rsidP="001854C6">
      <w:pPr>
        <w:ind w:hanging="426"/>
        <w:rPr>
          <w:rFonts w:cs="Arial"/>
          <w:color w:val="000000"/>
          <w:sz w:val="24"/>
          <w:lang w:val="nl-NL"/>
        </w:rPr>
      </w:pPr>
      <w:r w:rsidRPr="006E64FD">
        <w:rPr>
          <w:rFonts w:cs="Arial"/>
          <w:color w:val="000000"/>
          <w:sz w:val="24"/>
          <w:lang w:val="nl-NL"/>
        </w:rPr>
        <w:t>(4)</w:t>
      </w:r>
      <w:r w:rsidRPr="006E64FD">
        <w:rPr>
          <w:rFonts w:cs="Arial"/>
          <w:color w:val="000000"/>
          <w:sz w:val="24"/>
          <w:lang w:val="nl-NL"/>
        </w:rPr>
        <w:tab/>
        <w:t>De bevoegde nationale autoriteit beoordeelt de geoorloofdheid van de lozing of inbrenging van afval van de lading van stoffen die niet zijn vermeld in de Stoffenlijst opgenomen in Aanhangsel III van de Uitvoeringsregeling en stelt een voorlopige lozingsstandaard vast.</w:t>
      </w:r>
    </w:p>
    <w:p w14:paraId="3E9716E1" w14:textId="77777777" w:rsidR="001854C6" w:rsidRPr="006E64FD" w:rsidRDefault="001854C6" w:rsidP="001854C6">
      <w:pPr>
        <w:rPr>
          <w:rFonts w:cs="Arial"/>
          <w:color w:val="000000"/>
          <w:sz w:val="24"/>
          <w:lang w:val="nl-NL"/>
        </w:rPr>
      </w:pPr>
    </w:p>
    <w:p w14:paraId="45557F8B" w14:textId="77777777" w:rsidR="001854C6" w:rsidRPr="006E64FD" w:rsidRDefault="001854C6" w:rsidP="001854C6">
      <w:pPr>
        <w:spacing w:line="240" w:lineRule="auto"/>
        <w:rPr>
          <w:rFonts w:cs="Arial"/>
          <w:color w:val="000000"/>
          <w:sz w:val="24"/>
          <w:lang w:val="nl-NL"/>
        </w:rPr>
      </w:pPr>
      <w:r w:rsidRPr="006E64FD">
        <w:rPr>
          <w:rFonts w:cs="Arial"/>
          <w:color w:val="000000"/>
          <w:sz w:val="24"/>
          <w:lang w:val="nl-NL"/>
        </w:rPr>
        <w:t>De Conferentie der Verdragsluitende Partijen toetst dit voorstel en gaat eventueel over tot uitbreiding van de Stoffenlijst.</w:t>
      </w:r>
    </w:p>
    <w:p w14:paraId="7C0ACE1C" w14:textId="77777777" w:rsidR="001854C6" w:rsidRPr="006E64FD" w:rsidRDefault="001854C6" w:rsidP="001854C6">
      <w:pPr>
        <w:spacing w:line="240" w:lineRule="auto"/>
        <w:rPr>
          <w:rFonts w:cs="Arial"/>
          <w:sz w:val="24"/>
          <w:szCs w:val="32"/>
          <w:lang w:val="nl-NL"/>
        </w:rPr>
      </w:pPr>
    </w:p>
    <w:p w14:paraId="4592077A" w14:textId="77777777" w:rsidR="001854C6" w:rsidRPr="006E64FD" w:rsidRDefault="001854C6" w:rsidP="001854C6">
      <w:pPr>
        <w:overflowPunct w:val="0"/>
        <w:autoSpaceDE w:val="0"/>
        <w:autoSpaceDN w:val="0"/>
        <w:adjustRightInd w:val="0"/>
        <w:spacing w:line="255" w:lineRule="exact"/>
        <w:ind w:hanging="426"/>
        <w:textAlignment w:val="baseline"/>
        <w:rPr>
          <w:rFonts w:cs="Arial"/>
          <w:sz w:val="24"/>
          <w:szCs w:val="32"/>
          <w:lang w:val="nl-NL"/>
        </w:rPr>
      </w:pPr>
      <w:r w:rsidRPr="006E64FD">
        <w:rPr>
          <w:rFonts w:cs="Arial"/>
          <w:sz w:val="24"/>
          <w:szCs w:val="32"/>
          <w:lang w:val="nl-NL"/>
        </w:rPr>
        <w:t>(5)</w:t>
      </w:r>
      <w:r w:rsidRPr="006E64FD">
        <w:rPr>
          <w:rFonts w:cs="Arial"/>
          <w:sz w:val="24"/>
          <w:szCs w:val="32"/>
          <w:lang w:val="nl-NL"/>
        </w:rPr>
        <w:tab/>
        <w:t xml:space="preserve">In afwijking van het verbod van het </w:t>
      </w:r>
      <w:r w:rsidRPr="006E64FD">
        <w:rPr>
          <w:rFonts w:cs="Arial"/>
          <w:sz w:val="24"/>
          <w:lang w:val="nl-NL"/>
        </w:rPr>
        <w:t>eerste lid</w:t>
      </w:r>
      <w:r w:rsidRPr="006E64FD">
        <w:rPr>
          <w:rFonts w:cs="Arial"/>
          <w:sz w:val="24"/>
          <w:szCs w:val="32"/>
          <w:lang w:val="nl-NL"/>
        </w:rPr>
        <w:t xml:space="preserve"> mogen dampen worden uitgestoten indien dit wordt vereist door een onvoorzien verblijf op de scheepswerf of door een onvoorziene reparatie ter plaatse door een scheepswerf of een andere gespecialiseerde onderneming en de dampen niet naar een ontvangstinrichting kunnen worden afgevoerd. Hierbij moeten de bepalingen van Aanhangsel IIIa, A.4, en onderdeel 7.2.3.7 van het ADN in acht worden genomen.</w:t>
      </w:r>
    </w:p>
    <w:p w14:paraId="0E359E2D"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3A01E96F"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76650CEE" w14:textId="77777777" w:rsidR="001854C6" w:rsidRPr="006E64FD" w:rsidRDefault="001854C6" w:rsidP="001854C6">
      <w:pPr>
        <w:suppressAutoHyphens/>
        <w:overflowPunct w:val="0"/>
        <w:autoSpaceDE w:val="0"/>
        <w:autoSpaceDN w:val="0"/>
        <w:adjustRightInd w:val="0"/>
        <w:spacing w:line="240" w:lineRule="auto"/>
        <w:textAlignment w:val="baseline"/>
        <w:rPr>
          <w:rFonts w:cs="Arial"/>
          <w:b/>
          <w:sz w:val="24"/>
          <w:szCs w:val="20"/>
          <w:lang w:val="nl-NL"/>
        </w:rPr>
      </w:pPr>
      <w:r w:rsidRPr="006E64FD">
        <w:rPr>
          <w:rFonts w:cs="Arial"/>
          <w:b/>
          <w:sz w:val="24"/>
          <w:szCs w:val="20"/>
          <w:lang w:val="nl-NL"/>
        </w:rPr>
        <w:t>Artikel 6.02</w:t>
      </w:r>
    </w:p>
    <w:p w14:paraId="1DADFCDA"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i/>
          <w:sz w:val="24"/>
          <w:szCs w:val="20"/>
          <w:lang w:val="nl-NL"/>
        </w:rPr>
        <w:t>Overgangsbepalingen</w:t>
      </w:r>
    </w:p>
    <w:p w14:paraId="36C9EA5F" w14:textId="77777777" w:rsidR="001854C6" w:rsidRPr="006E64FD" w:rsidRDefault="001854C6" w:rsidP="001854C6">
      <w:pPr>
        <w:suppressAutoHyphens/>
        <w:overflowPunct w:val="0"/>
        <w:autoSpaceDE w:val="0"/>
        <w:autoSpaceDN w:val="0"/>
        <w:adjustRightInd w:val="0"/>
        <w:spacing w:line="240" w:lineRule="auto"/>
        <w:textAlignment w:val="baseline"/>
        <w:rPr>
          <w:rFonts w:cs="Arial"/>
          <w:i/>
          <w:iCs/>
          <w:szCs w:val="16"/>
          <w:lang w:val="nl-NL"/>
        </w:rPr>
      </w:pPr>
      <w:r w:rsidRPr="006E64FD">
        <w:rPr>
          <w:rFonts w:cs="Arial"/>
          <w:i/>
          <w:iCs/>
          <w:szCs w:val="16"/>
          <w:lang w:val="nl-NL"/>
        </w:rPr>
        <w:t>Geschrapt door Besluit CDNI 2017-I-4</w:t>
      </w:r>
    </w:p>
    <w:p w14:paraId="7B311AAC" w14:textId="77777777" w:rsidR="001854C6" w:rsidRPr="006E64FD" w:rsidRDefault="001854C6" w:rsidP="001854C6">
      <w:pPr>
        <w:tabs>
          <w:tab w:val="left" w:pos="284"/>
          <w:tab w:val="left" w:pos="567"/>
        </w:tabs>
        <w:suppressAutoHyphens/>
        <w:overflowPunct w:val="0"/>
        <w:autoSpaceDE w:val="0"/>
        <w:autoSpaceDN w:val="0"/>
        <w:adjustRightInd w:val="0"/>
        <w:spacing w:line="240" w:lineRule="auto"/>
        <w:ind w:hanging="425"/>
        <w:textAlignment w:val="baseline"/>
        <w:rPr>
          <w:rFonts w:cs="Arial"/>
          <w:sz w:val="24"/>
          <w:szCs w:val="20"/>
          <w:lang w:val="nl-NL"/>
        </w:rPr>
      </w:pPr>
    </w:p>
    <w:p w14:paraId="25D9225C" w14:textId="77777777" w:rsidR="001854C6" w:rsidRPr="006E64FD" w:rsidRDefault="001854C6" w:rsidP="001854C6">
      <w:pPr>
        <w:tabs>
          <w:tab w:val="left" w:pos="284"/>
          <w:tab w:val="left" w:pos="567"/>
        </w:tabs>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ab/>
      </w:r>
      <w:r w:rsidRPr="006E64FD">
        <w:rPr>
          <w:rFonts w:cs="Arial"/>
          <w:color w:val="000000"/>
          <w:szCs w:val="20"/>
          <w:lang w:val="nl-NL"/>
        </w:rPr>
        <w:t>Zonder inhoud.</w:t>
      </w:r>
      <w:r w:rsidRPr="006E64FD">
        <w:rPr>
          <w:rFonts w:cs="Arial"/>
          <w:sz w:val="24"/>
          <w:szCs w:val="20"/>
          <w:lang w:val="nl-NL"/>
        </w:rPr>
        <w:br w:type="page"/>
      </w:r>
    </w:p>
    <w:p w14:paraId="1607F03A" w14:textId="77777777" w:rsidR="001854C6" w:rsidRPr="006E64FD" w:rsidRDefault="001854C6" w:rsidP="001854C6">
      <w:pPr>
        <w:tabs>
          <w:tab w:val="center" w:pos="4753"/>
        </w:tabs>
        <w:suppressAutoHyphens/>
        <w:overflowPunct w:val="0"/>
        <w:autoSpaceDE w:val="0"/>
        <w:autoSpaceDN w:val="0"/>
        <w:adjustRightInd w:val="0"/>
        <w:spacing w:line="240" w:lineRule="auto"/>
        <w:textAlignment w:val="baseline"/>
        <w:rPr>
          <w:rFonts w:cs="Arial"/>
          <w:sz w:val="24"/>
          <w:szCs w:val="20"/>
          <w:lang w:val="nl-NL"/>
        </w:rPr>
      </w:pPr>
      <w:bookmarkStart w:id="15" w:name="_Hlk158733529"/>
      <w:r w:rsidRPr="006E64FD">
        <w:rPr>
          <w:rFonts w:cs="Arial"/>
          <w:b/>
          <w:sz w:val="24"/>
          <w:szCs w:val="20"/>
          <w:lang w:val="nl-NL"/>
        </w:rPr>
        <w:lastRenderedPageBreak/>
        <w:t>Artikel 6.03</w:t>
      </w:r>
    </w:p>
    <w:p w14:paraId="49979B84" w14:textId="77777777" w:rsidR="001854C6" w:rsidRPr="006E64FD" w:rsidRDefault="001854C6" w:rsidP="001854C6">
      <w:pPr>
        <w:tabs>
          <w:tab w:val="center" w:pos="4753"/>
        </w:tabs>
        <w:suppressAutoHyphens/>
        <w:overflowPunct w:val="0"/>
        <w:autoSpaceDE w:val="0"/>
        <w:autoSpaceDN w:val="0"/>
        <w:adjustRightInd w:val="0"/>
        <w:spacing w:line="240" w:lineRule="auto"/>
        <w:textAlignment w:val="baseline"/>
        <w:rPr>
          <w:rFonts w:cs="Arial"/>
          <w:i/>
          <w:sz w:val="24"/>
          <w:szCs w:val="20"/>
          <w:lang w:val="nl-NL"/>
        </w:rPr>
      </w:pPr>
      <w:r w:rsidRPr="006E64FD">
        <w:rPr>
          <w:rFonts w:cs="Arial"/>
          <w:i/>
          <w:sz w:val="24"/>
          <w:szCs w:val="20"/>
          <w:lang w:val="nl-NL"/>
        </w:rPr>
        <w:t>Losverklaring</w:t>
      </w:r>
    </w:p>
    <w:p w14:paraId="5835E481" w14:textId="77777777" w:rsidR="001854C6" w:rsidRPr="006E64FD" w:rsidRDefault="001854C6" w:rsidP="001854C6">
      <w:pPr>
        <w:overflowPunct w:val="0"/>
        <w:autoSpaceDE w:val="0"/>
        <w:autoSpaceDN w:val="0"/>
        <w:adjustRightInd w:val="0"/>
        <w:spacing w:line="240" w:lineRule="auto"/>
        <w:textAlignment w:val="baseline"/>
        <w:rPr>
          <w:rFonts w:cs="Arial"/>
          <w:i/>
          <w:lang w:val="nl-NL"/>
        </w:rPr>
      </w:pPr>
      <w:r w:rsidRPr="006E64FD">
        <w:rPr>
          <w:rFonts w:cs="Arial"/>
          <w:i/>
          <w:szCs w:val="20"/>
          <w:lang w:val="nl-NL"/>
        </w:rPr>
        <w:t>Gewijzigd door Besluiten CDNI 2012-I-2, CDNI 2021-I-5, CDNI 2017-I-4, CDNI 2023-I-5 en CDNI 2023-II-6</w:t>
      </w:r>
    </w:p>
    <w:p w14:paraId="268C02A1" w14:textId="77777777" w:rsidR="001854C6" w:rsidRPr="006E64FD" w:rsidRDefault="001854C6" w:rsidP="001854C6">
      <w:pPr>
        <w:tabs>
          <w:tab w:val="center" w:pos="4753"/>
        </w:tabs>
        <w:suppressAutoHyphens/>
        <w:overflowPunct w:val="0"/>
        <w:autoSpaceDE w:val="0"/>
        <w:autoSpaceDN w:val="0"/>
        <w:adjustRightInd w:val="0"/>
        <w:spacing w:line="240" w:lineRule="auto"/>
        <w:textAlignment w:val="baseline"/>
        <w:rPr>
          <w:rFonts w:cs="Arial"/>
          <w:sz w:val="24"/>
          <w:szCs w:val="20"/>
          <w:lang w:val="nl-NL"/>
        </w:rPr>
      </w:pPr>
    </w:p>
    <w:p w14:paraId="644DA531"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(1)</w:t>
      </w:r>
      <w:r w:rsidRPr="006E64FD">
        <w:rPr>
          <w:rFonts w:cs="Arial"/>
          <w:sz w:val="24"/>
          <w:szCs w:val="20"/>
          <w:lang w:val="nl-NL"/>
        </w:rPr>
        <w:tab/>
        <w:t>Ieder schip dat binnen het toepassingsgebied van dit Verdrag is gelost, moet een geldige losverklaring aan boord hebben overeenkomstig het in Aanhangsel IV opgenomen model.</w:t>
      </w:r>
    </w:p>
    <w:p w14:paraId="11C72650"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201598EA"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ab/>
        <w:t>Deze losverklaring moet ten minste zes maanden na afgifte aan boord worden bewaard.</w:t>
      </w:r>
    </w:p>
    <w:p w14:paraId="77981847"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20E862BE"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ab/>
        <w:t>Bij schepen zonder stuurhuis en woonruimte mag de losverklaring ook op een andere plaats dan aan boord door de vervoerder worden bewaard.</w:t>
      </w:r>
    </w:p>
    <w:p w14:paraId="0E20CBBF"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1B35251F"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(1b) Er mag gebruik worden gemaakt van een losverklaring in elektronisch formaat, mits voldaan wordt aan:</w:t>
      </w:r>
    </w:p>
    <w:p w14:paraId="60DDDBB8" w14:textId="77777777" w:rsidR="001854C6" w:rsidRPr="006E64FD" w:rsidRDefault="001854C6" w:rsidP="001854C6">
      <w:pPr>
        <w:suppressAutoHyphens/>
        <w:overflowPunct w:val="0"/>
        <w:autoSpaceDE w:val="0"/>
        <w:autoSpaceDN w:val="0"/>
        <w:adjustRightInd w:val="0"/>
        <w:spacing w:before="60" w:line="240" w:lineRule="auto"/>
        <w:ind w:left="426" w:hanging="426"/>
        <w:textAlignment w:val="baseline"/>
        <w:rPr>
          <w:rFonts w:cs="Arial"/>
          <w:sz w:val="24"/>
          <w:szCs w:val="20"/>
          <w:lang w:val="nl-NL"/>
        </w:rPr>
      </w:pPr>
      <w:r w:rsidRPr="006E64FD">
        <w:rPr>
          <w:rFonts w:cs="Arial"/>
          <w:sz w:val="24"/>
          <w:szCs w:val="20"/>
          <w:lang w:val="nl-NL"/>
        </w:rPr>
        <w:t>a)</w:t>
      </w:r>
      <w:r w:rsidRPr="006E64FD">
        <w:rPr>
          <w:rFonts w:cs="Arial"/>
          <w:sz w:val="24"/>
          <w:szCs w:val="20"/>
          <w:lang w:val="nl-NL"/>
        </w:rPr>
        <w:tab/>
        <w:t>de gegevensbescherming overeenkomstig Verordening (EU) 2016/679</w:t>
      </w:r>
      <w:r w:rsidRPr="006E64FD">
        <w:rPr>
          <w:rFonts w:cs="Arial"/>
          <w:sz w:val="24"/>
          <w:szCs w:val="20"/>
          <w:vertAlign w:val="superscript"/>
          <w:lang w:val="nl-NL"/>
        </w:rPr>
        <w:footnoteReference w:id="8"/>
      </w:r>
      <w:r w:rsidRPr="006E64FD">
        <w:rPr>
          <w:rFonts w:cs="Arial"/>
          <w:sz w:val="24"/>
          <w:szCs w:val="20"/>
          <w:vertAlign w:val="superscript"/>
          <w:lang w:val="nl-NL"/>
        </w:rPr>
        <w:t xml:space="preserve"> </w:t>
      </w:r>
      <w:r w:rsidRPr="006E64FD">
        <w:rPr>
          <w:rFonts w:cs="Arial"/>
          <w:sz w:val="24"/>
          <w:szCs w:val="20"/>
          <w:lang w:val="nl-NL"/>
        </w:rPr>
        <w:t>(algemene verordening gegevensbescherming) in de versie die van kracht is of overeenkomstig vergelijkbare nationale voorschriften van de Zwitserse Bondsstaat;</w:t>
      </w:r>
    </w:p>
    <w:p w14:paraId="3A430A4B" w14:textId="77777777" w:rsidR="001854C6" w:rsidRPr="006E64FD" w:rsidRDefault="001854C6" w:rsidP="001854C6">
      <w:pPr>
        <w:suppressAutoHyphens/>
        <w:overflowPunct w:val="0"/>
        <w:autoSpaceDE w:val="0"/>
        <w:autoSpaceDN w:val="0"/>
        <w:adjustRightInd w:val="0"/>
        <w:spacing w:before="60" w:line="240" w:lineRule="auto"/>
        <w:ind w:left="426" w:hanging="426"/>
        <w:textAlignment w:val="baseline"/>
        <w:rPr>
          <w:rFonts w:cs="Arial"/>
          <w:sz w:val="24"/>
          <w:szCs w:val="20"/>
          <w:lang w:val="nl-NL"/>
        </w:rPr>
      </w:pPr>
      <w:r w:rsidRPr="006E64FD">
        <w:rPr>
          <w:rFonts w:cs="Arial"/>
          <w:sz w:val="24"/>
          <w:szCs w:val="20"/>
          <w:lang w:val="nl-NL"/>
        </w:rPr>
        <w:t>b)</w:t>
      </w:r>
      <w:r w:rsidRPr="006E64FD">
        <w:rPr>
          <w:rFonts w:cs="Arial"/>
          <w:sz w:val="24"/>
          <w:szCs w:val="20"/>
          <w:lang w:val="nl-NL"/>
        </w:rPr>
        <w:tab/>
        <w:t>een tegen vervalsing beschermde handtekening overeenkomstig Verordening (EU) Nr. 910/2014 (eIDAS)</w:t>
      </w:r>
      <w:r w:rsidRPr="006E64FD">
        <w:rPr>
          <w:rFonts w:cs="Arial"/>
          <w:sz w:val="24"/>
          <w:szCs w:val="20"/>
          <w:vertAlign w:val="superscript"/>
          <w:lang w:val="nl-NL"/>
        </w:rPr>
        <w:footnoteReference w:id="9"/>
      </w:r>
      <w:r w:rsidRPr="006E64FD">
        <w:rPr>
          <w:rFonts w:cs="Arial"/>
          <w:sz w:val="24"/>
          <w:szCs w:val="20"/>
          <w:lang w:val="nl-NL"/>
        </w:rPr>
        <w:t xml:space="preserve"> in de versie die van kracht is of overeenkomstig vergelijkbare nationale voorschriften van de Zwitserse Bondsstaat;</w:t>
      </w:r>
    </w:p>
    <w:p w14:paraId="38EEC107" w14:textId="77777777" w:rsidR="001854C6" w:rsidRPr="006E64FD" w:rsidRDefault="001854C6" w:rsidP="001854C6">
      <w:pPr>
        <w:suppressAutoHyphens/>
        <w:overflowPunct w:val="0"/>
        <w:autoSpaceDE w:val="0"/>
        <w:autoSpaceDN w:val="0"/>
        <w:adjustRightInd w:val="0"/>
        <w:spacing w:before="60" w:line="240" w:lineRule="auto"/>
        <w:ind w:left="426" w:hanging="426"/>
        <w:textAlignment w:val="baseline"/>
        <w:rPr>
          <w:rFonts w:cs="Arial"/>
          <w:sz w:val="24"/>
          <w:szCs w:val="20"/>
          <w:lang w:val="nl-NL"/>
        </w:rPr>
      </w:pPr>
      <w:r w:rsidRPr="006E64FD">
        <w:rPr>
          <w:rFonts w:cs="Arial"/>
          <w:sz w:val="24"/>
          <w:szCs w:val="20"/>
          <w:lang w:val="nl-NL"/>
        </w:rPr>
        <w:t>c)</w:t>
      </w:r>
      <w:r w:rsidRPr="006E64FD">
        <w:rPr>
          <w:rFonts w:cs="Arial"/>
          <w:sz w:val="24"/>
          <w:szCs w:val="20"/>
          <w:lang w:val="nl-NL"/>
        </w:rPr>
        <w:tab/>
        <w:t>de bescherming van de gegevens door implementatie van de dienovereenkomstige eisen in de onder a) genoemde voorschriften gewaarborgd is en het daardoor eveneens zeker is dat ongeoorloofde toegang wordt voorkomen;</w:t>
      </w:r>
    </w:p>
    <w:p w14:paraId="3A7004F5" w14:textId="77777777" w:rsidR="001854C6" w:rsidRPr="006E64FD" w:rsidRDefault="001854C6" w:rsidP="001854C6">
      <w:pPr>
        <w:suppressAutoHyphens/>
        <w:overflowPunct w:val="0"/>
        <w:autoSpaceDE w:val="0"/>
        <w:autoSpaceDN w:val="0"/>
        <w:adjustRightInd w:val="0"/>
        <w:spacing w:before="60" w:line="240" w:lineRule="auto"/>
        <w:ind w:left="426" w:hanging="426"/>
        <w:textAlignment w:val="baseline"/>
        <w:rPr>
          <w:rFonts w:cs="Arial"/>
          <w:sz w:val="24"/>
          <w:szCs w:val="20"/>
          <w:lang w:val="nl-NL"/>
        </w:rPr>
      </w:pPr>
      <w:r w:rsidRPr="006E64FD">
        <w:rPr>
          <w:rFonts w:cs="Arial"/>
          <w:sz w:val="24"/>
          <w:szCs w:val="20"/>
          <w:lang w:val="nl-NL"/>
        </w:rPr>
        <w:t>d)</w:t>
      </w:r>
      <w:r w:rsidRPr="006E64FD">
        <w:rPr>
          <w:rFonts w:cs="Arial"/>
          <w:sz w:val="24"/>
          <w:szCs w:val="20"/>
          <w:lang w:val="nl-NL"/>
        </w:rPr>
        <w:tab/>
        <w:t xml:space="preserve">de controleerbaarheid van de losverklaring aan boord dan wel in de bedrijfsadministratie van de exploitant van het schip mogelijk is; </w:t>
      </w:r>
    </w:p>
    <w:p w14:paraId="767AF58E" w14:textId="77777777" w:rsidR="001854C6" w:rsidRPr="006E64FD" w:rsidRDefault="001854C6" w:rsidP="001854C6">
      <w:pPr>
        <w:suppressAutoHyphens/>
        <w:overflowPunct w:val="0"/>
        <w:autoSpaceDE w:val="0"/>
        <w:autoSpaceDN w:val="0"/>
        <w:adjustRightInd w:val="0"/>
        <w:spacing w:before="60" w:line="240" w:lineRule="auto"/>
        <w:ind w:left="426" w:hanging="426"/>
        <w:textAlignment w:val="baseline"/>
        <w:rPr>
          <w:rFonts w:cs="Arial"/>
          <w:sz w:val="24"/>
          <w:szCs w:val="20"/>
          <w:lang w:val="nl-NL"/>
        </w:rPr>
      </w:pPr>
      <w:r w:rsidRPr="006E64FD">
        <w:rPr>
          <w:rFonts w:cs="Arial"/>
          <w:sz w:val="24"/>
          <w:szCs w:val="20"/>
          <w:lang w:val="nl-NL"/>
        </w:rPr>
        <w:t>e)</w:t>
      </w:r>
      <w:r w:rsidRPr="006E64FD">
        <w:rPr>
          <w:rFonts w:cs="Arial"/>
          <w:sz w:val="24"/>
          <w:szCs w:val="20"/>
          <w:lang w:val="nl-NL"/>
        </w:rPr>
        <w:tab/>
        <w:t>de controleerbaarheid in de bedrijfsadministratie van de identiteit van degene die de losverklaring heeft opgesteld en degene die een ontvangstinrichting exploiteert, mogelijk is.</w:t>
      </w:r>
    </w:p>
    <w:p w14:paraId="662B3E85" w14:textId="77777777" w:rsidR="001854C6" w:rsidRPr="006E64FD" w:rsidRDefault="001854C6" w:rsidP="001854C6">
      <w:pPr>
        <w:suppressAutoHyphens/>
        <w:overflowPunct w:val="0"/>
        <w:autoSpaceDE w:val="0"/>
        <w:autoSpaceDN w:val="0"/>
        <w:adjustRightInd w:val="0"/>
        <w:spacing w:before="60" w:line="240" w:lineRule="auto"/>
        <w:ind w:left="426" w:hanging="426"/>
        <w:textAlignment w:val="baseline"/>
        <w:rPr>
          <w:rFonts w:cs="Arial"/>
          <w:sz w:val="24"/>
          <w:szCs w:val="20"/>
          <w:lang w:val="nl-NL"/>
        </w:rPr>
      </w:pPr>
    </w:p>
    <w:p w14:paraId="240A70ED"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sz w:val="24"/>
          <w:szCs w:val="20"/>
          <w:lang w:val="nl-NL"/>
        </w:rPr>
        <w:t>Op verzoek van de controlerend ambtenaar van de bevoegde autoriteiten moet de losverklaring ter beschikking kunnen worden gesteld. De losverklaring mag in een leesbare elektronische versie ter beschikking worden gesteld.</w:t>
      </w:r>
    </w:p>
    <w:p w14:paraId="3F9AEA32"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35175F8C"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5CB96077" w14:textId="77777777" w:rsidR="001854C6" w:rsidRPr="006E64FD" w:rsidRDefault="001854C6" w:rsidP="001854C6">
      <w:pPr>
        <w:suppressAutoHyphens/>
        <w:overflowPunct w:val="0"/>
        <w:autoSpaceDE w:val="0"/>
        <w:autoSpaceDN w:val="0"/>
        <w:adjustRightInd w:val="0"/>
        <w:spacing w:line="240" w:lineRule="exact"/>
        <w:ind w:hanging="426"/>
        <w:textAlignment w:val="baseline"/>
        <w:rPr>
          <w:rFonts w:cs="Arial"/>
          <w:sz w:val="24"/>
          <w:lang w:val="nl-NL"/>
        </w:rPr>
      </w:pPr>
      <w:r w:rsidRPr="006E64FD">
        <w:rPr>
          <w:rFonts w:cs="Arial"/>
          <w:sz w:val="24"/>
          <w:lang w:val="nl-NL"/>
        </w:rPr>
        <w:t>(2)</w:t>
      </w:r>
      <w:r w:rsidRPr="006E64FD">
        <w:rPr>
          <w:rFonts w:cs="Arial"/>
          <w:sz w:val="24"/>
          <w:lang w:val="nl-NL"/>
        </w:rPr>
        <w:tab/>
        <w:t>Bij het nalossen alsmede bij de afgifte en inname van afval van de lading moeten</w:t>
      </w:r>
    </w:p>
    <w:p w14:paraId="4EB69091" w14:textId="77777777" w:rsidR="001854C6" w:rsidRPr="006E64FD" w:rsidRDefault="001854C6" w:rsidP="001854C6">
      <w:pPr>
        <w:suppressAutoHyphens/>
        <w:overflowPunct w:val="0"/>
        <w:autoSpaceDE w:val="0"/>
        <w:autoSpaceDN w:val="0"/>
        <w:adjustRightInd w:val="0"/>
        <w:spacing w:line="240" w:lineRule="exact"/>
        <w:ind w:left="567" w:hanging="567"/>
        <w:textAlignment w:val="baseline"/>
        <w:rPr>
          <w:rFonts w:cs="Arial"/>
          <w:sz w:val="24"/>
          <w:lang w:val="nl-NL"/>
        </w:rPr>
      </w:pPr>
      <w:r w:rsidRPr="006E64FD">
        <w:rPr>
          <w:rFonts w:cs="Arial"/>
          <w:sz w:val="24"/>
          <w:lang w:val="nl-NL"/>
        </w:rPr>
        <w:t>a)</w:t>
      </w:r>
      <w:r w:rsidRPr="006E64FD">
        <w:rPr>
          <w:rFonts w:cs="Arial"/>
          <w:sz w:val="24"/>
          <w:lang w:val="nl-NL"/>
        </w:rPr>
        <w:tab/>
        <w:t>bij wassen, de losstandaarden en de afgifte- en innamevoorschriften overeenkomstig Aanhangsel III en</w:t>
      </w:r>
    </w:p>
    <w:p w14:paraId="4CD4F4A0" w14:textId="77777777" w:rsidR="001854C6" w:rsidRPr="006E64FD" w:rsidRDefault="001854C6" w:rsidP="001854C6">
      <w:pPr>
        <w:tabs>
          <w:tab w:val="left" w:pos="567"/>
        </w:tabs>
        <w:suppressAutoHyphens/>
        <w:overflowPunct w:val="0"/>
        <w:autoSpaceDE w:val="0"/>
        <w:autoSpaceDN w:val="0"/>
        <w:adjustRightInd w:val="0"/>
        <w:spacing w:line="240" w:lineRule="exact"/>
        <w:textAlignment w:val="baseline"/>
        <w:rPr>
          <w:rFonts w:cs="Arial"/>
          <w:sz w:val="24"/>
          <w:lang w:val="nl-NL"/>
        </w:rPr>
      </w:pPr>
      <w:r w:rsidRPr="006E64FD">
        <w:rPr>
          <w:rFonts w:cs="Arial"/>
          <w:sz w:val="24"/>
          <w:lang w:val="nl-NL"/>
        </w:rPr>
        <w:t>b)</w:t>
      </w:r>
      <w:r w:rsidRPr="006E64FD">
        <w:rPr>
          <w:rFonts w:cs="Arial"/>
          <w:sz w:val="24"/>
          <w:lang w:val="nl-NL"/>
        </w:rPr>
        <w:tab/>
        <w:t>bij ontgassen, de voorschriften en de ontgassingsstandaarden overeenkomstig Aanhangsel IIIa</w:t>
      </w:r>
    </w:p>
    <w:p w14:paraId="20B971D2" w14:textId="77777777" w:rsidR="001854C6" w:rsidRPr="006E64FD" w:rsidRDefault="001854C6" w:rsidP="001854C6">
      <w:pPr>
        <w:suppressAutoHyphens/>
        <w:overflowPunct w:val="0"/>
        <w:autoSpaceDE w:val="0"/>
        <w:autoSpaceDN w:val="0"/>
        <w:adjustRightInd w:val="0"/>
        <w:spacing w:line="240" w:lineRule="exact"/>
        <w:textAlignment w:val="baseline"/>
        <w:rPr>
          <w:rFonts w:cs="Arial"/>
          <w:sz w:val="24"/>
          <w:lang w:val="nl-NL"/>
        </w:rPr>
      </w:pPr>
      <w:r w:rsidRPr="006E64FD">
        <w:rPr>
          <w:rFonts w:cs="Arial"/>
          <w:sz w:val="24"/>
          <w:lang w:val="nl-NL"/>
        </w:rPr>
        <w:t>in acht worden genomen.</w:t>
      </w:r>
    </w:p>
    <w:p w14:paraId="05505B03"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76C02DC5"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(3)</w:t>
      </w:r>
      <w:r w:rsidRPr="006E64FD">
        <w:rPr>
          <w:rFonts w:cs="Arial"/>
          <w:sz w:val="24"/>
          <w:szCs w:val="20"/>
          <w:lang w:val="nl-NL"/>
        </w:rPr>
        <w:tab/>
        <w:t>Het schip mag na het laden de reis pas voortzetten, nadat de schipper zich ervan overtuigd heeft dat de overslagresten zijn verwijderd.</w:t>
      </w:r>
    </w:p>
    <w:p w14:paraId="45A8DACC" w14:textId="77777777" w:rsidR="001854C6" w:rsidRPr="006E64FD" w:rsidRDefault="001854C6" w:rsidP="001854C6">
      <w:pPr>
        <w:suppressAutoHyphens/>
        <w:overflowPunct w:val="0"/>
        <w:autoSpaceDE w:val="0"/>
        <w:autoSpaceDN w:val="0"/>
        <w:adjustRightInd w:val="0"/>
        <w:spacing w:line="255" w:lineRule="exact"/>
        <w:ind w:hanging="425"/>
        <w:textAlignment w:val="baseline"/>
        <w:rPr>
          <w:rFonts w:cs="Arial"/>
          <w:sz w:val="24"/>
          <w:lang w:val="nl-NL"/>
        </w:rPr>
      </w:pPr>
    </w:p>
    <w:p w14:paraId="6D4FBA15" w14:textId="423F39BA" w:rsidR="001854C6" w:rsidRPr="006E64FD" w:rsidRDefault="001854C6" w:rsidP="001854C6">
      <w:pPr>
        <w:overflowPunct w:val="0"/>
        <w:autoSpaceDE w:val="0"/>
        <w:autoSpaceDN w:val="0"/>
        <w:adjustRightInd w:val="0"/>
        <w:spacing w:line="255" w:lineRule="exact"/>
        <w:ind w:hanging="426"/>
        <w:textAlignment w:val="baseline"/>
        <w:rPr>
          <w:rFonts w:eastAsia="MS Mincho" w:cs="Arial"/>
          <w:sz w:val="24"/>
          <w:lang w:val="nl-NL"/>
        </w:rPr>
      </w:pPr>
      <w:r w:rsidRPr="006E64FD">
        <w:rPr>
          <w:rFonts w:eastAsia="MS Mincho" w:cs="Arial"/>
          <w:sz w:val="24"/>
          <w:lang w:val="nl-NL"/>
        </w:rPr>
        <w:lastRenderedPageBreak/>
        <w:t>(4a) Het schip mag na het lossen de reis pas voortzetten, indien</w:t>
      </w:r>
      <w:r w:rsidR="002C7D70" w:rsidRPr="006E64FD">
        <w:rPr>
          <w:rFonts w:eastAsia="MS Mincho" w:cs="Arial"/>
          <w:sz w:val="24"/>
          <w:lang w:val="nl-NL"/>
        </w:rPr>
        <w:t>:</w:t>
      </w:r>
      <w:r w:rsidRPr="006E64FD">
        <w:rPr>
          <w:rFonts w:eastAsia="MS Mincho" w:cs="Arial"/>
          <w:sz w:val="24"/>
          <w:lang w:val="nl-NL"/>
        </w:rPr>
        <w:t xml:space="preserve"> </w:t>
      </w:r>
    </w:p>
    <w:p w14:paraId="26A2B6A2" w14:textId="77777777" w:rsidR="001854C6" w:rsidRPr="006E64FD" w:rsidRDefault="001854C6" w:rsidP="00902650">
      <w:pPr>
        <w:numPr>
          <w:ilvl w:val="0"/>
          <w:numId w:val="29"/>
        </w:numPr>
        <w:overflowPunct w:val="0"/>
        <w:autoSpaceDE w:val="0"/>
        <w:autoSpaceDN w:val="0"/>
        <w:adjustRightInd w:val="0"/>
        <w:spacing w:line="255" w:lineRule="exact"/>
        <w:ind w:left="284" w:hanging="295"/>
        <w:textAlignment w:val="baseline"/>
        <w:rPr>
          <w:rFonts w:eastAsia="MS Mincho" w:cs="Arial"/>
          <w:sz w:val="24"/>
          <w:lang w:val="nl-NL"/>
        </w:rPr>
      </w:pPr>
      <w:r w:rsidRPr="006E64FD">
        <w:rPr>
          <w:rFonts w:eastAsia="MS Mincho" w:cs="Arial"/>
          <w:sz w:val="24"/>
          <w:lang w:val="nl-NL"/>
        </w:rPr>
        <w:t>een losverklaring is voorgelegd door de ladingontvanger of indien de ladingontvanger of verlader gebruikt maakt van een overslaginstallatie, door de exploitant van die overslaginstallatie (artikel 7.08);</w:t>
      </w:r>
    </w:p>
    <w:p w14:paraId="4B453A32" w14:textId="77777777" w:rsidR="001854C6" w:rsidRPr="006E64FD" w:rsidRDefault="001854C6" w:rsidP="00902650">
      <w:pPr>
        <w:numPr>
          <w:ilvl w:val="0"/>
          <w:numId w:val="29"/>
        </w:numPr>
        <w:overflowPunct w:val="0"/>
        <w:autoSpaceDE w:val="0"/>
        <w:autoSpaceDN w:val="0"/>
        <w:adjustRightInd w:val="0"/>
        <w:spacing w:line="255" w:lineRule="exact"/>
        <w:ind w:left="284" w:hanging="295"/>
        <w:textAlignment w:val="baseline"/>
        <w:rPr>
          <w:rFonts w:eastAsia="MS Mincho" w:cs="Arial"/>
          <w:sz w:val="24"/>
          <w:lang w:val="nl-NL"/>
        </w:rPr>
      </w:pPr>
      <w:r w:rsidRPr="006E64FD">
        <w:rPr>
          <w:rFonts w:eastAsia="MS Mincho" w:cs="Arial"/>
          <w:sz w:val="24"/>
          <w:lang w:val="nl-NL"/>
        </w:rPr>
        <w:t>de schipper door ondertekening van deel 2 a) van de losverklaring bevestigd heeft dat alle maatregelen ten aanzien van het lossen van het schip zoals door de ladingontvanger of overslaginstallatie vermeld zijn in de vakken 1 tot en met 10, zijn uitgevoerd. Hiertoe behoort ook de toewijzing van een ontvangstinrichting voor het in ontvangst nemen van scheepsafval of dampen (artikel 7.01, eerste lid).</w:t>
      </w:r>
    </w:p>
    <w:p w14:paraId="39D665BC" w14:textId="77777777" w:rsidR="001854C6" w:rsidRPr="006E64FD" w:rsidRDefault="001854C6" w:rsidP="001854C6">
      <w:pPr>
        <w:overflowPunct w:val="0"/>
        <w:autoSpaceDE w:val="0"/>
        <w:autoSpaceDN w:val="0"/>
        <w:adjustRightInd w:val="0"/>
        <w:spacing w:line="255" w:lineRule="exact"/>
        <w:textAlignment w:val="baseline"/>
        <w:rPr>
          <w:rFonts w:eastAsia="MS Mincho" w:cs="Arial"/>
          <w:sz w:val="24"/>
          <w:u w:val="single"/>
          <w:lang w:val="nl-NL"/>
        </w:rPr>
      </w:pPr>
    </w:p>
    <w:p w14:paraId="7109A167" w14:textId="77777777" w:rsidR="001854C6" w:rsidRPr="006E64FD" w:rsidRDefault="001854C6" w:rsidP="001854C6">
      <w:pPr>
        <w:overflowPunct w:val="0"/>
        <w:autoSpaceDE w:val="0"/>
        <w:autoSpaceDN w:val="0"/>
        <w:adjustRightInd w:val="0"/>
        <w:spacing w:line="255" w:lineRule="exact"/>
        <w:ind w:hanging="426"/>
        <w:textAlignment w:val="baseline"/>
        <w:rPr>
          <w:rFonts w:eastAsia="MS Mincho" w:cs="Arial"/>
          <w:sz w:val="24"/>
          <w:lang w:val="nl-NL"/>
        </w:rPr>
      </w:pPr>
      <w:r w:rsidRPr="006E64FD">
        <w:rPr>
          <w:rFonts w:eastAsia="MS Mincho" w:cs="Arial"/>
          <w:sz w:val="24"/>
          <w:lang w:val="nl-NL"/>
        </w:rPr>
        <w:t>(4b) Tijdens de vaart is de schipper verplicht door ondertekening van deel 2 b) van de losverklaring te verklaren:</w:t>
      </w:r>
    </w:p>
    <w:p w14:paraId="1981F0E5" w14:textId="77777777" w:rsidR="001854C6" w:rsidRPr="006E64FD" w:rsidRDefault="001854C6" w:rsidP="001854C6">
      <w:pPr>
        <w:overflowPunct w:val="0"/>
        <w:autoSpaceDE w:val="0"/>
        <w:autoSpaceDN w:val="0"/>
        <w:adjustRightInd w:val="0"/>
        <w:spacing w:line="255" w:lineRule="exact"/>
        <w:ind w:left="284" w:hanging="283"/>
        <w:textAlignment w:val="baseline"/>
        <w:rPr>
          <w:rFonts w:eastAsia="MS Mincho" w:cs="Arial"/>
          <w:strike/>
          <w:sz w:val="24"/>
          <w:lang w:val="nl-NL"/>
        </w:rPr>
      </w:pPr>
      <w:r w:rsidRPr="006E64FD">
        <w:rPr>
          <w:rFonts w:eastAsia="MS Mincho" w:cs="Arial"/>
          <w:sz w:val="24"/>
          <w:lang w:val="nl-NL"/>
        </w:rPr>
        <w:t xml:space="preserve">- </w:t>
      </w:r>
      <w:r w:rsidRPr="006E64FD">
        <w:rPr>
          <w:rFonts w:eastAsia="MS Mincho" w:cs="Arial"/>
          <w:sz w:val="24"/>
          <w:lang w:val="nl-NL"/>
        </w:rPr>
        <w:tab/>
        <w:t xml:space="preserve">of er waswater is ontstaan (bij het wassen tijdens de vaart); </w:t>
      </w:r>
    </w:p>
    <w:p w14:paraId="29033A10" w14:textId="77777777" w:rsidR="001854C6" w:rsidRPr="006E64FD" w:rsidRDefault="001854C6" w:rsidP="00902650">
      <w:pPr>
        <w:numPr>
          <w:ilvl w:val="0"/>
          <w:numId w:val="29"/>
        </w:numPr>
        <w:overflowPunct w:val="0"/>
        <w:autoSpaceDE w:val="0"/>
        <w:autoSpaceDN w:val="0"/>
        <w:adjustRightInd w:val="0"/>
        <w:spacing w:line="255" w:lineRule="exact"/>
        <w:ind w:left="284" w:hanging="294"/>
        <w:textAlignment w:val="baseline"/>
        <w:rPr>
          <w:rFonts w:eastAsia="MS Mincho" w:cs="Arial"/>
          <w:sz w:val="24"/>
          <w:lang w:val="nl-NL"/>
        </w:rPr>
      </w:pPr>
      <w:r w:rsidRPr="006E64FD">
        <w:rPr>
          <w:rFonts w:eastAsia="MS Mincho" w:cs="Arial"/>
          <w:sz w:val="24"/>
          <w:lang w:val="nl-NL"/>
        </w:rPr>
        <w:t>hoeveel waswater aan boord is ontstaan en de locatie daarvan;</w:t>
      </w:r>
    </w:p>
    <w:p w14:paraId="7BD74C7A" w14:textId="77777777" w:rsidR="001854C6" w:rsidRPr="006E64FD" w:rsidRDefault="001854C6" w:rsidP="00902650">
      <w:pPr>
        <w:numPr>
          <w:ilvl w:val="0"/>
          <w:numId w:val="29"/>
        </w:numPr>
        <w:overflowPunct w:val="0"/>
        <w:autoSpaceDE w:val="0"/>
        <w:autoSpaceDN w:val="0"/>
        <w:adjustRightInd w:val="0"/>
        <w:spacing w:line="255" w:lineRule="exact"/>
        <w:ind w:left="284" w:hanging="294"/>
        <w:textAlignment w:val="baseline"/>
        <w:rPr>
          <w:rFonts w:eastAsia="MS Mincho" w:cs="Arial"/>
          <w:sz w:val="24"/>
          <w:u w:val="single"/>
          <w:lang w:val="nl-NL"/>
        </w:rPr>
      </w:pPr>
      <w:r w:rsidRPr="006E64FD">
        <w:rPr>
          <w:rFonts w:eastAsia="MS Mincho" w:cs="Arial"/>
          <w:sz w:val="24"/>
          <w:lang w:val="nl-NL" w:eastAsia="de-DE"/>
        </w:rPr>
        <w:t>of na het vertrek bij de overslaginstallatie alsnog een verenigbare vervolglading is aangeboden (7.04, derde lid 3, onderdeel c).</w:t>
      </w:r>
    </w:p>
    <w:p w14:paraId="0D9DEE44" w14:textId="77777777" w:rsidR="001854C6" w:rsidRPr="006E64FD" w:rsidRDefault="001854C6" w:rsidP="001854C6">
      <w:pPr>
        <w:overflowPunct w:val="0"/>
        <w:autoSpaceDE w:val="0"/>
        <w:autoSpaceDN w:val="0"/>
        <w:adjustRightInd w:val="0"/>
        <w:spacing w:line="255" w:lineRule="exact"/>
        <w:ind w:left="284" w:hanging="284"/>
        <w:textAlignment w:val="baseline"/>
        <w:rPr>
          <w:rFonts w:eastAsia="MS Mincho" w:cs="Arial"/>
          <w:sz w:val="24"/>
          <w:lang w:val="nl-NL"/>
        </w:rPr>
      </w:pPr>
    </w:p>
    <w:p w14:paraId="7ECA699C" w14:textId="77777777" w:rsidR="001854C6" w:rsidRPr="006E64FD" w:rsidRDefault="001854C6" w:rsidP="001854C6">
      <w:pPr>
        <w:overflowPunct w:val="0"/>
        <w:autoSpaceDE w:val="0"/>
        <w:autoSpaceDN w:val="0"/>
        <w:adjustRightInd w:val="0"/>
        <w:spacing w:line="255" w:lineRule="exact"/>
        <w:ind w:hanging="426"/>
        <w:textAlignment w:val="baseline"/>
        <w:rPr>
          <w:rFonts w:eastAsia="MS Mincho" w:cs="Arial"/>
          <w:sz w:val="24"/>
          <w:lang w:val="nl-NL"/>
        </w:rPr>
      </w:pPr>
      <w:r w:rsidRPr="006E64FD">
        <w:rPr>
          <w:rFonts w:eastAsia="MS Mincho" w:cs="Arial"/>
          <w:sz w:val="24"/>
          <w:lang w:val="nl-NL"/>
        </w:rPr>
        <w:t>(5) Voor schepen die eenheidstransporten uitvoeren, geldt slechts het verwijderen en overnemen van de overslagresten.</w:t>
      </w:r>
    </w:p>
    <w:p w14:paraId="36428DBE" w14:textId="77777777" w:rsidR="001854C6" w:rsidRPr="006E64FD" w:rsidRDefault="001854C6" w:rsidP="001854C6">
      <w:pPr>
        <w:overflowPunct w:val="0"/>
        <w:autoSpaceDE w:val="0"/>
        <w:autoSpaceDN w:val="0"/>
        <w:adjustRightInd w:val="0"/>
        <w:spacing w:line="255" w:lineRule="exact"/>
        <w:textAlignment w:val="baseline"/>
        <w:rPr>
          <w:rFonts w:eastAsia="MS Mincho" w:cs="Arial"/>
          <w:sz w:val="24"/>
          <w:lang w:val="nl-NL"/>
        </w:rPr>
      </w:pPr>
    </w:p>
    <w:p w14:paraId="32448678" w14:textId="77777777" w:rsidR="001854C6" w:rsidRPr="006E64FD" w:rsidRDefault="001854C6" w:rsidP="001854C6">
      <w:pPr>
        <w:overflowPunct w:val="0"/>
        <w:autoSpaceDE w:val="0"/>
        <w:autoSpaceDN w:val="0"/>
        <w:adjustRightInd w:val="0"/>
        <w:spacing w:line="255" w:lineRule="exact"/>
        <w:ind w:hanging="426"/>
        <w:textAlignment w:val="baseline"/>
        <w:rPr>
          <w:rFonts w:eastAsia="Calibri" w:cs="Arial"/>
          <w:sz w:val="24"/>
          <w:lang w:val="nl-NL"/>
        </w:rPr>
      </w:pPr>
      <w:r w:rsidRPr="006E64FD">
        <w:rPr>
          <w:rFonts w:eastAsia="Calibri" w:cs="Arial"/>
          <w:sz w:val="24"/>
          <w:lang w:val="nl-NL"/>
        </w:rPr>
        <w:t>(6) Indien laadruimen of ladingtanks gewassen worden en indien het waswater dat daarbij ontstaat overeenkomstig de losstandaarden en de afgifte- en innamevoorschriften van Aanhangsel III niet in het water mag worden geloosd, mag het schip de reis pas voortzetten nadat in de losverklaring is bevestigd dat :</w:t>
      </w:r>
    </w:p>
    <w:p w14:paraId="09E77846" w14:textId="77777777" w:rsidR="001854C6" w:rsidRPr="006E64FD" w:rsidRDefault="001854C6" w:rsidP="00902650">
      <w:pPr>
        <w:numPr>
          <w:ilvl w:val="0"/>
          <w:numId w:val="29"/>
        </w:numPr>
        <w:overflowPunct w:val="0"/>
        <w:autoSpaceDE w:val="0"/>
        <w:autoSpaceDN w:val="0"/>
        <w:adjustRightInd w:val="0"/>
        <w:spacing w:line="255" w:lineRule="exact"/>
        <w:ind w:left="284" w:hanging="295"/>
        <w:textAlignment w:val="baseline"/>
        <w:rPr>
          <w:rFonts w:eastAsia="Calibri" w:cs="Arial"/>
          <w:sz w:val="24"/>
          <w:lang w:val="nl-NL"/>
        </w:rPr>
      </w:pPr>
      <w:r w:rsidRPr="006E64FD">
        <w:rPr>
          <w:rFonts w:eastAsia="Calibri" w:cs="Arial"/>
          <w:sz w:val="24"/>
          <w:lang w:val="nl-NL"/>
        </w:rPr>
        <w:t>de overslaginstallatie het waswater heeft overgenomen, of</w:t>
      </w:r>
    </w:p>
    <w:p w14:paraId="0FFDBE45" w14:textId="77777777" w:rsidR="001854C6" w:rsidRPr="006E64FD" w:rsidRDefault="001854C6" w:rsidP="00902650">
      <w:pPr>
        <w:numPr>
          <w:ilvl w:val="0"/>
          <w:numId w:val="29"/>
        </w:numPr>
        <w:overflowPunct w:val="0"/>
        <w:autoSpaceDE w:val="0"/>
        <w:autoSpaceDN w:val="0"/>
        <w:adjustRightInd w:val="0"/>
        <w:spacing w:line="255" w:lineRule="exact"/>
        <w:ind w:left="284" w:hanging="295"/>
        <w:textAlignment w:val="baseline"/>
        <w:rPr>
          <w:rFonts w:eastAsia="Calibri" w:cs="Arial"/>
          <w:sz w:val="24"/>
          <w:lang w:val="nl-NL"/>
        </w:rPr>
      </w:pPr>
      <w:r w:rsidRPr="006E64FD">
        <w:rPr>
          <w:rFonts w:eastAsia="Calibri" w:cs="Arial"/>
          <w:sz w:val="24"/>
          <w:lang w:val="nl-NL"/>
        </w:rPr>
        <w:t>aan de schipper een ontvangstinrichting is toegewezen en</w:t>
      </w:r>
    </w:p>
    <w:p w14:paraId="14791052" w14:textId="77777777" w:rsidR="001854C6" w:rsidRPr="006E64FD" w:rsidRDefault="001854C6" w:rsidP="00902650">
      <w:pPr>
        <w:numPr>
          <w:ilvl w:val="0"/>
          <w:numId w:val="29"/>
        </w:numPr>
        <w:overflowPunct w:val="0"/>
        <w:autoSpaceDE w:val="0"/>
        <w:autoSpaceDN w:val="0"/>
        <w:adjustRightInd w:val="0"/>
        <w:spacing w:line="255" w:lineRule="exact"/>
        <w:ind w:left="284" w:hanging="295"/>
        <w:textAlignment w:val="baseline"/>
        <w:rPr>
          <w:rFonts w:cs="Arial"/>
          <w:sz w:val="24"/>
          <w:lang w:val="nl-NL"/>
        </w:rPr>
      </w:pPr>
      <w:r w:rsidRPr="006E64FD">
        <w:rPr>
          <w:rFonts w:eastAsia="Calibri" w:cs="Arial"/>
          <w:sz w:val="24"/>
          <w:lang w:val="nl-NL"/>
        </w:rPr>
        <w:t>de schipper heeft meegedeeld of hij tijdens de vaart de laadruimen of ladingtanks al dan niet zal wassen.</w:t>
      </w:r>
    </w:p>
    <w:p w14:paraId="0373D68F" w14:textId="77777777" w:rsidR="001854C6" w:rsidRPr="006E64FD" w:rsidRDefault="001854C6" w:rsidP="001854C6">
      <w:pPr>
        <w:spacing w:line="255" w:lineRule="exact"/>
        <w:ind w:left="284"/>
        <w:rPr>
          <w:rFonts w:cs="Arial"/>
          <w:sz w:val="24"/>
          <w:lang w:val="nl-NL"/>
        </w:rPr>
      </w:pPr>
    </w:p>
    <w:p w14:paraId="0DFAEB58" w14:textId="77777777" w:rsidR="001854C6" w:rsidRPr="006E64FD" w:rsidRDefault="001854C6" w:rsidP="001854C6">
      <w:pPr>
        <w:suppressAutoHyphens/>
        <w:overflowPunct w:val="0"/>
        <w:autoSpaceDE w:val="0"/>
        <w:autoSpaceDN w:val="0"/>
        <w:adjustRightInd w:val="0"/>
        <w:spacing w:line="240" w:lineRule="auto"/>
        <w:ind w:hanging="426"/>
        <w:textAlignment w:val="baseline"/>
        <w:rPr>
          <w:rFonts w:cs="Arial"/>
          <w:sz w:val="24"/>
          <w:szCs w:val="20"/>
          <w:lang w:val="nl-NL"/>
        </w:rPr>
      </w:pPr>
      <w:r w:rsidRPr="006E64FD">
        <w:rPr>
          <w:rFonts w:cs="Arial"/>
          <w:sz w:val="24"/>
          <w:szCs w:val="20"/>
          <w:lang w:val="nl-NL"/>
        </w:rPr>
        <w:t>(7)</w:t>
      </w:r>
      <w:r w:rsidRPr="006E64FD">
        <w:rPr>
          <w:rFonts w:cs="Arial"/>
          <w:sz w:val="32"/>
          <w:lang w:val="nl-NL"/>
        </w:rPr>
        <w:t xml:space="preserve"> </w:t>
      </w:r>
      <w:r w:rsidRPr="006E64FD">
        <w:rPr>
          <w:rFonts w:cs="Arial"/>
          <w:sz w:val="24"/>
          <w:szCs w:val="20"/>
          <w:lang w:val="nl-NL"/>
        </w:rPr>
        <w:t>Het eerste en vierde lid zijn niet van toepassing op schepen die gebruikt worden voor:</w:t>
      </w:r>
    </w:p>
    <w:p w14:paraId="6E2335B4" w14:textId="77777777" w:rsidR="001854C6" w:rsidRPr="006E64FD" w:rsidRDefault="001854C6" w:rsidP="001854C6">
      <w:pPr>
        <w:suppressAutoHyphens/>
        <w:overflowPunct w:val="0"/>
        <w:autoSpaceDE w:val="0"/>
        <w:autoSpaceDN w:val="0"/>
        <w:adjustRightInd w:val="0"/>
        <w:spacing w:before="60" w:line="240" w:lineRule="auto"/>
        <w:ind w:left="426" w:hanging="426"/>
        <w:rPr>
          <w:rFonts w:cs="Arial"/>
          <w:sz w:val="24"/>
          <w:szCs w:val="20"/>
          <w:lang w:val="nl-NL"/>
        </w:rPr>
      </w:pPr>
      <w:r w:rsidRPr="006E64FD">
        <w:rPr>
          <w:rFonts w:cs="Arial"/>
          <w:sz w:val="24"/>
          <w:szCs w:val="20"/>
          <w:lang w:val="nl-NL"/>
        </w:rPr>
        <w:t xml:space="preserve">a) </w:t>
      </w:r>
      <w:r w:rsidRPr="006E64FD">
        <w:rPr>
          <w:rFonts w:cs="Arial"/>
          <w:sz w:val="24"/>
          <w:szCs w:val="20"/>
          <w:lang w:val="nl-NL"/>
        </w:rPr>
        <w:tab/>
        <w:t>het vervoer van containers,</w:t>
      </w:r>
    </w:p>
    <w:p w14:paraId="57D03712" w14:textId="77777777" w:rsidR="001854C6" w:rsidRPr="006E64FD" w:rsidRDefault="001854C6" w:rsidP="001854C6">
      <w:pPr>
        <w:suppressAutoHyphens/>
        <w:overflowPunct w:val="0"/>
        <w:autoSpaceDE w:val="0"/>
        <w:autoSpaceDN w:val="0"/>
        <w:adjustRightInd w:val="0"/>
        <w:spacing w:before="60" w:line="240" w:lineRule="auto"/>
        <w:ind w:left="426" w:hanging="426"/>
        <w:rPr>
          <w:rFonts w:cs="Arial"/>
          <w:sz w:val="24"/>
          <w:szCs w:val="20"/>
          <w:lang w:val="nl-NL"/>
        </w:rPr>
      </w:pPr>
      <w:r w:rsidRPr="006E64FD">
        <w:rPr>
          <w:rFonts w:cs="Arial"/>
          <w:sz w:val="24"/>
          <w:szCs w:val="20"/>
          <w:lang w:val="nl-NL"/>
        </w:rPr>
        <w:t xml:space="preserve">b) </w:t>
      </w:r>
      <w:r w:rsidRPr="006E64FD">
        <w:rPr>
          <w:rFonts w:cs="Arial"/>
          <w:sz w:val="24"/>
          <w:szCs w:val="20"/>
          <w:lang w:val="nl-NL"/>
        </w:rPr>
        <w:tab/>
        <w:t>het vervoer van verrijdbare lading (Ro-Ro), stukgoed, bijzonder- of zwaar transport, of grote apparaten.</w:t>
      </w:r>
    </w:p>
    <w:p w14:paraId="69DD90F7" w14:textId="77777777" w:rsidR="001854C6" w:rsidRPr="006E64FD" w:rsidRDefault="001854C6" w:rsidP="001854C6">
      <w:pPr>
        <w:suppressAutoHyphens/>
        <w:overflowPunct w:val="0"/>
        <w:autoSpaceDE w:val="0"/>
        <w:autoSpaceDN w:val="0"/>
        <w:adjustRightInd w:val="0"/>
        <w:spacing w:before="60" w:line="240" w:lineRule="auto"/>
        <w:ind w:left="426" w:hanging="426"/>
        <w:rPr>
          <w:rFonts w:cs="Arial"/>
          <w:sz w:val="24"/>
          <w:szCs w:val="20"/>
          <w:lang w:val="nl-NL"/>
        </w:rPr>
      </w:pPr>
    </w:p>
    <w:p w14:paraId="740F555B" w14:textId="77777777" w:rsidR="001854C6" w:rsidRPr="006E64FD" w:rsidRDefault="001854C6" w:rsidP="001854C6">
      <w:pPr>
        <w:suppressAutoHyphens/>
        <w:overflowPunct w:val="0"/>
        <w:autoSpaceDE w:val="0"/>
        <w:autoSpaceDN w:val="0"/>
        <w:adjustRightInd w:val="0"/>
        <w:spacing w:before="60" w:line="240" w:lineRule="auto"/>
        <w:ind w:left="426" w:hanging="426"/>
        <w:rPr>
          <w:rFonts w:cs="Arial"/>
          <w:sz w:val="24"/>
          <w:szCs w:val="20"/>
          <w:lang w:val="nl-NL"/>
        </w:rPr>
      </w:pPr>
      <w:r w:rsidRPr="006E64FD">
        <w:rPr>
          <w:rFonts w:eastAsia="Calibri" w:cs="Arial"/>
          <w:sz w:val="24"/>
          <w:lang w:val="nl-NL"/>
        </w:rPr>
        <w:t>Het eerste en vierde lid zijn niet van toepassing op schepen die uitsluitend gebruikt worden voor:</w:t>
      </w:r>
    </w:p>
    <w:p w14:paraId="0B4A670B" w14:textId="77777777" w:rsidR="001854C6" w:rsidRPr="006E64FD" w:rsidRDefault="001854C6" w:rsidP="001854C6">
      <w:pPr>
        <w:suppressAutoHyphens/>
        <w:overflowPunct w:val="0"/>
        <w:autoSpaceDE w:val="0"/>
        <w:autoSpaceDN w:val="0"/>
        <w:adjustRightInd w:val="0"/>
        <w:spacing w:before="60" w:line="240" w:lineRule="auto"/>
        <w:ind w:left="426" w:hanging="426"/>
        <w:rPr>
          <w:rFonts w:cs="Arial"/>
          <w:sz w:val="24"/>
          <w:szCs w:val="20"/>
          <w:lang w:val="nl-NL"/>
        </w:rPr>
      </w:pPr>
      <w:r w:rsidRPr="006E64FD">
        <w:rPr>
          <w:rFonts w:cs="Arial"/>
          <w:sz w:val="24"/>
          <w:szCs w:val="20"/>
          <w:lang w:val="nl-NL"/>
        </w:rPr>
        <w:t xml:space="preserve">a) </w:t>
      </w:r>
      <w:r w:rsidRPr="006E64FD">
        <w:rPr>
          <w:rFonts w:cs="Arial"/>
          <w:sz w:val="24"/>
          <w:szCs w:val="20"/>
          <w:lang w:val="nl-NL"/>
        </w:rPr>
        <w:tab/>
        <w:t>de levering van brandstoffen, drinkwater en boordvoorraden aan zee- en binnenschepen (bevoorradingsschepen),</w:t>
      </w:r>
    </w:p>
    <w:p w14:paraId="405FC286" w14:textId="77777777" w:rsidR="001854C6" w:rsidRPr="006E64FD" w:rsidRDefault="001854C6" w:rsidP="001854C6">
      <w:pPr>
        <w:suppressAutoHyphens/>
        <w:overflowPunct w:val="0"/>
        <w:autoSpaceDE w:val="0"/>
        <w:autoSpaceDN w:val="0"/>
        <w:adjustRightInd w:val="0"/>
        <w:spacing w:before="60" w:line="240" w:lineRule="auto"/>
        <w:ind w:left="426" w:hanging="426"/>
        <w:rPr>
          <w:rFonts w:cs="Arial"/>
          <w:sz w:val="24"/>
          <w:szCs w:val="20"/>
          <w:lang w:val="nl-NL"/>
        </w:rPr>
      </w:pPr>
      <w:r w:rsidRPr="006E64FD">
        <w:rPr>
          <w:rFonts w:cs="Arial"/>
          <w:sz w:val="24"/>
          <w:szCs w:val="20"/>
          <w:lang w:val="nl-NL"/>
        </w:rPr>
        <w:t xml:space="preserve">b) </w:t>
      </w:r>
      <w:r w:rsidRPr="006E64FD">
        <w:rPr>
          <w:rFonts w:cs="Arial"/>
          <w:sz w:val="24"/>
          <w:szCs w:val="20"/>
          <w:lang w:val="nl-NL"/>
        </w:rPr>
        <w:tab/>
        <w:t>de verzameling van olie- en vethoudend afval van zee- en binnenschepen,</w:t>
      </w:r>
    </w:p>
    <w:p w14:paraId="34B66AFE" w14:textId="77777777" w:rsidR="001854C6" w:rsidRPr="006E64FD" w:rsidRDefault="001854C6" w:rsidP="001854C6">
      <w:pPr>
        <w:suppressAutoHyphens/>
        <w:overflowPunct w:val="0"/>
        <w:autoSpaceDE w:val="0"/>
        <w:autoSpaceDN w:val="0"/>
        <w:adjustRightInd w:val="0"/>
        <w:spacing w:before="60" w:line="240" w:lineRule="auto"/>
        <w:ind w:left="426" w:hanging="426"/>
        <w:rPr>
          <w:rFonts w:cs="Arial"/>
          <w:sz w:val="24"/>
          <w:szCs w:val="20"/>
          <w:lang w:val="nl-NL"/>
        </w:rPr>
      </w:pPr>
      <w:r w:rsidRPr="006E64FD">
        <w:rPr>
          <w:rFonts w:cs="Arial"/>
          <w:sz w:val="24"/>
          <w:szCs w:val="20"/>
          <w:lang w:val="nl-NL"/>
        </w:rPr>
        <w:t xml:space="preserve">c) </w:t>
      </w:r>
      <w:r w:rsidRPr="006E64FD">
        <w:rPr>
          <w:rFonts w:cs="Arial"/>
          <w:sz w:val="24"/>
          <w:szCs w:val="20"/>
          <w:lang w:val="nl-NL"/>
        </w:rPr>
        <w:tab/>
        <w:t>het vervoer van vloeibare gassen (ADN, type G),</w:t>
      </w:r>
    </w:p>
    <w:p w14:paraId="553363B8" w14:textId="77777777" w:rsidR="001854C6" w:rsidRPr="006E64FD" w:rsidRDefault="001854C6" w:rsidP="001854C6">
      <w:pPr>
        <w:suppressAutoHyphens/>
        <w:overflowPunct w:val="0"/>
        <w:autoSpaceDE w:val="0"/>
        <w:autoSpaceDN w:val="0"/>
        <w:adjustRightInd w:val="0"/>
        <w:spacing w:before="60" w:line="240" w:lineRule="auto"/>
        <w:ind w:left="426" w:hanging="426"/>
        <w:rPr>
          <w:rFonts w:cs="Arial"/>
          <w:sz w:val="24"/>
          <w:szCs w:val="20"/>
          <w:lang w:val="nl-NL"/>
        </w:rPr>
      </w:pPr>
      <w:r w:rsidRPr="006E64FD">
        <w:rPr>
          <w:rFonts w:cs="Arial"/>
          <w:sz w:val="24"/>
          <w:szCs w:val="20"/>
          <w:lang w:val="nl-NL"/>
        </w:rPr>
        <w:t xml:space="preserve">d) </w:t>
      </w:r>
      <w:r w:rsidRPr="006E64FD">
        <w:rPr>
          <w:rFonts w:cs="Arial"/>
          <w:sz w:val="24"/>
          <w:szCs w:val="20"/>
          <w:lang w:val="nl-NL"/>
        </w:rPr>
        <w:tab/>
        <w:t xml:space="preserve">het vervoer van zwavel in vloeibare toestand (bij 180°C), cementpoeder, vliegas, en daarmee vergelijkbare goederen die als stortgoed of als verpompbare lading worden vervoerd en waarbij gebruik wordt gemaakt van een systeem voor het laden, lossen en opslaan aan boord dat uitsluitend voor de betreffende goederensoort geëigend is; </w:t>
      </w:r>
    </w:p>
    <w:p w14:paraId="2F8574B1" w14:textId="77777777" w:rsidR="001854C6" w:rsidRPr="006E64FD" w:rsidRDefault="001854C6" w:rsidP="001854C6">
      <w:pPr>
        <w:suppressAutoHyphens/>
        <w:overflowPunct w:val="0"/>
        <w:autoSpaceDE w:val="0"/>
        <w:autoSpaceDN w:val="0"/>
        <w:adjustRightInd w:val="0"/>
        <w:spacing w:before="60" w:line="240" w:lineRule="auto"/>
        <w:ind w:left="426" w:hanging="426"/>
        <w:rPr>
          <w:rFonts w:cs="Arial"/>
          <w:sz w:val="24"/>
          <w:szCs w:val="20"/>
          <w:lang w:val="nl-NL"/>
        </w:rPr>
      </w:pPr>
      <w:r w:rsidRPr="006E64FD">
        <w:rPr>
          <w:rFonts w:cs="Arial"/>
          <w:sz w:val="24"/>
          <w:szCs w:val="20"/>
          <w:lang w:val="nl-NL"/>
        </w:rPr>
        <w:t>e)</w:t>
      </w:r>
      <w:r w:rsidRPr="006E64FD">
        <w:rPr>
          <w:rFonts w:cs="Arial"/>
          <w:sz w:val="24"/>
          <w:szCs w:val="20"/>
          <w:lang w:val="nl-NL"/>
        </w:rPr>
        <w:tab/>
        <w:t xml:space="preserve">het vervoer van zand, grind en/of baggerspecie vanaf de baggerput of winlocatie naar een loslocatie. </w:t>
      </w:r>
    </w:p>
    <w:p w14:paraId="2DDA84E4" w14:textId="77777777" w:rsidR="001854C6" w:rsidRPr="006E64FD" w:rsidRDefault="001854C6" w:rsidP="001854C6">
      <w:pPr>
        <w:suppressAutoHyphens/>
        <w:overflowPunct w:val="0"/>
        <w:autoSpaceDE w:val="0"/>
        <w:autoSpaceDN w:val="0"/>
        <w:adjustRightInd w:val="0"/>
        <w:spacing w:line="240" w:lineRule="auto"/>
        <w:rPr>
          <w:rFonts w:cs="Arial"/>
          <w:sz w:val="24"/>
          <w:szCs w:val="20"/>
          <w:lang w:val="nl-NL"/>
        </w:rPr>
      </w:pPr>
    </w:p>
    <w:p w14:paraId="3328E975" w14:textId="77777777" w:rsidR="001854C6" w:rsidRDefault="001854C6" w:rsidP="001854C6">
      <w:pPr>
        <w:rPr>
          <w:rFonts w:cs="Arial"/>
          <w:sz w:val="24"/>
          <w:szCs w:val="20"/>
          <w:lang w:val="nl-NL"/>
        </w:rPr>
      </w:pPr>
      <w:r>
        <w:rPr>
          <w:rFonts w:cs="Arial"/>
          <w:sz w:val="24"/>
          <w:szCs w:val="20"/>
          <w:lang w:val="nl-NL"/>
        </w:rPr>
        <w:br w:type="page"/>
      </w:r>
    </w:p>
    <w:p w14:paraId="4391040C" w14:textId="77777777" w:rsidR="001854C6" w:rsidRDefault="001854C6" w:rsidP="001854C6">
      <w:pPr>
        <w:suppressAutoHyphens/>
        <w:overflowPunct w:val="0"/>
        <w:autoSpaceDE w:val="0"/>
        <w:autoSpaceDN w:val="0"/>
        <w:adjustRightInd w:val="0"/>
        <w:spacing w:line="240" w:lineRule="auto"/>
        <w:rPr>
          <w:rFonts w:cs="Arial"/>
          <w:sz w:val="24"/>
          <w:szCs w:val="20"/>
          <w:lang w:val="nl-NL"/>
        </w:rPr>
      </w:pPr>
      <w:r w:rsidRPr="006E64FD">
        <w:rPr>
          <w:rFonts w:cs="Arial"/>
          <w:sz w:val="24"/>
          <w:szCs w:val="20"/>
          <w:lang w:val="nl-NL"/>
        </w:rPr>
        <w:lastRenderedPageBreak/>
        <w:t>Deze bepaling vindt geen toepassing wanneer het schip meerdere soorten lading tegelijkertijd vervoert.</w:t>
      </w:r>
    </w:p>
    <w:p w14:paraId="2D551255" w14:textId="77777777" w:rsidR="001854C6" w:rsidRPr="006E64FD" w:rsidRDefault="001854C6" w:rsidP="001854C6">
      <w:pPr>
        <w:suppressAutoHyphens/>
        <w:overflowPunct w:val="0"/>
        <w:autoSpaceDE w:val="0"/>
        <w:autoSpaceDN w:val="0"/>
        <w:adjustRightInd w:val="0"/>
        <w:spacing w:line="240" w:lineRule="auto"/>
        <w:rPr>
          <w:rFonts w:cs="Arial"/>
          <w:sz w:val="24"/>
          <w:szCs w:val="20"/>
          <w:lang w:val="nl-NL"/>
        </w:rPr>
      </w:pPr>
    </w:p>
    <w:p w14:paraId="33AD15C8" w14:textId="77777777" w:rsidR="001854C6" w:rsidRPr="006E64FD" w:rsidRDefault="001854C6" w:rsidP="001854C6">
      <w:pPr>
        <w:suppressAutoHyphens/>
        <w:overflowPunct w:val="0"/>
        <w:autoSpaceDE w:val="0"/>
        <w:autoSpaceDN w:val="0"/>
        <w:adjustRightInd w:val="0"/>
        <w:spacing w:line="240" w:lineRule="auto"/>
        <w:ind w:hanging="425"/>
        <w:rPr>
          <w:rFonts w:cs="Arial"/>
          <w:szCs w:val="16"/>
          <w:lang w:val="nl-NL"/>
        </w:rPr>
      </w:pPr>
      <w:r w:rsidRPr="006E64FD">
        <w:rPr>
          <w:rFonts w:cs="Arial"/>
          <w:sz w:val="24"/>
          <w:szCs w:val="20"/>
          <w:lang w:val="nl-NL"/>
        </w:rPr>
        <w:tab/>
        <w:t>In individuele gevallen kan de bevoegde autoriteit in vergelijkbare omstandigheden een schip in het kader van het uitvoeren van specifiek vervoer ontheffen van de toepassing van het eerste en het vierde lid. Het bewijs van deze ontheffing dient aan boord aanwezig te zijn.</w:t>
      </w:r>
    </w:p>
    <w:p w14:paraId="12295766"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570AB14E"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(8) Het eerste en het vierde lid zijn eveneens niet van toepassing in het geval van een lossing van de lading in een zeeschip. De schipper dient de hier bedoelde lossing te kunnen staven met desbetreffende vervoersdocumenten en moet deze op verzoek aan toezichthoudende autoriteiten tonen.</w:t>
      </w:r>
    </w:p>
    <w:bookmarkEnd w:id="15"/>
    <w:p w14:paraId="5040E197" w14:textId="77777777" w:rsidR="001854C6" w:rsidRPr="006E64FD" w:rsidRDefault="001854C6" w:rsidP="001854C6">
      <w:pPr>
        <w:suppressAutoHyphens/>
        <w:overflowPunct w:val="0"/>
        <w:autoSpaceDE w:val="0"/>
        <w:autoSpaceDN w:val="0"/>
        <w:adjustRightInd w:val="0"/>
        <w:spacing w:line="240" w:lineRule="auto"/>
        <w:jc w:val="center"/>
        <w:textAlignment w:val="baseline"/>
        <w:rPr>
          <w:rFonts w:cs="Arial"/>
          <w:sz w:val="24"/>
          <w:szCs w:val="20"/>
          <w:lang w:val="nl-NL"/>
        </w:rPr>
      </w:pPr>
    </w:p>
    <w:p w14:paraId="641B390B" w14:textId="77777777" w:rsidR="001854C6" w:rsidRPr="006E64FD" w:rsidRDefault="001854C6" w:rsidP="001854C6">
      <w:pPr>
        <w:keepNext/>
        <w:suppressAutoHyphens/>
        <w:overflowPunct w:val="0"/>
        <w:autoSpaceDE w:val="0"/>
        <w:autoSpaceDN w:val="0"/>
        <w:adjustRightInd w:val="0"/>
        <w:spacing w:line="240" w:lineRule="auto"/>
        <w:ind w:hanging="425"/>
        <w:jc w:val="center"/>
        <w:textAlignment w:val="baseline"/>
        <w:outlineLvl w:val="3"/>
        <w:rPr>
          <w:b/>
          <w:spacing w:val="-2"/>
          <w:sz w:val="24"/>
          <w:szCs w:val="20"/>
          <w:lang w:val="nl-NL"/>
        </w:rPr>
      </w:pPr>
      <w:r w:rsidRPr="006E64FD">
        <w:rPr>
          <w:b/>
          <w:spacing w:val="-2"/>
          <w:sz w:val="24"/>
          <w:szCs w:val="20"/>
          <w:lang w:val="nl-NL"/>
        </w:rPr>
        <w:br w:type="page"/>
      </w:r>
      <w:bookmarkStart w:id="16" w:name="_Toc169692611"/>
      <w:r w:rsidRPr="006E64FD">
        <w:rPr>
          <w:b/>
          <w:spacing w:val="-2"/>
          <w:sz w:val="24"/>
          <w:szCs w:val="20"/>
          <w:lang w:val="nl-NL"/>
        </w:rPr>
        <w:lastRenderedPageBreak/>
        <w:t>HOOFDSTUK VII</w:t>
      </w:r>
      <w:r w:rsidRPr="006E64FD">
        <w:rPr>
          <w:b/>
          <w:spacing w:val="-2"/>
          <w:sz w:val="24"/>
          <w:szCs w:val="20"/>
          <w:lang w:val="nl-NL"/>
        </w:rPr>
        <w:br/>
      </w:r>
      <w:r w:rsidRPr="006E64FD">
        <w:rPr>
          <w:b/>
          <w:spacing w:val="-2"/>
          <w:sz w:val="24"/>
          <w:szCs w:val="20"/>
          <w:lang w:val="nl-NL"/>
        </w:rPr>
        <w:br/>
      </w:r>
      <w:bookmarkStart w:id="17" w:name="_Toc404102770"/>
      <w:r w:rsidRPr="006E64FD">
        <w:rPr>
          <w:b/>
          <w:spacing w:val="-2"/>
          <w:sz w:val="24"/>
          <w:szCs w:val="20"/>
          <w:lang w:val="nl-NL"/>
        </w:rPr>
        <w:t>Verplichtingen van de vervoerder, de verlader, de ladingontvanger en de</w:t>
      </w:r>
      <w:r w:rsidRPr="006E64FD">
        <w:rPr>
          <w:b/>
          <w:spacing w:val="-2"/>
          <w:sz w:val="24"/>
          <w:szCs w:val="20"/>
          <w:lang w:val="nl-NL"/>
        </w:rPr>
        <w:br/>
        <w:t>exploitant van de overslaginstallatie</w:t>
      </w:r>
      <w:bookmarkEnd w:id="16"/>
      <w:bookmarkEnd w:id="17"/>
    </w:p>
    <w:p w14:paraId="03683703" w14:textId="77777777" w:rsidR="001854C6" w:rsidRPr="006E64FD" w:rsidRDefault="001854C6" w:rsidP="001854C6">
      <w:pPr>
        <w:tabs>
          <w:tab w:val="left" w:pos="-1440"/>
          <w:tab w:val="left" w:pos="-720"/>
          <w:tab w:val="left" w:pos="0"/>
          <w:tab w:val="left" w:pos="480"/>
          <w:tab w:val="left" w:pos="960"/>
          <w:tab w:val="left" w:pos="1440"/>
        </w:tabs>
        <w:suppressAutoHyphens/>
        <w:overflowPunct w:val="0"/>
        <w:autoSpaceDE w:val="0"/>
        <w:autoSpaceDN w:val="0"/>
        <w:adjustRightInd w:val="0"/>
        <w:spacing w:line="240" w:lineRule="auto"/>
        <w:jc w:val="center"/>
        <w:textAlignment w:val="baseline"/>
        <w:rPr>
          <w:rFonts w:cs="Arial"/>
          <w:b/>
          <w:sz w:val="24"/>
          <w:szCs w:val="20"/>
          <w:lang w:val="nl-NL"/>
        </w:rPr>
      </w:pPr>
    </w:p>
    <w:p w14:paraId="501323AA"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b/>
          <w:sz w:val="24"/>
          <w:szCs w:val="20"/>
          <w:lang w:val="nl-NL"/>
        </w:rPr>
        <w:t>Artikel 7.01</w:t>
      </w:r>
    </w:p>
    <w:p w14:paraId="094C05BB"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i/>
          <w:sz w:val="24"/>
          <w:szCs w:val="20"/>
          <w:lang w:val="nl-NL"/>
        </w:rPr>
        <w:t>Bevestiging van de inname</w:t>
      </w:r>
    </w:p>
    <w:p w14:paraId="448489A9" w14:textId="77777777" w:rsidR="001854C6" w:rsidRPr="006E64FD" w:rsidRDefault="001854C6" w:rsidP="001854C6">
      <w:pPr>
        <w:spacing w:line="240" w:lineRule="auto"/>
        <w:rPr>
          <w:rFonts w:cs="Arial"/>
          <w:i/>
          <w:snapToGrid w:val="0"/>
          <w:szCs w:val="20"/>
          <w:lang w:val="nl-NL"/>
        </w:rPr>
      </w:pPr>
      <w:r w:rsidRPr="006E64FD">
        <w:rPr>
          <w:rFonts w:cs="Arial"/>
          <w:i/>
          <w:snapToGrid w:val="0"/>
          <w:szCs w:val="20"/>
          <w:lang w:val="nl-NL"/>
        </w:rPr>
        <w:t>Gewijzigd door Besluiten CDNI 2017-I-4 en CDNI 2017-I-5</w:t>
      </w:r>
    </w:p>
    <w:p w14:paraId="2BA1F11C"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7EAB9B68" w14:textId="77777777" w:rsidR="001854C6" w:rsidRPr="006E64FD" w:rsidRDefault="001854C6" w:rsidP="00902650">
      <w:pPr>
        <w:numPr>
          <w:ilvl w:val="0"/>
          <w:numId w:val="26"/>
        </w:numPr>
        <w:suppressAutoHyphens/>
        <w:overflowPunct w:val="0"/>
        <w:autoSpaceDE w:val="0"/>
        <w:autoSpaceDN w:val="0"/>
        <w:adjustRightInd w:val="0"/>
        <w:spacing w:line="240" w:lineRule="exact"/>
        <w:ind w:hanging="425"/>
        <w:textAlignment w:val="baseline"/>
        <w:rPr>
          <w:rFonts w:cs="Arial"/>
          <w:sz w:val="24"/>
          <w:lang w:val="nl-NL"/>
        </w:rPr>
      </w:pPr>
      <w:r w:rsidRPr="006E64FD">
        <w:rPr>
          <w:rFonts w:cs="Arial"/>
          <w:sz w:val="24"/>
          <w:lang w:val="nl-NL"/>
        </w:rPr>
        <w:t xml:space="preserve">De ladingontvanger geeft ten aanzien van het schip in de losverklaring bedoeld in artikel 6.03, de bevestiging inzake het lossen, het nalossen en, voor zover hij daartoe verplicht is, het wassen van de laadruimen of ladingtanks of het ontgassen van de ladingtanks, alsmede de inname van afval van de lading dan wel eventueel de toewijzing van een ontvangstinrichting. </w:t>
      </w:r>
      <w:r w:rsidRPr="006E64FD">
        <w:rPr>
          <w:rFonts w:cs="Arial"/>
          <w:sz w:val="24"/>
          <w:lang w:val="nl-NL" w:eastAsia="nl-BE"/>
        </w:rPr>
        <w:t>Hij dient een kopie van de door hem en de schipper ingevulde en ondertekende losverklaring gedurende ten minste zes maanden na afgifte te bewaren.</w:t>
      </w:r>
    </w:p>
    <w:p w14:paraId="1875D5A0"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7B9123E1" w14:textId="77777777" w:rsidR="001854C6" w:rsidRPr="006E64FD" w:rsidRDefault="001854C6" w:rsidP="00902650">
      <w:pPr>
        <w:numPr>
          <w:ilvl w:val="0"/>
          <w:numId w:val="26"/>
        </w:numPr>
        <w:suppressAutoHyphens/>
        <w:overflowPunct w:val="0"/>
        <w:autoSpaceDE w:val="0"/>
        <w:autoSpaceDN w:val="0"/>
        <w:adjustRightInd w:val="0"/>
        <w:spacing w:line="240" w:lineRule="auto"/>
        <w:textAlignment w:val="baseline"/>
        <w:rPr>
          <w:rFonts w:cs="Arial"/>
          <w:sz w:val="24"/>
          <w:szCs w:val="20"/>
          <w:lang w:val="nl-NL"/>
        </w:rPr>
      </w:pPr>
      <w:r w:rsidRPr="006E64FD">
        <w:rPr>
          <w:rFonts w:cs="Arial"/>
          <w:sz w:val="24"/>
          <w:szCs w:val="20"/>
          <w:lang w:val="nl-NL"/>
        </w:rPr>
        <w:t>Voor zover de ladingontvanger het waswater, dat niet in de vaarweg geloosd mag worden, niet zelf aanneemt, bevestigt de exploitant van de ontvangstinrichting het schip de inname van het waswater. Hij dient een kopie van de door hem, de ladingontvanger en de schipper ingevulde en ondertekende losverklaring gedurende ten minste zes maanden na afgifte te bewaren.</w:t>
      </w:r>
    </w:p>
    <w:p w14:paraId="0A1A56E4" w14:textId="77777777" w:rsidR="001854C6" w:rsidRPr="00705A68" w:rsidRDefault="001854C6" w:rsidP="001854C6">
      <w:pPr>
        <w:ind w:left="720"/>
        <w:contextualSpacing/>
        <w:rPr>
          <w:rFonts w:cs="Arial"/>
          <w:lang w:val="nl-NL"/>
        </w:rPr>
      </w:pPr>
    </w:p>
    <w:p w14:paraId="2F842EE3" w14:textId="77777777" w:rsidR="001854C6" w:rsidRPr="006E64FD" w:rsidRDefault="001854C6" w:rsidP="00902650">
      <w:pPr>
        <w:numPr>
          <w:ilvl w:val="0"/>
          <w:numId w:val="26"/>
        </w:numPr>
        <w:suppressAutoHyphens/>
        <w:overflowPunct w:val="0"/>
        <w:autoSpaceDE w:val="0"/>
        <w:autoSpaceDN w:val="0"/>
        <w:adjustRightInd w:val="0"/>
        <w:spacing w:line="240" w:lineRule="exact"/>
        <w:contextualSpacing/>
        <w:textAlignment w:val="baseline"/>
        <w:rPr>
          <w:rFonts w:cs="Arial"/>
          <w:sz w:val="24"/>
          <w:szCs w:val="32"/>
          <w:lang w:val="nl-NL"/>
        </w:rPr>
      </w:pPr>
      <w:r w:rsidRPr="006E64FD">
        <w:rPr>
          <w:rFonts w:cs="Arial"/>
          <w:sz w:val="24"/>
          <w:szCs w:val="32"/>
          <w:lang w:val="nl-NL"/>
        </w:rPr>
        <w:t>Voor zover het schip aan een ontvangstinrichting voor het ontgassen werd doorverwezen, bevestigt de exploitant van deze inrichting de ontgassing van het schip in de losverklaring.</w:t>
      </w:r>
      <w:r w:rsidRPr="006E64FD">
        <w:rPr>
          <w:rFonts w:cs="Arial"/>
          <w:sz w:val="24"/>
          <w:szCs w:val="32"/>
          <w:lang w:val="nl-NL" w:eastAsia="nl-BE"/>
        </w:rPr>
        <w:t xml:space="preserve"> De exploitant dient een kopie van de door hem en de schipper ingevulde en ondertekende losverklaring gedurende ten minste zes maanden na afgifte te bewaren.</w:t>
      </w:r>
    </w:p>
    <w:p w14:paraId="7D078DEE"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25DCF101" w14:textId="77777777" w:rsidR="001854C6" w:rsidRPr="006E64FD" w:rsidRDefault="001854C6" w:rsidP="001854C6">
      <w:pPr>
        <w:suppressAutoHyphens/>
        <w:spacing w:line="240" w:lineRule="auto"/>
        <w:rPr>
          <w:rFonts w:cs="Arial"/>
          <w:snapToGrid w:val="0"/>
          <w:sz w:val="24"/>
          <w:szCs w:val="20"/>
          <w:lang w:val="nl-NL"/>
        </w:rPr>
      </w:pPr>
      <w:r w:rsidRPr="006E64FD">
        <w:rPr>
          <w:rFonts w:cs="Arial"/>
          <w:b/>
          <w:snapToGrid w:val="0"/>
          <w:sz w:val="24"/>
          <w:szCs w:val="20"/>
          <w:lang w:val="nl-NL"/>
        </w:rPr>
        <w:t>Artikel 7.02</w:t>
      </w:r>
    </w:p>
    <w:p w14:paraId="28166B7D" w14:textId="77777777" w:rsidR="001854C6" w:rsidRPr="006E64FD" w:rsidRDefault="001854C6" w:rsidP="001854C6">
      <w:pPr>
        <w:suppressAutoHyphens/>
        <w:spacing w:line="240" w:lineRule="auto"/>
        <w:rPr>
          <w:rFonts w:cs="Arial"/>
          <w:i/>
          <w:snapToGrid w:val="0"/>
          <w:sz w:val="24"/>
          <w:szCs w:val="20"/>
          <w:lang w:val="nl-NL"/>
        </w:rPr>
      </w:pPr>
      <w:r w:rsidRPr="006E64FD">
        <w:rPr>
          <w:rFonts w:cs="Arial"/>
          <w:i/>
          <w:snapToGrid w:val="0"/>
          <w:sz w:val="24"/>
          <w:szCs w:val="20"/>
          <w:lang w:val="nl-NL"/>
        </w:rPr>
        <w:t>Beschikbaarstelling van het schip</w:t>
      </w:r>
    </w:p>
    <w:p w14:paraId="7F264FC1" w14:textId="77777777" w:rsidR="001854C6" w:rsidRPr="006E64FD" w:rsidRDefault="001854C6" w:rsidP="001854C6">
      <w:pPr>
        <w:spacing w:line="240" w:lineRule="auto"/>
        <w:rPr>
          <w:rFonts w:cs="Arial"/>
          <w:i/>
          <w:snapToGrid w:val="0"/>
          <w:szCs w:val="20"/>
          <w:lang w:val="nl-NL"/>
        </w:rPr>
      </w:pPr>
      <w:r w:rsidRPr="006E64FD">
        <w:rPr>
          <w:rFonts w:cs="Arial"/>
          <w:i/>
          <w:snapToGrid w:val="0"/>
          <w:szCs w:val="20"/>
          <w:lang w:val="nl-NL"/>
        </w:rPr>
        <w:t>Gewijzigd door Besluiten CDNI 2015-II-3 en 2017-I-4</w:t>
      </w:r>
    </w:p>
    <w:p w14:paraId="7BCEABE6"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42A5A272"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(1)</w:t>
      </w:r>
      <w:r w:rsidRPr="006E64FD">
        <w:rPr>
          <w:rFonts w:cs="Arial"/>
          <w:sz w:val="24"/>
          <w:szCs w:val="20"/>
          <w:lang w:val="nl-NL"/>
        </w:rPr>
        <w:tab/>
        <w:t>De vervoerder stelt de verlader het schip met een zodanige losstandaard ter beschikking dat de lading onbelemmerd vervoerd en afgeleverd kan worden. Dat is in de regel het geval met een losstandaard "laadruim bezemschoon" of "nagelensde ladingtank" en wanneer het schip vrij van overslagresten is.</w:t>
      </w:r>
    </w:p>
    <w:p w14:paraId="6755CE0C"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61CE8C02" w14:textId="77777777" w:rsidR="001854C6" w:rsidRPr="006E64FD" w:rsidRDefault="001854C6" w:rsidP="001854C6">
      <w:pPr>
        <w:suppressAutoHyphens/>
        <w:overflowPunct w:val="0"/>
        <w:autoSpaceDE w:val="0"/>
        <w:autoSpaceDN w:val="0"/>
        <w:adjustRightInd w:val="0"/>
        <w:spacing w:line="240" w:lineRule="auto"/>
        <w:ind w:hanging="426"/>
        <w:textAlignment w:val="baseline"/>
        <w:rPr>
          <w:rFonts w:cs="Arial"/>
          <w:sz w:val="24"/>
          <w:lang w:val="nl-NL"/>
        </w:rPr>
      </w:pPr>
      <w:r w:rsidRPr="006E64FD">
        <w:rPr>
          <w:rFonts w:cs="Arial"/>
          <w:sz w:val="24"/>
          <w:lang w:val="nl-NL"/>
        </w:rPr>
        <w:t>(2)</w:t>
      </w:r>
      <w:r w:rsidRPr="006E64FD">
        <w:rPr>
          <w:rFonts w:cs="Arial"/>
          <w:sz w:val="24"/>
          <w:lang w:val="nl-NL"/>
        </w:rPr>
        <w:tab/>
        <w:t>Een hogere losstandaard, het wassen of het ontgassen kan vooraf schriftelijk worden overeengekomen. Een kopie van deze overeenkomst moet ten minste tot de losverklaring is ingevuld na het lossen en het reinigen van het schip aan boord van het schip bewaard worden.</w:t>
      </w:r>
    </w:p>
    <w:p w14:paraId="4BDE06E9"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1FBBFED9"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(3)</w:t>
      </w:r>
      <w:r w:rsidRPr="006E64FD">
        <w:rPr>
          <w:rFonts w:cs="Arial"/>
          <w:sz w:val="24"/>
          <w:szCs w:val="20"/>
          <w:lang w:val="nl-NL"/>
        </w:rPr>
        <w:tab/>
        <w:t>Bij aanvang van het laden wordt het schip geacht door de vervoerder ter beschikking te zijn gesteld in de toestand welke overeenkomt met de eisen van het eerste of tweede lid.</w:t>
      </w:r>
    </w:p>
    <w:p w14:paraId="0A2C9B62" w14:textId="77777777" w:rsidR="001854C6" w:rsidRPr="006E64FD" w:rsidRDefault="001854C6" w:rsidP="001854C6">
      <w:pPr>
        <w:tabs>
          <w:tab w:val="left" w:pos="426"/>
        </w:tabs>
        <w:suppressAutoHyphens/>
        <w:spacing w:line="288" w:lineRule="auto"/>
        <w:rPr>
          <w:rFonts w:cs="Arial"/>
          <w:snapToGrid w:val="0"/>
          <w:lang w:val="nl-NL" w:eastAsia="de-DE"/>
        </w:rPr>
      </w:pPr>
    </w:p>
    <w:p w14:paraId="6C51BC31"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16AD897B" w14:textId="77777777" w:rsidR="001854C6" w:rsidRPr="006E64FD" w:rsidRDefault="001854C6" w:rsidP="001854C6">
      <w:pPr>
        <w:spacing w:line="240" w:lineRule="auto"/>
        <w:rPr>
          <w:rFonts w:cs="Arial"/>
          <w:b/>
          <w:sz w:val="24"/>
          <w:szCs w:val="20"/>
          <w:lang w:val="nl-NL"/>
        </w:rPr>
      </w:pPr>
      <w:r w:rsidRPr="006E64FD">
        <w:rPr>
          <w:rFonts w:cs="Arial"/>
          <w:b/>
          <w:sz w:val="24"/>
          <w:szCs w:val="20"/>
          <w:lang w:val="nl-NL"/>
        </w:rPr>
        <w:br w:type="page"/>
      </w:r>
    </w:p>
    <w:p w14:paraId="1A7FF9E5"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b/>
          <w:sz w:val="24"/>
          <w:szCs w:val="20"/>
          <w:lang w:val="nl-NL"/>
        </w:rPr>
        <w:lastRenderedPageBreak/>
        <w:t>Artikel 7.03</w:t>
      </w:r>
    </w:p>
    <w:p w14:paraId="3AA2813C"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i/>
          <w:sz w:val="24"/>
          <w:szCs w:val="20"/>
          <w:lang w:val="nl-NL"/>
        </w:rPr>
        <w:t>Laden en lossen</w:t>
      </w:r>
    </w:p>
    <w:p w14:paraId="0744B9BC" w14:textId="77777777" w:rsidR="001854C6" w:rsidRPr="006E64FD" w:rsidRDefault="001854C6" w:rsidP="001854C6">
      <w:pPr>
        <w:spacing w:line="240" w:lineRule="auto"/>
        <w:rPr>
          <w:rFonts w:cs="Arial"/>
          <w:i/>
          <w:snapToGrid w:val="0"/>
          <w:szCs w:val="20"/>
          <w:lang w:val="nl-NL"/>
        </w:rPr>
      </w:pPr>
      <w:r w:rsidRPr="006E64FD">
        <w:rPr>
          <w:rFonts w:cs="Arial"/>
          <w:i/>
          <w:snapToGrid w:val="0"/>
          <w:szCs w:val="20"/>
          <w:lang w:val="nl-NL"/>
        </w:rPr>
        <w:t>Gewijzigd door Besluit 2017-I-4</w:t>
      </w:r>
    </w:p>
    <w:p w14:paraId="72961A17"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0373D86C" w14:textId="77777777" w:rsidR="001854C6" w:rsidRPr="006E64FD" w:rsidRDefault="001854C6" w:rsidP="001854C6">
      <w:pPr>
        <w:tabs>
          <w:tab w:val="left" w:pos="284"/>
        </w:tabs>
        <w:suppressAutoHyphens/>
        <w:overflowPunct w:val="0"/>
        <w:autoSpaceDE w:val="0"/>
        <w:autoSpaceDN w:val="0"/>
        <w:adjustRightInd w:val="0"/>
        <w:spacing w:line="240" w:lineRule="exact"/>
        <w:ind w:hanging="426"/>
        <w:textAlignment w:val="baseline"/>
        <w:rPr>
          <w:rFonts w:cs="Arial"/>
          <w:sz w:val="24"/>
          <w:lang w:val="nl-NL"/>
        </w:rPr>
      </w:pPr>
      <w:r w:rsidRPr="00705A68">
        <w:rPr>
          <w:rFonts w:cs="Arial"/>
          <w:sz w:val="24"/>
          <w:lang w:val="nl-NL"/>
        </w:rPr>
        <w:t>(1)</w:t>
      </w:r>
      <w:r w:rsidRPr="00705A68">
        <w:rPr>
          <w:rFonts w:cs="Arial"/>
          <w:sz w:val="24"/>
          <w:lang w:val="nl-NL"/>
        </w:rPr>
        <w:tab/>
      </w:r>
      <w:r w:rsidRPr="006E64FD">
        <w:rPr>
          <w:rFonts w:cs="Arial"/>
          <w:sz w:val="24"/>
          <w:lang w:val="nl-NL"/>
        </w:rPr>
        <w:t>Tot het laden en lossen van een schip behoren ook de maatregelen tot nalossen alsmede</w:t>
      </w:r>
    </w:p>
    <w:p w14:paraId="0E4268A6" w14:textId="77777777" w:rsidR="001854C6" w:rsidRPr="006E64FD" w:rsidRDefault="001854C6" w:rsidP="001854C6">
      <w:pPr>
        <w:tabs>
          <w:tab w:val="left" w:pos="567"/>
        </w:tabs>
        <w:suppressAutoHyphens/>
        <w:overflowPunct w:val="0"/>
        <w:autoSpaceDE w:val="0"/>
        <w:autoSpaceDN w:val="0"/>
        <w:adjustRightInd w:val="0"/>
        <w:spacing w:line="240" w:lineRule="exact"/>
        <w:textAlignment w:val="baseline"/>
        <w:rPr>
          <w:rFonts w:cs="Arial"/>
          <w:sz w:val="24"/>
          <w:lang w:val="nl-NL"/>
        </w:rPr>
      </w:pPr>
      <w:r w:rsidRPr="006E64FD">
        <w:rPr>
          <w:rFonts w:cs="Arial"/>
          <w:sz w:val="24"/>
          <w:lang w:val="nl-NL"/>
        </w:rPr>
        <w:t>a)</w:t>
      </w:r>
      <w:r w:rsidRPr="006E64FD">
        <w:rPr>
          <w:rFonts w:cs="Arial"/>
          <w:sz w:val="24"/>
          <w:lang w:val="nl-NL"/>
        </w:rPr>
        <w:tab/>
        <w:t>bij wassen, voor het wassen en</w:t>
      </w:r>
    </w:p>
    <w:p w14:paraId="24B571BD" w14:textId="77777777" w:rsidR="001854C6" w:rsidRPr="006E64FD" w:rsidRDefault="001854C6" w:rsidP="001854C6">
      <w:pPr>
        <w:tabs>
          <w:tab w:val="left" w:pos="567"/>
        </w:tabs>
        <w:suppressAutoHyphens/>
        <w:overflowPunct w:val="0"/>
        <w:autoSpaceDE w:val="0"/>
        <w:autoSpaceDN w:val="0"/>
        <w:adjustRightInd w:val="0"/>
        <w:spacing w:line="240" w:lineRule="exact"/>
        <w:textAlignment w:val="baseline"/>
        <w:rPr>
          <w:rFonts w:cs="Arial"/>
          <w:sz w:val="24"/>
          <w:lang w:val="nl-NL"/>
        </w:rPr>
      </w:pPr>
      <w:r w:rsidRPr="006E64FD">
        <w:rPr>
          <w:rFonts w:cs="Arial"/>
          <w:sz w:val="24"/>
          <w:lang w:val="nl-NL"/>
        </w:rPr>
        <w:t>b)</w:t>
      </w:r>
      <w:r w:rsidRPr="006E64FD">
        <w:rPr>
          <w:rFonts w:cs="Arial"/>
          <w:sz w:val="24"/>
          <w:lang w:val="nl-NL"/>
        </w:rPr>
        <w:tab/>
        <w:t>bij ontgassen, voor het ontgassen</w:t>
      </w:r>
    </w:p>
    <w:p w14:paraId="5FD9136F" w14:textId="77777777" w:rsidR="001854C6" w:rsidRPr="006E64FD" w:rsidRDefault="001854C6" w:rsidP="001854C6">
      <w:pPr>
        <w:suppressAutoHyphens/>
        <w:overflowPunct w:val="0"/>
        <w:autoSpaceDE w:val="0"/>
        <w:autoSpaceDN w:val="0"/>
        <w:adjustRightInd w:val="0"/>
        <w:spacing w:line="240" w:lineRule="exact"/>
        <w:textAlignment w:val="baseline"/>
        <w:rPr>
          <w:rFonts w:cs="Arial"/>
          <w:sz w:val="24"/>
          <w:lang w:val="nl-NL"/>
        </w:rPr>
      </w:pPr>
      <w:r w:rsidRPr="006E64FD">
        <w:rPr>
          <w:rFonts w:cs="Arial"/>
          <w:sz w:val="24"/>
          <w:lang w:val="nl-NL"/>
        </w:rPr>
        <w:t>die ingevolge dit Deel B zijn vereist. De restlading behoort zo veel mogelijk aan de lading te worden toegevoegd.</w:t>
      </w:r>
    </w:p>
    <w:p w14:paraId="25CB76DF"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099C11EC"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(2)</w:t>
      </w:r>
      <w:r w:rsidRPr="006E64FD">
        <w:rPr>
          <w:rFonts w:cs="Arial"/>
          <w:sz w:val="24"/>
          <w:szCs w:val="20"/>
          <w:lang w:val="nl-NL"/>
        </w:rPr>
        <w:tab/>
        <w:t>Bij het laden draagt de verlader er zorg voor dat het schip vrij van overslagresten blijft. Zijn echter toch overslagresten ontstaan, dan draagt de verlader na het laden zorg voor de verwijdering van deze overslagresten, tenzij iets anders is overeengekomen.</w:t>
      </w:r>
    </w:p>
    <w:p w14:paraId="43683418"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0FA360C0"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(3)</w:t>
      </w:r>
      <w:r w:rsidRPr="006E64FD">
        <w:rPr>
          <w:rFonts w:cs="Arial"/>
          <w:sz w:val="24"/>
          <w:szCs w:val="20"/>
          <w:lang w:val="nl-NL"/>
        </w:rPr>
        <w:tab/>
        <w:t>Bij het lossen draagt de ladingontvanger er zorg voor dat het schip vrij van overslagresten blijft. Zijn echter toch overslagresten ontstaan, dan draagt de ladingontvanger zorg voor de verwijdering. Overslagresten behoren zo veel mogelijk aan de lading te worden toegevoegd.</w:t>
      </w:r>
    </w:p>
    <w:p w14:paraId="09C36C09" w14:textId="77777777" w:rsidR="001854C6" w:rsidRPr="006E64FD" w:rsidRDefault="001854C6" w:rsidP="001854C6">
      <w:pPr>
        <w:suppressAutoHyphens/>
        <w:overflowPunct w:val="0"/>
        <w:autoSpaceDE w:val="0"/>
        <w:autoSpaceDN w:val="0"/>
        <w:adjustRightInd w:val="0"/>
        <w:spacing w:line="240" w:lineRule="auto"/>
        <w:textAlignment w:val="baseline"/>
        <w:rPr>
          <w:rFonts w:cs="Arial"/>
          <w:b/>
          <w:sz w:val="24"/>
          <w:szCs w:val="20"/>
          <w:lang w:val="nl-NL"/>
        </w:rPr>
      </w:pPr>
    </w:p>
    <w:p w14:paraId="29145748" w14:textId="77777777" w:rsidR="001854C6" w:rsidRPr="006E64FD" w:rsidRDefault="001854C6" w:rsidP="001854C6">
      <w:pPr>
        <w:suppressAutoHyphens/>
        <w:overflowPunct w:val="0"/>
        <w:autoSpaceDE w:val="0"/>
        <w:autoSpaceDN w:val="0"/>
        <w:adjustRightInd w:val="0"/>
        <w:spacing w:line="240" w:lineRule="auto"/>
        <w:textAlignment w:val="baseline"/>
        <w:rPr>
          <w:rFonts w:cs="Arial"/>
          <w:b/>
          <w:sz w:val="24"/>
          <w:szCs w:val="20"/>
          <w:lang w:val="nl-NL"/>
        </w:rPr>
      </w:pPr>
    </w:p>
    <w:p w14:paraId="0C653FF9"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bookmarkStart w:id="18" w:name="_Hlk158733656"/>
      <w:r w:rsidRPr="006E64FD">
        <w:rPr>
          <w:rFonts w:cs="Arial"/>
          <w:b/>
          <w:sz w:val="24"/>
          <w:szCs w:val="20"/>
          <w:lang w:val="nl-NL"/>
        </w:rPr>
        <w:t>Artikel 7.04</w:t>
      </w:r>
      <w:r w:rsidRPr="006E64FD">
        <w:rPr>
          <w:rFonts w:cs="Arial"/>
          <w:b/>
          <w:sz w:val="24"/>
          <w:szCs w:val="20"/>
          <w:vertAlign w:val="superscript"/>
          <w:lang w:val="nl-NL"/>
        </w:rPr>
        <w:footnoteReference w:id="10"/>
      </w:r>
    </w:p>
    <w:p w14:paraId="2353ECA1" w14:textId="77777777" w:rsidR="001854C6" w:rsidRPr="006E64FD" w:rsidRDefault="001854C6" w:rsidP="001854C6">
      <w:pPr>
        <w:tabs>
          <w:tab w:val="center" w:pos="4753"/>
        </w:tabs>
        <w:suppressAutoHyphens/>
        <w:overflowPunct w:val="0"/>
        <w:autoSpaceDE w:val="0"/>
        <w:autoSpaceDN w:val="0"/>
        <w:adjustRightInd w:val="0"/>
        <w:spacing w:line="240" w:lineRule="auto"/>
        <w:textAlignment w:val="baseline"/>
        <w:rPr>
          <w:rFonts w:cs="Arial"/>
          <w:i/>
          <w:sz w:val="24"/>
          <w:szCs w:val="20"/>
          <w:lang w:val="nl-NL"/>
        </w:rPr>
      </w:pPr>
      <w:r w:rsidRPr="006E64FD">
        <w:rPr>
          <w:rFonts w:cs="Arial"/>
          <w:i/>
          <w:sz w:val="24"/>
          <w:szCs w:val="20"/>
          <w:lang w:val="nl-NL"/>
        </w:rPr>
        <w:t>Oplevering van het schip</w:t>
      </w:r>
    </w:p>
    <w:p w14:paraId="65A9A6AA" w14:textId="77777777" w:rsidR="001854C6" w:rsidRPr="006E64FD" w:rsidRDefault="001854C6" w:rsidP="001854C6">
      <w:pPr>
        <w:overflowPunct w:val="0"/>
        <w:autoSpaceDE w:val="0"/>
        <w:autoSpaceDN w:val="0"/>
        <w:adjustRightInd w:val="0"/>
        <w:spacing w:line="240" w:lineRule="auto"/>
        <w:textAlignment w:val="baseline"/>
        <w:rPr>
          <w:rFonts w:cs="Arial"/>
          <w:i/>
          <w:szCs w:val="20"/>
          <w:lang w:val="nl-NL"/>
        </w:rPr>
      </w:pPr>
      <w:r w:rsidRPr="006E64FD">
        <w:rPr>
          <w:rFonts w:cs="Arial"/>
          <w:i/>
          <w:szCs w:val="20"/>
          <w:lang w:val="nl-NL"/>
        </w:rPr>
        <w:t>Gewijzigd door Besluit CDNI 2016-I-5, CDNI 2017-I-4, CDNI 2023-I-5 en CDNI 2023-II-5</w:t>
      </w:r>
    </w:p>
    <w:p w14:paraId="386BC138"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18E045AE"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(1)</w:t>
      </w:r>
      <w:r w:rsidRPr="006E64FD">
        <w:rPr>
          <w:rFonts w:cs="Arial"/>
          <w:sz w:val="24"/>
          <w:szCs w:val="20"/>
          <w:lang w:val="nl-NL"/>
        </w:rPr>
        <w:tab/>
        <w:t>Bij droge lading dient de ladingontvanger ervoor te zorgen dat na het lossen, overeenkomstig de losstandaarden en afgifte- en innamevoorschriften bedoeld in Aanhangsel III, het laadruim bezemschoon dan wel vacuümschoon ter beschikking wordt gesteld. Hij is verplicht aanwezige restlading alsmede overslagresten van het geloste schip in ontvangst te nemen.</w:t>
      </w:r>
    </w:p>
    <w:p w14:paraId="6EDDF0DC"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536E2128"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ab/>
        <w:t>Bij vloeibare lading dient de verlader ervoor te zorgen dat na het lossen de ladingtank nagelensd ter beschikking wordt gesteld. Het lossen met inbegrip van het nalossen met behulp van een nalenssysteem wordt door de schipper uitgevoerd, tenzij in de vervoersovereenkomst iets anders is overeengekomen. De leiding voor de inname van restlading dient van een aansluiting overeenkomstig model 1 van Aanhangsel II te zijn voorzien. Bij gebruik van het nalenssysteem aan boord van het schip mag vóór het moment van nalenzen de tegendruk in het buizenstelsel van de ladingontvanger 3 bar niet overschrijden. De exploitant van de overslaginstallatie is verplicht de restlading in ontvangst te nemen.</w:t>
      </w:r>
    </w:p>
    <w:p w14:paraId="42FAD179"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2B42F5E9" w14:textId="77777777" w:rsidR="001854C6" w:rsidRPr="006E64FD" w:rsidRDefault="001854C6" w:rsidP="001854C6">
      <w:pPr>
        <w:spacing w:line="240" w:lineRule="auto"/>
        <w:rPr>
          <w:rFonts w:cs="Arial"/>
          <w:sz w:val="24"/>
          <w:lang w:val="nl-NL"/>
        </w:rPr>
      </w:pPr>
      <w:r w:rsidRPr="006E64FD">
        <w:rPr>
          <w:rFonts w:cs="Arial"/>
          <w:sz w:val="24"/>
          <w:lang w:val="nl-NL"/>
        </w:rPr>
        <w:br w:type="page"/>
      </w:r>
    </w:p>
    <w:p w14:paraId="42E0B526" w14:textId="77777777" w:rsidR="001854C6" w:rsidRPr="006E64FD" w:rsidRDefault="001854C6" w:rsidP="00902650">
      <w:pPr>
        <w:numPr>
          <w:ilvl w:val="0"/>
          <w:numId w:val="25"/>
        </w:numPr>
        <w:suppressAutoHyphens/>
        <w:overflowPunct w:val="0"/>
        <w:autoSpaceDE w:val="0"/>
        <w:autoSpaceDN w:val="0"/>
        <w:adjustRightInd w:val="0"/>
        <w:ind w:hanging="426"/>
        <w:textAlignment w:val="baseline"/>
        <w:rPr>
          <w:rFonts w:cs="Arial"/>
          <w:sz w:val="24"/>
          <w:lang w:val="nl-NL"/>
        </w:rPr>
      </w:pPr>
      <w:r w:rsidRPr="006E64FD">
        <w:rPr>
          <w:rFonts w:cs="Arial"/>
          <w:sz w:val="24"/>
          <w:lang w:val="nl-NL"/>
        </w:rPr>
        <w:lastRenderedPageBreak/>
        <w:t>In geval van:</w:t>
      </w:r>
    </w:p>
    <w:p w14:paraId="419253E9"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lang w:val="nl-NL"/>
        </w:rPr>
      </w:pPr>
    </w:p>
    <w:p w14:paraId="25A9FB12" w14:textId="77777777" w:rsidR="001854C6" w:rsidRPr="006E64FD" w:rsidRDefault="001854C6" w:rsidP="00902650">
      <w:pPr>
        <w:numPr>
          <w:ilvl w:val="0"/>
          <w:numId w:val="24"/>
        </w:numPr>
        <w:suppressAutoHyphens/>
        <w:overflowPunct w:val="0"/>
        <w:autoSpaceDE w:val="0"/>
        <w:autoSpaceDN w:val="0"/>
        <w:adjustRightInd w:val="0"/>
        <w:ind w:left="360"/>
        <w:textAlignment w:val="baseline"/>
        <w:rPr>
          <w:rFonts w:cs="Arial"/>
          <w:sz w:val="24"/>
          <w:lang w:val="nl-NL"/>
        </w:rPr>
      </w:pPr>
      <w:r w:rsidRPr="006E64FD">
        <w:rPr>
          <w:rFonts w:cs="Arial"/>
          <w:sz w:val="24"/>
          <w:lang w:val="nl-NL"/>
        </w:rPr>
        <w:t>droge lading is de ladingontvanger verplicht voor een wasschoon laadruim te zorgen, indien het schip goederen heeft vervoerd waarvan de ladingrestanten overeenkomstig de losstandaarden en afgifte- en innamevoorschriften van Aanhangsel III niet met het waswater in het water geloosd mogen worden;</w:t>
      </w:r>
    </w:p>
    <w:p w14:paraId="0511AAD3" w14:textId="77777777" w:rsidR="001854C6" w:rsidRPr="006E64FD" w:rsidRDefault="001854C6" w:rsidP="001854C6">
      <w:pPr>
        <w:spacing w:line="240" w:lineRule="auto"/>
        <w:rPr>
          <w:rFonts w:cs="Arial"/>
          <w:i/>
          <w:sz w:val="24"/>
          <w:szCs w:val="32"/>
          <w:lang w:val="nl-NL"/>
        </w:rPr>
      </w:pPr>
    </w:p>
    <w:p w14:paraId="11D3067F" w14:textId="77777777" w:rsidR="001854C6" w:rsidRPr="006E64FD" w:rsidRDefault="001854C6" w:rsidP="00902650">
      <w:pPr>
        <w:numPr>
          <w:ilvl w:val="0"/>
          <w:numId w:val="24"/>
        </w:numPr>
        <w:suppressAutoHyphens/>
        <w:overflowPunct w:val="0"/>
        <w:autoSpaceDE w:val="0"/>
        <w:autoSpaceDN w:val="0"/>
        <w:adjustRightInd w:val="0"/>
        <w:ind w:left="360"/>
        <w:textAlignment w:val="baseline"/>
        <w:rPr>
          <w:rFonts w:cs="Arial"/>
          <w:sz w:val="24"/>
          <w:lang w:val="nl-NL"/>
        </w:rPr>
      </w:pPr>
      <w:r w:rsidRPr="006E64FD">
        <w:rPr>
          <w:rFonts w:cs="Arial"/>
          <w:sz w:val="24"/>
          <w:lang w:val="nl-NL"/>
        </w:rPr>
        <w:t xml:space="preserve">vloeibare lading is de verlader verplicht voor een </w:t>
      </w:r>
    </w:p>
    <w:p w14:paraId="67ACDF32" w14:textId="77777777" w:rsidR="001854C6" w:rsidRPr="006E64FD" w:rsidRDefault="001854C6" w:rsidP="001854C6">
      <w:pPr>
        <w:tabs>
          <w:tab w:val="left" w:pos="993"/>
        </w:tabs>
        <w:suppressAutoHyphens/>
        <w:overflowPunct w:val="0"/>
        <w:autoSpaceDE w:val="0"/>
        <w:autoSpaceDN w:val="0"/>
        <w:adjustRightInd w:val="0"/>
        <w:ind w:left="990" w:hanging="564"/>
        <w:textAlignment w:val="baseline"/>
        <w:rPr>
          <w:rFonts w:cs="Arial"/>
          <w:sz w:val="24"/>
          <w:lang w:val="nl-NL"/>
        </w:rPr>
      </w:pPr>
      <w:r w:rsidRPr="006E64FD">
        <w:rPr>
          <w:rFonts w:cs="Arial"/>
          <w:sz w:val="24"/>
          <w:lang w:val="nl-NL"/>
        </w:rPr>
        <w:t>aa)</w:t>
      </w:r>
      <w:r w:rsidRPr="006E64FD">
        <w:rPr>
          <w:rFonts w:cs="Arial"/>
          <w:sz w:val="24"/>
          <w:lang w:val="nl-NL"/>
        </w:rPr>
        <w:tab/>
      </w:r>
      <w:r w:rsidRPr="006E64FD">
        <w:rPr>
          <w:rFonts w:cs="Arial"/>
          <w:sz w:val="24"/>
          <w:lang w:val="nl-NL"/>
        </w:rPr>
        <w:tab/>
        <w:t>wasschone ladingtank te zorgen, indien het schip goederen heeft vervoerd waarvan de ladingrestanten overeenkomstig de losstandaarden en afgifte- en innamevoorschriften van Aanhangsel III niet met het waswater in het water geloosd mogen worden,</w:t>
      </w:r>
    </w:p>
    <w:p w14:paraId="6DFB6FAE" w14:textId="77777777" w:rsidR="001854C6" w:rsidRPr="006E64FD" w:rsidRDefault="001854C6" w:rsidP="001854C6">
      <w:pPr>
        <w:tabs>
          <w:tab w:val="left" w:pos="426"/>
          <w:tab w:val="left" w:pos="993"/>
        </w:tabs>
        <w:suppressAutoHyphens/>
        <w:overflowPunct w:val="0"/>
        <w:autoSpaceDE w:val="0"/>
        <w:autoSpaceDN w:val="0"/>
        <w:adjustRightInd w:val="0"/>
        <w:ind w:left="990" w:hanging="563"/>
        <w:textAlignment w:val="baseline"/>
        <w:rPr>
          <w:rFonts w:cs="Arial"/>
          <w:sz w:val="24"/>
          <w:lang w:val="nl-NL"/>
        </w:rPr>
      </w:pPr>
      <w:r w:rsidRPr="006E64FD">
        <w:rPr>
          <w:rFonts w:cs="Arial"/>
          <w:sz w:val="24"/>
          <w:lang w:val="nl-NL"/>
        </w:rPr>
        <w:t>bb)</w:t>
      </w:r>
      <w:r w:rsidRPr="006E64FD">
        <w:rPr>
          <w:rFonts w:cs="Arial"/>
          <w:sz w:val="24"/>
          <w:lang w:val="nl-NL"/>
        </w:rPr>
        <w:tab/>
        <w:t xml:space="preserve">ontgaste ladingtank te zorgen, indien het schip goederen heeft vervoerd waarvan de dampen overeenkomstig de ontgassingsstandaarden en afgifte- en innamevoorschriften van Aanhangsel IIIa niet in de atmosfeer geventileerd mogen worden. </w:t>
      </w:r>
    </w:p>
    <w:p w14:paraId="61F86357"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lang w:val="nl-NL"/>
        </w:rPr>
      </w:pPr>
    </w:p>
    <w:p w14:paraId="1107E7A3"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lang w:val="nl-NL"/>
        </w:rPr>
      </w:pPr>
      <w:r w:rsidRPr="006E64FD">
        <w:rPr>
          <w:rFonts w:cs="Arial"/>
          <w:sz w:val="24"/>
          <w:lang w:val="nl-NL"/>
        </w:rPr>
        <w:t>Voorts moeten de verantwoordelijke personen krachtens de eerste zin voor een wasschoon laadruim respectievelijk een wasschone en/of ontgaste ladingtank zorgen wanneer dit laadruim of deze ladingtank krachtens een overeenkomst vóór de belading overeenkomstig artikel 7.02, tweede lid, gewassen of ontgast was.</w:t>
      </w:r>
    </w:p>
    <w:p w14:paraId="774E0252"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06BC0724" w14:textId="77777777" w:rsidR="001854C6" w:rsidRPr="006E64FD" w:rsidRDefault="001854C6" w:rsidP="00902650">
      <w:pPr>
        <w:numPr>
          <w:ilvl w:val="0"/>
          <w:numId w:val="34"/>
        </w:numPr>
        <w:tabs>
          <w:tab w:val="left" w:pos="0"/>
        </w:tabs>
        <w:suppressAutoHyphens/>
        <w:overflowPunct w:val="0"/>
        <w:autoSpaceDE w:val="0"/>
        <w:autoSpaceDN w:val="0"/>
        <w:adjustRightInd w:val="0"/>
        <w:spacing w:line="255" w:lineRule="exact"/>
        <w:ind w:left="426" w:hanging="851"/>
        <w:contextualSpacing/>
        <w:textAlignment w:val="baseline"/>
        <w:rPr>
          <w:rFonts w:cs="Arial"/>
          <w:sz w:val="24"/>
          <w:lang w:val="nl-NL"/>
        </w:rPr>
      </w:pPr>
      <w:r w:rsidRPr="006E64FD">
        <w:rPr>
          <w:rFonts w:cs="Arial"/>
          <w:sz w:val="24"/>
          <w:lang w:val="nl-NL"/>
        </w:rPr>
        <w:t xml:space="preserve">a) </w:t>
      </w:r>
      <w:r w:rsidRPr="006E64FD">
        <w:rPr>
          <w:rFonts w:cs="Arial"/>
          <w:sz w:val="24"/>
          <w:lang w:val="nl-NL"/>
        </w:rPr>
        <w:tab/>
      </w:r>
      <w:r w:rsidRPr="006E64FD">
        <w:rPr>
          <w:rFonts w:eastAsia="MS Mincho" w:cs="Arial"/>
          <w:sz w:val="24"/>
          <w:lang w:val="nl-NL"/>
        </w:rPr>
        <w:t>Het eerste en tweede lid zijn niet van toepassing op laadruimen en ladingtanks van schepen die eenheidstransporten uitvoeren voor zover bij een volgende belading de dampen overeenkomstig Aanhangsel IIIa door de overslaginstallatieworden opgevangen en niet in de atmosfeer terechtkomen. De vervoerder dient dit schriftelijk te kunnen aantonen. In dit geval moet in de losverklaring het vakje 6a) worden aangekruist. Het bewijs dient aan boord aanwezig te zijn.</w:t>
      </w:r>
    </w:p>
    <w:p w14:paraId="766AB396" w14:textId="77777777" w:rsidR="001854C6" w:rsidRPr="006E64FD" w:rsidRDefault="001854C6" w:rsidP="001854C6">
      <w:pPr>
        <w:tabs>
          <w:tab w:val="left" w:pos="567"/>
        </w:tabs>
        <w:suppressAutoHyphens/>
        <w:overflowPunct w:val="0"/>
        <w:autoSpaceDE w:val="0"/>
        <w:autoSpaceDN w:val="0"/>
        <w:adjustRightInd w:val="0"/>
        <w:spacing w:line="240" w:lineRule="exact"/>
        <w:ind w:hanging="426"/>
        <w:textAlignment w:val="baseline"/>
        <w:rPr>
          <w:rFonts w:cs="Arial"/>
          <w:sz w:val="24"/>
          <w:szCs w:val="20"/>
          <w:lang w:val="nl-NL"/>
        </w:rPr>
      </w:pPr>
    </w:p>
    <w:p w14:paraId="76787494" w14:textId="77777777" w:rsidR="001854C6" w:rsidRPr="006E64FD" w:rsidRDefault="001854C6" w:rsidP="001854C6">
      <w:pPr>
        <w:overflowPunct w:val="0"/>
        <w:autoSpaceDE w:val="0"/>
        <w:autoSpaceDN w:val="0"/>
        <w:adjustRightInd w:val="0"/>
        <w:spacing w:line="240" w:lineRule="auto"/>
        <w:ind w:left="426" w:hanging="426"/>
        <w:textAlignment w:val="baseline"/>
        <w:rPr>
          <w:sz w:val="24"/>
          <w:szCs w:val="32"/>
          <w:lang w:val="nl-NL"/>
        </w:rPr>
      </w:pPr>
      <w:r w:rsidRPr="006E64FD">
        <w:rPr>
          <w:rFonts w:cs="Arial"/>
          <w:sz w:val="24"/>
          <w:szCs w:val="20"/>
          <w:lang w:val="nl-NL"/>
        </w:rPr>
        <w:t xml:space="preserve">b) </w:t>
      </w:r>
      <w:r w:rsidRPr="006E64FD">
        <w:rPr>
          <w:rFonts w:cs="Arial"/>
          <w:sz w:val="24"/>
          <w:szCs w:val="20"/>
          <w:lang w:val="nl-NL"/>
        </w:rPr>
        <w:tab/>
      </w:r>
      <w:r w:rsidRPr="006E64FD">
        <w:rPr>
          <w:sz w:val="24"/>
          <w:szCs w:val="32"/>
          <w:lang w:val="nl-NL"/>
        </w:rPr>
        <w:t>Het tweede lid is niet van toepassing op (na)ladingtanks van schepen die verenigbare transporten uitvoeren voor zover bij een volgende belading de dampen overeenkomstig Aanhangsel IIIa door de overslaginstallatie worden opgevangen en niet in de atmosfeer terechtkomen. De vervoerder dient dit schriftelijk te kunnen aantonen. In dit geval moet in de losverklaring het vakje 6 b) worden aangekruist. Het bewijs dient tot en met het lossen van de verenigbare vervolglading aan boord aanwezig te zijn.</w:t>
      </w:r>
    </w:p>
    <w:p w14:paraId="061D51F9" w14:textId="77777777" w:rsidR="001854C6" w:rsidRPr="006E64FD" w:rsidRDefault="001854C6" w:rsidP="001854C6">
      <w:pPr>
        <w:spacing w:line="240" w:lineRule="auto"/>
        <w:rPr>
          <w:sz w:val="24"/>
          <w:szCs w:val="32"/>
          <w:lang w:val="nl-NL"/>
        </w:rPr>
      </w:pPr>
    </w:p>
    <w:p w14:paraId="2DDE68D8" w14:textId="77777777" w:rsidR="001854C6" w:rsidRPr="006E64FD" w:rsidRDefault="001854C6" w:rsidP="001854C6">
      <w:pPr>
        <w:spacing w:line="240" w:lineRule="auto"/>
        <w:ind w:left="426"/>
        <w:rPr>
          <w:sz w:val="24"/>
          <w:szCs w:val="32"/>
          <w:lang w:val="nl-NL"/>
        </w:rPr>
      </w:pPr>
      <w:r w:rsidRPr="006E64FD">
        <w:rPr>
          <w:sz w:val="24"/>
          <w:szCs w:val="32"/>
          <w:lang w:val="nl-NL"/>
        </w:rPr>
        <w:t>De bepalingen van Aanhangsel IIIa zijn niet meer van toepassing als de schipper kan aantonen dat na belading en voor vertrek bij de overslaginstallatie:</w:t>
      </w:r>
    </w:p>
    <w:p w14:paraId="4868E077" w14:textId="77777777" w:rsidR="001854C6" w:rsidRPr="006E64FD" w:rsidRDefault="001854C6" w:rsidP="00902650">
      <w:pPr>
        <w:numPr>
          <w:ilvl w:val="0"/>
          <w:numId w:val="33"/>
        </w:numPr>
        <w:tabs>
          <w:tab w:val="left" w:pos="851"/>
        </w:tabs>
        <w:overflowPunct w:val="0"/>
        <w:autoSpaceDE w:val="0"/>
        <w:autoSpaceDN w:val="0"/>
        <w:adjustRightInd w:val="0"/>
        <w:spacing w:before="60"/>
        <w:ind w:left="851"/>
        <w:contextualSpacing/>
        <w:textAlignment w:val="baseline"/>
        <w:rPr>
          <w:rFonts w:eastAsia="Calibri" w:cs="Arial"/>
          <w:sz w:val="24"/>
          <w:lang w:val="nl-NL"/>
        </w:rPr>
      </w:pPr>
      <w:bookmarkStart w:id="19" w:name="_Hlk157696235"/>
      <w:r w:rsidRPr="006E64FD">
        <w:rPr>
          <w:rFonts w:eastAsia="Calibri" w:cs="Arial"/>
          <w:sz w:val="24"/>
          <w:lang w:val="nl-NL"/>
        </w:rPr>
        <w:t>voor iedere afzonderlijke ladingtank de drie opvolgende ladingen bestonden uit een product dat niet onder de verbodsbepaling van Aanhangsel IIIa valt</w:t>
      </w:r>
      <w:bookmarkEnd w:id="19"/>
      <w:r w:rsidRPr="006E64FD">
        <w:rPr>
          <w:rFonts w:eastAsia="Calibri" w:cs="Arial"/>
          <w:sz w:val="24"/>
          <w:lang w:val="nl-NL"/>
        </w:rPr>
        <w:t xml:space="preserve"> en waarbij deze tanks voor ten minste 50% waren beladen, of</w:t>
      </w:r>
    </w:p>
    <w:p w14:paraId="7A77FF55" w14:textId="77777777" w:rsidR="001854C6" w:rsidRPr="006E64FD" w:rsidRDefault="001854C6" w:rsidP="00902650">
      <w:pPr>
        <w:numPr>
          <w:ilvl w:val="0"/>
          <w:numId w:val="33"/>
        </w:numPr>
        <w:tabs>
          <w:tab w:val="left" w:pos="851"/>
        </w:tabs>
        <w:overflowPunct w:val="0"/>
        <w:autoSpaceDE w:val="0"/>
        <w:autoSpaceDN w:val="0"/>
        <w:adjustRightInd w:val="0"/>
        <w:spacing w:before="60"/>
        <w:ind w:left="851"/>
        <w:contextualSpacing/>
        <w:textAlignment w:val="baseline"/>
        <w:rPr>
          <w:rFonts w:eastAsia="Calibri" w:cs="Arial"/>
          <w:sz w:val="24"/>
          <w:szCs w:val="28"/>
          <w:lang w:val="nl-NL"/>
        </w:rPr>
      </w:pPr>
      <w:r w:rsidRPr="006E64FD">
        <w:rPr>
          <w:rFonts w:eastAsia="Calibri" w:cs="Arial"/>
          <w:sz w:val="24"/>
          <w:lang w:val="nl-NL"/>
        </w:rPr>
        <w:t xml:space="preserve">iedere afzonderlijke ladingtank voor ten minste 95% gevuld was met een product dat </w:t>
      </w:r>
      <w:r w:rsidRPr="006E64FD">
        <w:rPr>
          <w:rFonts w:eastAsia="Calibri"/>
          <w:sz w:val="24"/>
          <w:szCs w:val="28"/>
          <w:lang w:val="nl-NL"/>
        </w:rPr>
        <w:t>niet</w:t>
      </w:r>
      <w:r w:rsidRPr="006E64FD">
        <w:rPr>
          <w:rFonts w:eastAsia="Calibri" w:cs="Arial"/>
          <w:sz w:val="24"/>
          <w:lang w:val="nl-NL"/>
        </w:rPr>
        <w:t xml:space="preserve"> onder de verbodsbepaling van Aanhangsel IIIa valt,</w:t>
      </w:r>
    </w:p>
    <w:p w14:paraId="688B525E" w14:textId="77777777" w:rsidR="001854C6" w:rsidRPr="006E64FD" w:rsidRDefault="001854C6" w:rsidP="00902650">
      <w:pPr>
        <w:numPr>
          <w:ilvl w:val="0"/>
          <w:numId w:val="33"/>
        </w:numPr>
        <w:tabs>
          <w:tab w:val="left" w:pos="851"/>
        </w:tabs>
        <w:overflowPunct w:val="0"/>
        <w:autoSpaceDE w:val="0"/>
        <w:autoSpaceDN w:val="0"/>
        <w:adjustRightInd w:val="0"/>
        <w:spacing w:before="60"/>
        <w:ind w:left="851"/>
        <w:contextualSpacing/>
        <w:textAlignment w:val="baseline"/>
        <w:rPr>
          <w:rFonts w:eastAsia="MS Mincho" w:cs="Arial"/>
          <w:b/>
          <w:bCs/>
          <w:sz w:val="24"/>
          <w:lang w:val="nl-NL"/>
        </w:rPr>
      </w:pPr>
      <w:r w:rsidRPr="006E64FD">
        <w:rPr>
          <w:rFonts w:eastAsia="Calibri" w:cs="Arial"/>
          <w:sz w:val="24"/>
          <w:lang w:val="nl-NL"/>
        </w:rPr>
        <w:t xml:space="preserve">of </w:t>
      </w:r>
      <w:r w:rsidRPr="006E64FD">
        <w:rPr>
          <w:rFonts w:eastAsia="Calibri"/>
          <w:sz w:val="24"/>
          <w:szCs w:val="28"/>
          <w:lang w:val="nl-NL"/>
        </w:rPr>
        <w:t>indien de dampen aantoonbaar overeenkomstig de voorwaarden van Aanhangsel IIIa zijn opgevangen.</w:t>
      </w:r>
    </w:p>
    <w:p w14:paraId="43E3CEF8" w14:textId="77777777" w:rsidR="001854C6" w:rsidRPr="006E64FD" w:rsidRDefault="001854C6" w:rsidP="001854C6">
      <w:pPr>
        <w:tabs>
          <w:tab w:val="left" w:pos="567"/>
        </w:tabs>
        <w:suppressAutoHyphens/>
        <w:overflowPunct w:val="0"/>
        <w:autoSpaceDE w:val="0"/>
        <w:autoSpaceDN w:val="0"/>
        <w:adjustRightInd w:val="0"/>
        <w:spacing w:line="240" w:lineRule="exact"/>
        <w:ind w:hanging="426"/>
        <w:textAlignment w:val="baseline"/>
        <w:rPr>
          <w:rFonts w:cs="Arial"/>
          <w:sz w:val="24"/>
          <w:szCs w:val="20"/>
          <w:lang w:val="nl-NL"/>
        </w:rPr>
      </w:pPr>
    </w:p>
    <w:p w14:paraId="1587CC60" w14:textId="77777777" w:rsidR="001854C6" w:rsidRPr="006E64FD" w:rsidRDefault="001854C6" w:rsidP="001854C6">
      <w:pPr>
        <w:spacing w:line="240" w:lineRule="auto"/>
        <w:rPr>
          <w:rFonts w:eastAsia="MS Mincho" w:cs="Arial"/>
          <w:color w:val="000000"/>
          <w:sz w:val="24"/>
          <w:lang w:val="nl-NL" w:eastAsia="zh-CN"/>
        </w:rPr>
      </w:pPr>
      <w:r w:rsidRPr="006E64FD">
        <w:rPr>
          <w:rFonts w:cs="Arial"/>
          <w:szCs w:val="20"/>
          <w:lang w:val="nl-NL"/>
        </w:rPr>
        <w:br w:type="page"/>
      </w:r>
    </w:p>
    <w:p w14:paraId="15B82EE8" w14:textId="77777777" w:rsidR="001854C6" w:rsidRPr="006E64FD" w:rsidRDefault="001854C6" w:rsidP="001854C6">
      <w:pPr>
        <w:tabs>
          <w:tab w:val="left" w:pos="426"/>
        </w:tabs>
        <w:autoSpaceDE w:val="0"/>
        <w:autoSpaceDN w:val="0"/>
        <w:adjustRightInd w:val="0"/>
        <w:spacing w:line="240" w:lineRule="auto"/>
        <w:ind w:left="426" w:hanging="426"/>
        <w:rPr>
          <w:rFonts w:eastAsia="MS Mincho" w:cs="Arial"/>
          <w:color w:val="000000"/>
          <w:sz w:val="24"/>
          <w:lang w:val="nl-NL" w:eastAsia="zh-CN"/>
        </w:rPr>
      </w:pPr>
      <w:r w:rsidRPr="006E64FD">
        <w:rPr>
          <w:rFonts w:eastAsia="MS Mincho" w:cs="Arial"/>
          <w:color w:val="000000"/>
          <w:sz w:val="24"/>
          <w:lang w:val="nl-NL" w:eastAsia="zh-CN"/>
        </w:rPr>
        <w:lastRenderedPageBreak/>
        <w:t xml:space="preserve">c) </w:t>
      </w:r>
      <w:r w:rsidRPr="006E64FD">
        <w:rPr>
          <w:rFonts w:eastAsia="MS Mincho" w:cs="Arial"/>
          <w:color w:val="000000"/>
          <w:sz w:val="24"/>
          <w:lang w:val="nl-NL" w:eastAsia="zh-CN"/>
        </w:rPr>
        <w:tab/>
        <w:t xml:space="preserve">Indien op het ogenblik van het lossen de vervolglading niet bekend is, maar verwacht wordt dat die verenigbaar zal zijn, kan de toepassing van het tweede lid worden uitgesteld. De verlader (bij vloeibare lading) of de ladingontvanger (bij droge lading) dient ten voorlopige titel een ontvangstinrichting voor waswater of voor het ontgassen aan te wijzen, die in de losverklaring aangegeven dient te worden. Bovendien moet in de losverklaring het vakje 6 c) worden aangekruist. Indien aantoonbaar vaststaat, alvorens de in de losverklaring aangegeven ontvangstinstallatie wordt aangelopen door de vervoerder/schipper, dat de vervolglading verenigbaar is, en bij een volgende belading dampen kunnen worden opgevangen die niet in de atmosfeer mogen worden uitgestoten volgens aanhangsel IIIa (tabel I tot en met III) vermeldt de schipper dit in vak 13 van deel 2 b) van de losverklaring. In dit geval hoeft niet gewassen of ontgast te worden. In alle andere gevallen zijn de bepalingen voor het wassen of ontgassen onverkort van toepassing. </w:t>
      </w:r>
    </w:p>
    <w:p w14:paraId="55EC3E51" w14:textId="77777777" w:rsidR="001854C6" w:rsidRPr="006E64FD" w:rsidRDefault="001854C6" w:rsidP="001854C6">
      <w:pPr>
        <w:autoSpaceDE w:val="0"/>
        <w:autoSpaceDN w:val="0"/>
        <w:adjustRightInd w:val="0"/>
        <w:spacing w:line="240" w:lineRule="auto"/>
        <w:rPr>
          <w:rFonts w:eastAsia="MS Mincho" w:cs="Arial"/>
          <w:color w:val="000000"/>
          <w:sz w:val="24"/>
          <w:lang w:val="nl-NL" w:eastAsia="zh-CN"/>
        </w:rPr>
      </w:pPr>
    </w:p>
    <w:p w14:paraId="631F8091" w14:textId="77777777" w:rsidR="001854C6" w:rsidRPr="006E64FD" w:rsidRDefault="001854C6" w:rsidP="001854C6">
      <w:pPr>
        <w:autoSpaceDE w:val="0"/>
        <w:autoSpaceDN w:val="0"/>
        <w:adjustRightInd w:val="0"/>
        <w:spacing w:line="240" w:lineRule="auto"/>
        <w:ind w:left="426"/>
        <w:rPr>
          <w:rFonts w:eastAsia="MS Mincho" w:cs="Arial"/>
          <w:color w:val="000000"/>
          <w:sz w:val="24"/>
          <w:lang w:val="nl-NL" w:eastAsia="zh-CN"/>
        </w:rPr>
      </w:pPr>
      <w:r w:rsidRPr="006E64FD">
        <w:rPr>
          <w:rFonts w:eastAsia="MS Mincho" w:cs="Arial"/>
          <w:color w:val="000000"/>
          <w:sz w:val="24"/>
          <w:lang w:val="nl-NL" w:eastAsia="zh-CN"/>
        </w:rPr>
        <w:t xml:space="preserve">Het bewijs van de verenigbare vervolglading dient tot en met het lossen van de verenigbare vervolglading aan boord aanwezig te zijn. </w:t>
      </w:r>
    </w:p>
    <w:p w14:paraId="4A941E08" w14:textId="77777777" w:rsidR="001854C6" w:rsidRPr="006E64FD" w:rsidRDefault="001854C6" w:rsidP="001854C6">
      <w:pPr>
        <w:autoSpaceDE w:val="0"/>
        <w:autoSpaceDN w:val="0"/>
        <w:adjustRightInd w:val="0"/>
        <w:spacing w:line="240" w:lineRule="auto"/>
        <w:ind w:left="425" w:firstLine="142"/>
        <w:rPr>
          <w:rFonts w:eastAsia="MS Mincho" w:cs="Arial"/>
          <w:color w:val="000000"/>
          <w:sz w:val="24"/>
          <w:lang w:val="nl-NL" w:eastAsia="zh-CN"/>
        </w:rPr>
      </w:pPr>
    </w:p>
    <w:p w14:paraId="2F50ED34" w14:textId="77777777" w:rsidR="001854C6" w:rsidRPr="006E64FD" w:rsidRDefault="001854C6" w:rsidP="001854C6">
      <w:pPr>
        <w:overflowPunct w:val="0"/>
        <w:autoSpaceDE w:val="0"/>
        <w:autoSpaceDN w:val="0"/>
        <w:adjustRightInd w:val="0"/>
        <w:spacing w:line="240" w:lineRule="auto"/>
        <w:ind w:left="426"/>
        <w:textAlignment w:val="baseline"/>
        <w:rPr>
          <w:rFonts w:cs="Arial"/>
          <w:sz w:val="24"/>
          <w:lang w:val="nl-NL"/>
        </w:rPr>
      </w:pPr>
      <w:r w:rsidRPr="006E64FD">
        <w:rPr>
          <w:rFonts w:cs="Arial"/>
          <w:sz w:val="24"/>
          <w:lang w:val="nl-NL"/>
        </w:rPr>
        <w:t>De bepalingen van Aanhangsel IIIa zijn niet meer van toepassing als de schipper kan aantonen dat na belading en voor vertrek bij de overslaginstallatie:</w:t>
      </w:r>
    </w:p>
    <w:p w14:paraId="4EA8A4A1" w14:textId="58CEB201" w:rsidR="001854C6" w:rsidRPr="003930B7" w:rsidRDefault="001854C6" w:rsidP="003930B7">
      <w:pPr>
        <w:pStyle w:val="Listenabsatz"/>
        <w:numPr>
          <w:ilvl w:val="0"/>
          <w:numId w:val="33"/>
        </w:numPr>
        <w:spacing w:before="60"/>
        <w:rPr>
          <w:rFonts w:eastAsia="Calibri" w:cs="Arial"/>
          <w:sz w:val="24"/>
          <w:lang w:val="nl-NL"/>
        </w:rPr>
      </w:pPr>
      <w:r w:rsidRPr="003930B7">
        <w:rPr>
          <w:rFonts w:eastAsia="Calibri" w:cs="Arial"/>
          <w:sz w:val="24"/>
          <w:lang w:val="nl-NL"/>
        </w:rPr>
        <w:t>voor iedere afzonderlijke ladingtank de drie opvolgende ladingen bestonden uit een product dat niet onder de verbodsbepaling van Aanhangsel IIIa valt en waarbij deze tanks voor ten minste 50% waren beladen, of</w:t>
      </w:r>
    </w:p>
    <w:p w14:paraId="724A2328" w14:textId="77777777" w:rsidR="003930B7" w:rsidRPr="003930B7" w:rsidRDefault="001854C6" w:rsidP="003930B7">
      <w:pPr>
        <w:pStyle w:val="Listenabsatz"/>
        <w:numPr>
          <w:ilvl w:val="0"/>
          <w:numId w:val="33"/>
        </w:numPr>
        <w:spacing w:before="60"/>
        <w:rPr>
          <w:rFonts w:eastAsia="Calibri" w:cs="Arial"/>
          <w:sz w:val="24"/>
          <w:szCs w:val="28"/>
          <w:lang w:val="nl-NL"/>
        </w:rPr>
      </w:pPr>
      <w:r w:rsidRPr="003930B7">
        <w:rPr>
          <w:rFonts w:eastAsia="Calibri" w:cs="Arial"/>
          <w:sz w:val="24"/>
          <w:lang w:val="nl-NL"/>
        </w:rPr>
        <w:t xml:space="preserve">iedere afzonderlijke ladingtank voor ten minste 95% gevuld was met een product dat </w:t>
      </w:r>
      <w:r w:rsidRPr="003930B7">
        <w:rPr>
          <w:rFonts w:eastAsia="Calibri" w:cs="Arial"/>
          <w:sz w:val="24"/>
          <w:szCs w:val="28"/>
          <w:u w:val="single"/>
          <w:lang w:val="nl-NL"/>
        </w:rPr>
        <w:t>niet</w:t>
      </w:r>
      <w:r w:rsidRPr="003930B7">
        <w:rPr>
          <w:rFonts w:eastAsia="Calibri" w:cs="Arial"/>
          <w:sz w:val="24"/>
          <w:lang w:val="nl-NL"/>
        </w:rPr>
        <w:t xml:space="preserve"> onder de verbodsbepaling van Aanhangsel IIIa valt,</w:t>
      </w:r>
    </w:p>
    <w:p w14:paraId="13C50254" w14:textId="2145152D" w:rsidR="001854C6" w:rsidRPr="003930B7" w:rsidRDefault="001854C6" w:rsidP="003930B7">
      <w:pPr>
        <w:pStyle w:val="Listenabsatz"/>
        <w:numPr>
          <w:ilvl w:val="0"/>
          <w:numId w:val="33"/>
        </w:numPr>
        <w:spacing w:before="60"/>
        <w:rPr>
          <w:rFonts w:eastAsia="Calibri" w:cs="Arial"/>
          <w:sz w:val="24"/>
          <w:szCs w:val="28"/>
          <w:lang w:val="nl-NL"/>
        </w:rPr>
      </w:pPr>
      <w:r w:rsidRPr="003930B7">
        <w:rPr>
          <w:rFonts w:eastAsia="Calibri" w:cs="Arial"/>
          <w:sz w:val="24"/>
          <w:lang w:val="nl-NL"/>
        </w:rPr>
        <w:t xml:space="preserve">of </w:t>
      </w:r>
      <w:r w:rsidR="003930B7">
        <w:rPr>
          <w:rFonts w:eastAsia="Calibri" w:cs="Arial"/>
          <w:sz w:val="24"/>
          <w:lang w:val="nl-NL"/>
        </w:rPr>
        <w:t>-</w:t>
      </w:r>
      <w:r w:rsidRPr="003930B7">
        <w:rPr>
          <w:rFonts w:eastAsia="Calibri" w:cs="Arial"/>
          <w:sz w:val="24"/>
          <w:szCs w:val="28"/>
          <w:lang w:val="nl-NL"/>
        </w:rPr>
        <w:t>indien de dampen aantoonbaar overeenkomstig de voorwaarden van Aanhangsel IIIa zijn opgevangen.</w:t>
      </w:r>
    </w:p>
    <w:p w14:paraId="07F71454" w14:textId="77777777" w:rsidR="001854C6" w:rsidRPr="006E64FD" w:rsidRDefault="001854C6" w:rsidP="001854C6">
      <w:pPr>
        <w:overflowPunct w:val="0"/>
        <w:autoSpaceDE w:val="0"/>
        <w:autoSpaceDN w:val="0"/>
        <w:adjustRightInd w:val="0"/>
        <w:spacing w:line="255" w:lineRule="exact"/>
        <w:textAlignment w:val="baseline"/>
        <w:rPr>
          <w:rFonts w:cs="Arial"/>
          <w:sz w:val="24"/>
          <w:szCs w:val="20"/>
          <w:lang w:val="nl-NL"/>
        </w:rPr>
      </w:pPr>
    </w:p>
    <w:p w14:paraId="2CD39CC1"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(4)</w:t>
      </w:r>
      <w:r w:rsidRPr="006E64FD">
        <w:rPr>
          <w:rFonts w:cs="Arial"/>
          <w:sz w:val="24"/>
          <w:szCs w:val="20"/>
          <w:lang w:val="nl-NL"/>
        </w:rPr>
        <w:tab/>
        <w:t>Indien de ladingontvanger of de verlader het schip na de overeengekomen lostijd of de overeengekomen ligdagen niet overeenkomstig de bepalingen van dit artikel alsmede van artikel 7.03 aflevert, kan de vervoerder het schip in de voorgeschreven toestand brengen dan wel laten brengen. De kosten hiervoor, met inbegrip van de daardoor ontstane liggelden, voor zover deze niet op een toerekenbare tekortkoming van de vervoerder terug te voeren zijn, komen ten laste van de ladingontvanger of de verlader.</w:t>
      </w:r>
      <w:bookmarkEnd w:id="18"/>
    </w:p>
    <w:p w14:paraId="4D316178"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7A750BC3" w14:textId="77777777" w:rsidR="001854C6" w:rsidRPr="006E64FD" w:rsidRDefault="001854C6" w:rsidP="001854C6">
      <w:pPr>
        <w:suppressAutoHyphens/>
        <w:overflowPunct w:val="0"/>
        <w:autoSpaceDE w:val="0"/>
        <w:autoSpaceDN w:val="0"/>
        <w:adjustRightInd w:val="0"/>
        <w:spacing w:line="240" w:lineRule="auto"/>
        <w:textAlignment w:val="baseline"/>
        <w:rPr>
          <w:rFonts w:cs="Arial"/>
          <w:b/>
          <w:sz w:val="24"/>
          <w:szCs w:val="20"/>
          <w:lang w:val="nl-NL"/>
        </w:rPr>
      </w:pPr>
    </w:p>
    <w:p w14:paraId="77512981" w14:textId="77777777" w:rsidR="001854C6" w:rsidRPr="006E64FD" w:rsidRDefault="001854C6" w:rsidP="001854C6">
      <w:pPr>
        <w:spacing w:line="240" w:lineRule="auto"/>
        <w:rPr>
          <w:rFonts w:cs="Arial"/>
          <w:b/>
          <w:sz w:val="24"/>
          <w:szCs w:val="20"/>
          <w:lang w:val="nl-NL"/>
        </w:rPr>
      </w:pPr>
      <w:r w:rsidRPr="006E64FD">
        <w:rPr>
          <w:rFonts w:cs="Arial"/>
          <w:b/>
          <w:sz w:val="24"/>
          <w:szCs w:val="20"/>
          <w:lang w:val="nl-NL"/>
        </w:rPr>
        <w:br w:type="page"/>
      </w:r>
    </w:p>
    <w:p w14:paraId="7FB228D4"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b/>
          <w:sz w:val="24"/>
          <w:szCs w:val="20"/>
          <w:lang w:val="nl-NL"/>
        </w:rPr>
        <w:lastRenderedPageBreak/>
        <w:t>Artikel 7.05</w:t>
      </w:r>
    </w:p>
    <w:p w14:paraId="70D54DAA"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i/>
          <w:sz w:val="24"/>
          <w:szCs w:val="20"/>
          <w:lang w:val="nl-NL"/>
        </w:rPr>
        <w:t xml:space="preserve">Ladingrestanten en waswater </w:t>
      </w:r>
    </w:p>
    <w:p w14:paraId="42116E51" w14:textId="77777777" w:rsidR="001854C6" w:rsidRPr="006E64FD" w:rsidRDefault="001854C6" w:rsidP="001854C6">
      <w:pPr>
        <w:spacing w:line="240" w:lineRule="auto"/>
        <w:rPr>
          <w:rFonts w:cs="Arial"/>
          <w:i/>
          <w:snapToGrid w:val="0"/>
          <w:szCs w:val="20"/>
          <w:lang w:val="nl-NL"/>
        </w:rPr>
      </w:pPr>
      <w:r w:rsidRPr="006E64FD">
        <w:rPr>
          <w:rFonts w:cs="Arial"/>
          <w:i/>
          <w:snapToGrid w:val="0"/>
          <w:szCs w:val="20"/>
          <w:lang w:val="nl-NL"/>
        </w:rPr>
        <w:t>Gewijzigd door Besluit 2017-I-4</w:t>
      </w:r>
    </w:p>
    <w:p w14:paraId="31C1E122"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75E6A8AB" w14:textId="77777777" w:rsidR="001854C6" w:rsidRPr="006E64FD" w:rsidRDefault="001854C6" w:rsidP="00902650">
      <w:pPr>
        <w:numPr>
          <w:ilvl w:val="0"/>
          <w:numId w:val="35"/>
        </w:numPr>
        <w:suppressAutoHyphens/>
        <w:overflowPunct w:val="0"/>
        <w:autoSpaceDE w:val="0"/>
        <w:autoSpaceDN w:val="0"/>
        <w:adjustRightInd w:val="0"/>
        <w:spacing w:line="240" w:lineRule="auto"/>
        <w:textAlignment w:val="baseline"/>
        <w:rPr>
          <w:rFonts w:cs="Arial"/>
          <w:sz w:val="24"/>
          <w:szCs w:val="20"/>
          <w:lang w:val="nl-NL"/>
        </w:rPr>
      </w:pPr>
      <w:r w:rsidRPr="006E64FD">
        <w:rPr>
          <w:rFonts w:cs="Arial"/>
          <w:sz w:val="24"/>
          <w:szCs w:val="20"/>
          <w:lang w:val="nl-NL"/>
        </w:rPr>
        <w:t>Bij droge lading is de ladingontvanger verplicht het waswater in ontvangst te nemen dat na het wassen overeenkomstig artikel 7.04, tweede lid, is ontstaan, dan wel na overleg met de vervoerder de schipper een ontvangstinrichting toe te wijzen.</w:t>
      </w:r>
    </w:p>
    <w:p w14:paraId="2CE1A7BA" w14:textId="77777777" w:rsidR="001854C6" w:rsidRPr="006E64FD" w:rsidRDefault="001854C6" w:rsidP="001854C6">
      <w:pPr>
        <w:suppressAutoHyphens/>
        <w:overflowPunct w:val="0"/>
        <w:autoSpaceDE w:val="0"/>
        <w:autoSpaceDN w:val="0"/>
        <w:adjustRightInd w:val="0"/>
        <w:spacing w:line="240" w:lineRule="auto"/>
        <w:ind w:left="5"/>
        <w:textAlignment w:val="baseline"/>
        <w:rPr>
          <w:rFonts w:cs="Arial"/>
          <w:sz w:val="24"/>
          <w:szCs w:val="20"/>
          <w:lang w:val="nl-NL"/>
        </w:rPr>
      </w:pPr>
    </w:p>
    <w:p w14:paraId="67EC4AEE" w14:textId="77777777" w:rsidR="001854C6" w:rsidRPr="006E64FD" w:rsidRDefault="001854C6" w:rsidP="00902650">
      <w:pPr>
        <w:numPr>
          <w:ilvl w:val="0"/>
          <w:numId w:val="35"/>
        </w:numPr>
        <w:suppressAutoHyphens/>
        <w:overflowPunct w:val="0"/>
        <w:autoSpaceDE w:val="0"/>
        <w:autoSpaceDN w:val="0"/>
        <w:adjustRightInd w:val="0"/>
        <w:spacing w:line="240" w:lineRule="auto"/>
        <w:textAlignment w:val="baseline"/>
        <w:rPr>
          <w:rFonts w:cs="Arial"/>
          <w:sz w:val="24"/>
          <w:szCs w:val="20"/>
          <w:lang w:val="nl-NL"/>
        </w:rPr>
      </w:pPr>
      <w:r w:rsidRPr="006E64FD">
        <w:rPr>
          <w:rFonts w:cs="Arial"/>
          <w:sz w:val="24"/>
          <w:szCs w:val="20"/>
          <w:lang w:val="nl-NL"/>
        </w:rPr>
        <w:t xml:space="preserve">Bij vloeibare lading is de verlader verplicht de vervoerder in de vervoersovereenkomst een ontvangstinrichting toe te wijzen voor het waswater, dat na het wassen overeenkomstig artikel 7.04, tweede lid, ontstaat. </w:t>
      </w:r>
    </w:p>
    <w:p w14:paraId="6F038DC9" w14:textId="77777777" w:rsidR="001854C6" w:rsidRPr="00705A68" w:rsidRDefault="001854C6" w:rsidP="001854C6">
      <w:pPr>
        <w:ind w:left="720"/>
        <w:contextualSpacing/>
        <w:rPr>
          <w:rFonts w:cs="Arial"/>
          <w:lang w:val="nl-NL"/>
        </w:rPr>
      </w:pPr>
    </w:p>
    <w:p w14:paraId="7663457D" w14:textId="77777777" w:rsidR="001854C6" w:rsidRPr="006E64FD" w:rsidRDefault="001854C6" w:rsidP="001854C6">
      <w:pPr>
        <w:suppressAutoHyphens/>
        <w:overflowPunct w:val="0"/>
        <w:autoSpaceDE w:val="0"/>
        <w:autoSpaceDN w:val="0"/>
        <w:adjustRightInd w:val="0"/>
        <w:spacing w:line="240" w:lineRule="auto"/>
        <w:ind w:left="5" w:hanging="431"/>
        <w:textAlignment w:val="baseline"/>
        <w:rPr>
          <w:rFonts w:cs="Arial"/>
          <w:sz w:val="24"/>
          <w:szCs w:val="20"/>
          <w:lang w:val="nl-NL"/>
        </w:rPr>
      </w:pPr>
      <w:r w:rsidRPr="006E64FD">
        <w:rPr>
          <w:rFonts w:cs="Arial"/>
          <w:sz w:val="24"/>
          <w:szCs w:val="20"/>
          <w:lang w:val="nl-NL"/>
        </w:rPr>
        <w:t>(2a)</w:t>
      </w:r>
      <w:r w:rsidRPr="006E64FD">
        <w:rPr>
          <w:rFonts w:cs="Arial"/>
          <w:sz w:val="24"/>
          <w:szCs w:val="20"/>
          <w:lang w:val="nl-NL"/>
        </w:rPr>
        <w:tab/>
        <w:t>Bij vloeibare lading, waarbij dampen ontstaan die een ontgassing vereisen overeenkomstig artikel 7.04 tweede lid is de verlader verplicht de vervoerder in de vervoersovereenkomst een ontvangstinrichting toe te wijzen, waar het schip na het lossen (met inbegrip van het nalossen en de verwijdering van de overslagresten) ontgast moet worden.</w:t>
      </w:r>
    </w:p>
    <w:p w14:paraId="596DB4C9"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60BD5DE8"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(3)</w:t>
      </w:r>
      <w:r w:rsidRPr="006E64FD">
        <w:rPr>
          <w:rFonts w:cs="Arial"/>
          <w:sz w:val="24"/>
          <w:szCs w:val="20"/>
          <w:lang w:val="nl-NL"/>
        </w:rPr>
        <w:tab/>
        <w:t>Deze ontvangstinrichting behoort zich in de nabijheid van de overslaginstallatie of langs de weg naar de volgende door het schip aan te lopen overslaginstallatie te bevinden.</w:t>
      </w:r>
    </w:p>
    <w:p w14:paraId="5BC873C8"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340EAC14"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31EC4EBD"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b/>
          <w:sz w:val="24"/>
          <w:szCs w:val="20"/>
          <w:lang w:val="nl-NL"/>
        </w:rPr>
        <w:t>Artikel 7.06</w:t>
      </w:r>
    </w:p>
    <w:p w14:paraId="51956979"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i/>
          <w:sz w:val="24"/>
          <w:szCs w:val="20"/>
          <w:lang w:val="nl-NL"/>
        </w:rPr>
        <w:t>Kosten</w:t>
      </w:r>
    </w:p>
    <w:p w14:paraId="6BFC255D" w14:textId="77777777" w:rsidR="001854C6" w:rsidRPr="006E64FD" w:rsidRDefault="001854C6" w:rsidP="001854C6">
      <w:pPr>
        <w:spacing w:line="240" w:lineRule="auto"/>
        <w:rPr>
          <w:rFonts w:cs="Arial"/>
          <w:i/>
          <w:snapToGrid w:val="0"/>
          <w:szCs w:val="20"/>
          <w:lang w:val="nl-NL"/>
        </w:rPr>
      </w:pPr>
      <w:r w:rsidRPr="006E64FD">
        <w:rPr>
          <w:rFonts w:cs="Arial"/>
          <w:i/>
          <w:snapToGrid w:val="0"/>
          <w:szCs w:val="20"/>
          <w:lang w:val="nl-NL"/>
        </w:rPr>
        <w:t>Gewijzigd door Besluit 2017-I-4</w:t>
      </w:r>
    </w:p>
    <w:p w14:paraId="43325BE4"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7DFC2473"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(1)</w:t>
      </w:r>
      <w:r w:rsidRPr="006E64FD">
        <w:rPr>
          <w:rFonts w:cs="Arial"/>
          <w:sz w:val="24"/>
          <w:szCs w:val="20"/>
          <w:lang w:val="nl-NL"/>
        </w:rPr>
        <w:tab/>
        <w:t>Bij droge lading draagt de ladingontvanger de kosten van het nalossen en het wassen van het laadruim ingevolge artikel 7.04 en de kosten van inname van waswater ingevolge artikel 7.05, eerste lid, met inbegrip van de daardoor ontstane kosten voor wachttijden en omwegen. Dat geldt ook voor regenwater dat in de laadruimen is geraakt nadat met het laden is begonnen doch voordat het lossen overeenkomstig artikel 7.03, eerste lid, is beëindigd, indien niet was overeengekomen dat het vervoer afgedekt zou plaatsvinden.</w:t>
      </w:r>
    </w:p>
    <w:p w14:paraId="4D0F3BD3"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5C76E4CB"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r w:rsidRPr="006E64FD">
        <w:rPr>
          <w:rFonts w:cs="Arial"/>
          <w:sz w:val="24"/>
          <w:szCs w:val="20"/>
          <w:lang w:val="nl-NL"/>
        </w:rPr>
        <w:tab/>
        <w:t>Bij eenheidstransporten voor dezelfde verlader neemt deze op eigen kosten vóór het beladen het regenwater in ontvangst, dat na beëindiging van de voorafgaande lossing in het laadruim terecht is gekomen.</w:t>
      </w:r>
    </w:p>
    <w:p w14:paraId="5834231A"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633370BD" w14:textId="77777777" w:rsidR="001854C6" w:rsidRPr="006E64FD" w:rsidRDefault="001854C6" w:rsidP="001854C6">
      <w:pPr>
        <w:suppressAutoHyphens/>
        <w:overflowPunct w:val="0"/>
        <w:autoSpaceDE w:val="0"/>
        <w:autoSpaceDN w:val="0"/>
        <w:adjustRightInd w:val="0"/>
        <w:spacing w:line="240" w:lineRule="auto"/>
        <w:ind w:hanging="426"/>
        <w:textAlignment w:val="baseline"/>
        <w:rPr>
          <w:rFonts w:cs="Arial"/>
          <w:sz w:val="24"/>
          <w:lang w:val="nl-NL"/>
        </w:rPr>
      </w:pPr>
      <w:r w:rsidRPr="006E64FD">
        <w:rPr>
          <w:rFonts w:cs="Arial"/>
          <w:sz w:val="24"/>
          <w:lang w:val="nl-NL"/>
        </w:rPr>
        <w:t>(2)</w:t>
      </w:r>
      <w:r w:rsidRPr="006E64FD">
        <w:rPr>
          <w:rFonts w:cs="Arial"/>
          <w:sz w:val="24"/>
          <w:lang w:val="nl-NL"/>
        </w:rPr>
        <w:tab/>
        <w:t>Bij vloeibare lading draagt de verlader de kosten van het nalossen en bij</w:t>
      </w:r>
    </w:p>
    <w:p w14:paraId="4778E9C3" w14:textId="77777777" w:rsidR="001854C6" w:rsidRPr="006E64FD" w:rsidRDefault="001854C6" w:rsidP="001854C6">
      <w:pPr>
        <w:tabs>
          <w:tab w:val="left" w:pos="567"/>
        </w:tabs>
        <w:suppressAutoHyphens/>
        <w:overflowPunct w:val="0"/>
        <w:autoSpaceDE w:val="0"/>
        <w:autoSpaceDN w:val="0"/>
        <w:adjustRightInd w:val="0"/>
        <w:spacing w:line="240" w:lineRule="auto"/>
        <w:textAlignment w:val="baseline"/>
        <w:rPr>
          <w:rFonts w:cs="Arial"/>
          <w:sz w:val="24"/>
          <w:lang w:val="nl-NL"/>
        </w:rPr>
      </w:pPr>
      <w:r w:rsidRPr="006E64FD">
        <w:rPr>
          <w:rFonts w:cs="Arial"/>
          <w:sz w:val="24"/>
          <w:lang w:val="nl-NL"/>
        </w:rPr>
        <w:t>a)</w:t>
      </w:r>
      <w:r w:rsidRPr="006E64FD">
        <w:rPr>
          <w:rFonts w:cs="Arial"/>
          <w:sz w:val="24"/>
          <w:lang w:val="nl-NL"/>
        </w:rPr>
        <w:tab/>
        <w:t>wassen, de kosten voor</w:t>
      </w:r>
    </w:p>
    <w:p w14:paraId="04ACB549" w14:textId="77777777" w:rsidR="001854C6" w:rsidRPr="006E64FD" w:rsidRDefault="001854C6" w:rsidP="001854C6">
      <w:pPr>
        <w:tabs>
          <w:tab w:val="left" w:pos="567"/>
        </w:tabs>
        <w:suppressAutoHyphens/>
        <w:overflowPunct w:val="0"/>
        <w:autoSpaceDE w:val="0"/>
        <w:autoSpaceDN w:val="0"/>
        <w:adjustRightInd w:val="0"/>
        <w:spacing w:line="240" w:lineRule="auto"/>
        <w:textAlignment w:val="baseline"/>
        <w:rPr>
          <w:rFonts w:cs="Arial"/>
          <w:sz w:val="24"/>
          <w:lang w:val="nl-NL"/>
        </w:rPr>
      </w:pPr>
      <w:r w:rsidRPr="006E64FD">
        <w:rPr>
          <w:rFonts w:cs="Arial"/>
          <w:sz w:val="24"/>
          <w:lang w:val="nl-NL"/>
        </w:rPr>
        <w:tab/>
        <w:t>aa) het wassen van de ladingtanks overeenkomstig artikel 7.04, tweede lid, en</w:t>
      </w:r>
    </w:p>
    <w:p w14:paraId="70B36405" w14:textId="77777777" w:rsidR="001854C6" w:rsidRPr="006E64FD" w:rsidRDefault="001854C6" w:rsidP="001854C6">
      <w:pPr>
        <w:tabs>
          <w:tab w:val="left" w:pos="567"/>
        </w:tabs>
        <w:suppressAutoHyphens/>
        <w:overflowPunct w:val="0"/>
        <w:autoSpaceDE w:val="0"/>
        <w:autoSpaceDN w:val="0"/>
        <w:adjustRightInd w:val="0"/>
        <w:spacing w:line="240" w:lineRule="auto"/>
        <w:textAlignment w:val="baseline"/>
        <w:rPr>
          <w:rFonts w:cs="Arial"/>
          <w:sz w:val="24"/>
          <w:lang w:val="nl-NL"/>
        </w:rPr>
      </w:pPr>
      <w:r w:rsidRPr="006E64FD">
        <w:rPr>
          <w:rFonts w:cs="Arial"/>
          <w:sz w:val="24"/>
          <w:lang w:val="nl-NL"/>
        </w:rPr>
        <w:tab/>
        <w:t>bb) de inname van waswater ingevolge artikel 7.05, tweede lid,</w:t>
      </w:r>
    </w:p>
    <w:p w14:paraId="2D10FDFE" w14:textId="77777777" w:rsidR="001854C6" w:rsidRPr="006E64FD" w:rsidRDefault="001854C6" w:rsidP="001854C6">
      <w:pPr>
        <w:suppressAutoHyphens/>
        <w:overflowPunct w:val="0"/>
        <w:autoSpaceDE w:val="0"/>
        <w:autoSpaceDN w:val="0"/>
        <w:adjustRightInd w:val="0"/>
        <w:spacing w:line="240" w:lineRule="auto"/>
        <w:ind w:left="567" w:hanging="567"/>
        <w:textAlignment w:val="baseline"/>
        <w:rPr>
          <w:rFonts w:cs="Arial"/>
          <w:sz w:val="24"/>
          <w:lang w:val="nl-NL"/>
        </w:rPr>
      </w:pPr>
      <w:r w:rsidRPr="006E64FD">
        <w:rPr>
          <w:rFonts w:cs="Arial"/>
          <w:noProof/>
          <w:sz w:val="24"/>
          <w:szCs w:val="32"/>
          <w:lang w:val="nl-NL"/>
        </w:rPr>
        <w:t>b)</w:t>
      </w:r>
      <w:r w:rsidRPr="006E64FD">
        <w:rPr>
          <w:rFonts w:cs="Arial"/>
          <w:noProof/>
          <w:sz w:val="24"/>
          <w:szCs w:val="32"/>
          <w:lang w:val="nl-NL"/>
        </w:rPr>
        <w:tab/>
      </w:r>
      <w:r w:rsidRPr="006E64FD">
        <w:rPr>
          <w:rFonts w:cs="Arial"/>
          <w:sz w:val="24"/>
          <w:lang w:val="nl-NL"/>
        </w:rPr>
        <w:t xml:space="preserve">ontgassen, de kosten voor </w:t>
      </w:r>
      <w:r w:rsidRPr="006E64FD">
        <w:rPr>
          <w:rFonts w:cs="Arial"/>
          <w:noProof/>
          <w:sz w:val="24"/>
          <w:szCs w:val="32"/>
          <w:lang w:val="nl-NL"/>
        </w:rPr>
        <w:t xml:space="preserve">het ontgassen van de ladingtanks overeenkomstig artikel 7.04, tweede lid, in samenhang met artikel 7.05, lid 2a, </w:t>
      </w:r>
    </w:p>
    <w:p w14:paraId="7FECBB95"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lang w:val="nl-NL"/>
        </w:rPr>
      </w:pPr>
      <w:r w:rsidRPr="006E64FD">
        <w:rPr>
          <w:rFonts w:cs="Arial"/>
          <w:sz w:val="24"/>
          <w:lang w:val="nl-NL"/>
        </w:rPr>
        <w:t>met inbegrip van de eventueel daardoor ontstane kosten voor wachttijden en omwegen.</w:t>
      </w:r>
    </w:p>
    <w:p w14:paraId="37E539D1"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6FE7D5F9" w14:textId="77777777" w:rsidR="001854C6" w:rsidRPr="006E64FD" w:rsidRDefault="001854C6" w:rsidP="001854C6">
      <w:pPr>
        <w:suppressAutoHyphens/>
        <w:overflowPunct w:val="0"/>
        <w:autoSpaceDE w:val="0"/>
        <w:autoSpaceDN w:val="0"/>
        <w:adjustRightInd w:val="0"/>
        <w:spacing w:line="240" w:lineRule="auto"/>
        <w:ind w:hanging="426"/>
        <w:textAlignment w:val="baseline"/>
        <w:rPr>
          <w:rFonts w:cs="Arial"/>
          <w:sz w:val="24"/>
          <w:lang w:val="nl-NL"/>
        </w:rPr>
      </w:pPr>
      <w:r w:rsidRPr="006E64FD">
        <w:rPr>
          <w:rFonts w:cs="Arial"/>
          <w:sz w:val="24"/>
          <w:lang w:val="nl-NL"/>
        </w:rPr>
        <w:t>(3)</w:t>
      </w:r>
      <w:r w:rsidRPr="006E64FD">
        <w:rPr>
          <w:rFonts w:cs="Arial"/>
          <w:sz w:val="24"/>
          <w:lang w:val="nl-NL"/>
        </w:rPr>
        <w:tab/>
        <w:t>De kosten van afgifte van waswater uit laadruimen en ladingtanks of van de ontgassing van ladingtanks die niet met de voorgeschreven standaarden overeenstemmen, komen ten laste van de vervoerder.</w:t>
      </w:r>
    </w:p>
    <w:p w14:paraId="2C08A380"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62752AA8" w14:textId="77777777" w:rsidR="001854C6" w:rsidRDefault="001854C6" w:rsidP="001854C6">
      <w:pPr>
        <w:rPr>
          <w:rFonts w:cs="Arial"/>
          <w:b/>
          <w:sz w:val="24"/>
          <w:szCs w:val="20"/>
          <w:lang w:val="nl-NL"/>
        </w:rPr>
      </w:pPr>
      <w:r>
        <w:rPr>
          <w:rFonts w:cs="Arial"/>
          <w:b/>
          <w:sz w:val="24"/>
          <w:szCs w:val="20"/>
          <w:lang w:val="nl-NL"/>
        </w:rPr>
        <w:br w:type="page"/>
      </w:r>
    </w:p>
    <w:p w14:paraId="43F261F9"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b/>
          <w:sz w:val="24"/>
          <w:szCs w:val="20"/>
          <w:lang w:val="nl-NL"/>
        </w:rPr>
        <w:lastRenderedPageBreak/>
        <w:t>Artikel 7.07</w:t>
      </w:r>
    </w:p>
    <w:p w14:paraId="44A5595C"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i/>
          <w:sz w:val="24"/>
          <w:szCs w:val="20"/>
          <w:lang w:val="nl-NL"/>
        </w:rPr>
        <w:t>Overeenkomst tussen de verlader en de ladingontvanger.</w:t>
      </w:r>
    </w:p>
    <w:p w14:paraId="1661F857" w14:textId="77777777" w:rsidR="001854C6" w:rsidRPr="006E64FD" w:rsidRDefault="001854C6" w:rsidP="001854C6">
      <w:pPr>
        <w:tabs>
          <w:tab w:val="left" w:pos="-1440"/>
          <w:tab w:val="left" w:pos="-720"/>
          <w:tab w:val="left" w:pos="0"/>
          <w:tab w:val="left" w:pos="480"/>
          <w:tab w:val="left" w:pos="960"/>
          <w:tab w:val="left" w:pos="1440"/>
        </w:tabs>
        <w:suppressAutoHyphens/>
        <w:overflowPunct w:val="0"/>
        <w:autoSpaceDE w:val="0"/>
        <w:autoSpaceDN w:val="0"/>
        <w:adjustRightInd w:val="0"/>
        <w:spacing w:line="240" w:lineRule="auto"/>
        <w:textAlignment w:val="baseline"/>
        <w:rPr>
          <w:rFonts w:cs="Arial"/>
          <w:sz w:val="24"/>
          <w:szCs w:val="20"/>
          <w:lang w:val="nl-NL"/>
        </w:rPr>
      </w:pPr>
    </w:p>
    <w:p w14:paraId="4780D3E2"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sz w:val="24"/>
          <w:szCs w:val="20"/>
          <w:lang w:val="nl-NL"/>
        </w:rPr>
        <w:t>Verlader en ladingontvanger kunnen onderling ook een verdeling van hun verplichtingen overeenkomen, die afwijkt van de in deze bijlage beschreven verdeling van verplichtingen, zonder dat dit gevolgen mag hebben voor de vervoerder.</w:t>
      </w:r>
    </w:p>
    <w:p w14:paraId="344D5A5F"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p>
    <w:p w14:paraId="1690BD1D"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p>
    <w:p w14:paraId="49B3C9C4"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b/>
          <w:sz w:val="24"/>
          <w:szCs w:val="20"/>
          <w:lang w:val="nl-NL"/>
        </w:rPr>
        <w:t>Artikel 7.08</w:t>
      </w:r>
    </w:p>
    <w:p w14:paraId="115041F1" w14:textId="77777777" w:rsidR="001854C6" w:rsidRPr="006E64FD" w:rsidRDefault="001854C6" w:rsidP="001854C6">
      <w:pPr>
        <w:suppressAutoHyphens/>
        <w:overflowPunct w:val="0"/>
        <w:autoSpaceDE w:val="0"/>
        <w:autoSpaceDN w:val="0"/>
        <w:adjustRightInd w:val="0"/>
        <w:spacing w:line="240" w:lineRule="auto"/>
        <w:textAlignment w:val="baseline"/>
        <w:rPr>
          <w:rFonts w:cs="Arial"/>
          <w:i/>
          <w:sz w:val="24"/>
          <w:szCs w:val="20"/>
          <w:lang w:val="nl-NL"/>
        </w:rPr>
      </w:pPr>
      <w:r w:rsidRPr="006E64FD">
        <w:rPr>
          <w:rFonts w:cs="Arial"/>
          <w:i/>
          <w:sz w:val="24"/>
          <w:szCs w:val="20"/>
          <w:lang w:val="nl-NL"/>
        </w:rPr>
        <w:t>Overgang van rechten en verplichtingen van de verlader of de ladingontvanger op de exploitant van de overslaginstallatie</w:t>
      </w:r>
    </w:p>
    <w:p w14:paraId="4EFE76F1"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1325E4D4"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sz w:val="24"/>
          <w:szCs w:val="20"/>
          <w:lang w:val="nl-NL"/>
        </w:rPr>
        <w:t>Indien de verlader of de ladingontvanger bij het laden of het lossen van het schip gebruik maakt van een overslaginstallatie, gaan de rechten en verplichtingen van de verlader of de ladingontvanger, zoals neergelegd in de artikelen 7.01, eerste lid, alsmede 7.03, 7.04 en 7.05, over op de exploitant van de overslaginstallatie. Met betrekking tot de kosten bedoeld in artikel 7.06 geldt dit slechts voor de verwijdering en inname van de overslagresten.</w:t>
      </w:r>
    </w:p>
    <w:p w14:paraId="2FC8545C"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335921DE"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7D751052"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b/>
          <w:sz w:val="24"/>
          <w:szCs w:val="20"/>
          <w:lang w:val="nl-NL"/>
        </w:rPr>
        <w:t>Artikel 7.09</w:t>
      </w:r>
    </w:p>
    <w:p w14:paraId="0F000F5B" w14:textId="77777777" w:rsidR="001854C6" w:rsidRPr="006E64FD" w:rsidRDefault="001854C6" w:rsidP="001854C6">
      <w:pPr>
        <w:suppressAutoHyphens/>
        <w:overflowPunct w:val="0"/>
        <w:autoSpaceDE w:val="0"/>
        <w:autoSpaceDN w:val="0"/>
        <w:adjustRightInd w:val="0"/>
        <w:spacing w:line="240" w:lineRule="auto"/>
        <w:textAlignment w:val="baseline"/>
        <w:rPr>
          <w:rFonts w:cs="Arial"/>
          <w:i/>
          <w:sz w:val="24"/>
          <w:szCs w:val="20"/>
          <w:lang w:val="nl-NL"/>
        </w:rPr>
      </w:pPr>
      <w:r w:rsidRPr="006E64FD">
        <w:rPr>
          <w:rFonts w:cs="Arial"/>
          <w:i/>
          <w:sz w:val="24"/>
          <w:szCs w:val="20"/>
          <w:lang w:val="nl-NL"/>
        </w:rPr>
        <w:t>Vervoersdocumenten</w:t>
      </w:r>
    </w:p>
    <w:p w14:paraId="1059C963" w14:textId="77777777" w:rsidR="001854C6" w:rsidRPr="006E64FD" w:rsidRDefault="001854C6" w:rsidP="001854C6">
      <w:pPr>
        <w:suppressAutoHyphens/>
        <w:overflowPunct w:val="0"/>
        <w:autoSpaceDE w:val="0"/>
        <w:autoSpaceDN w:val="0"/>
        <w:adjustRightInd w:val="0"/>
        <w:spacing w:line="240" w:lineRule="auto"/>
        <w:textAlignment w:val="baseline"/>
        <w:rPr>
          <w:rFonts w:cs="Arial"/>
          <w:sz w:val="24"/>
          <w:szCs w:val="20"/>
          <w:lang w:val="nl-NL"/>
        </w:rPr>
      </w:pPr>
      <w:r w:rsidRPr="006E64FD">
        <w:rPr>
          <w:rFonts w:cs="Arial"/>
          <w:i/>
          <w:szCs w:val="20"/>
          <w:lang w:val="nl-NL"/>
        </w:rPr>
        <w:t>Gewijzigd door Besluit CDNI 2023-I-5</w:t>
      </w:r>
    </w:p>
    <w:p w14:paraId="5F8F9EB3" w14:textId="77777777" w:rsidR="001854C6" w:rsidRPr="006E64FD" w:rsidRDefault="001854C6" w:rsidP="001854C6">
      <w:pPr>
        <w:suppressAutoHyphens/>
        <w:overflowPunct w:val="0"/>
        <w:autoSpaceDE w:val="0"/>
        <w:autoSpaceDN w:val="0"/>
        <w:adjustRightInd w:val="0"/>
        <w:spacing w:line="240" w:lineRule="auto"/>
        <w:ind w:hanging="425"/>
        <w:textAlignment w:val="baseline"/>
        <w:rPr>
          <w:rFonts w:cs="Arial"/>
          <w:sz w:val="24"/>
          <w:szCs w:val="20"/>
          <w:lang w:val="nl-NL"/>
        </w:rPr>
      </w:pPr>
    </w:p>
    <w:p w14:paraId="23C81AA9" w14:textId="77777777" w:rsidR="001854C6" w:rsidRPr="006E64FD" w:rsidRDefault="001854C6" w:rsidP="001854C6">
      <w:pPr>
        <w:overflowPunct w:val="0"/>
        <w:autoSpaceDE w:val="0"/>
        <w:autoSpaceDN w:val="0"/>
        <w:adjustRightInd w:val="0"/>
        <w:spacing w:line="255" w:lineRule="exact"/>
        <w:textAlignment w:val="baseline"/>
        <w:rPr>
          <w:rFonts w:eastAsia="MS Mincho" w:cs="Arial"/>
          <w:sz w:val="24"/>
          <w:u w:val="single"/>
          <w:lang w:val="nl-NL"/>
        </w:rPr>
      </w:pPr>
      <w:r w:rsidRPr="006E64FD">
        <w:rPr>
          <w:rFonts w:eastAsia="MS Mincho" w:cs="Arial"/>
          <w:sz w:val="24"/>
          <w:lang w:val="nl-NL"/>
        </w:rPr>
        <w:t>De verlader vermeldt in de vervoersovereenkomst en vervoersdocumenten de volgende informatie:</w:t>
      </w:r>
    </w:p>
    <w:p w14:paraId="4EB392DF" w14:textId="77777777" w:rsidR="001854C6" w:rsidRPr="006E64FD" w:rsidRDefault="001854C6" w:rsidP="00902650">
      <w:pPr>
        <w:numPr>
          <w:ilvl w:val="0"/>
          <w:numId w:val="31"/>
        </w:numPr>
        <w:overflowPunct w:val="0"/>
        <w:autoSpaceDE w:val="0"/>
        <w:autoSpaceDN w:val="0"/>
        <w:adjustRightInd w:val="0"/>
        <w:spacing w:line="255" w:lineRule="exact"/>
        <w:ind w:left="284" w:hanging="284"/>
        <w:contextualSpacing/>
        <w:textAlignment w:val="baseline"/>
        <w:rPr>
          <w:rFonts w:eastAsia="MS Mincho" w:cs="Arial"/>
          <w:sz w:val="24"/>
          <w:lang w:val="nl-NL"/>
        </w:rPr>
      </w:pPr>
      <w:r w:rsidRPr="006E64FD">
        <w:rPr>
          <w:rFonts w:eastAsia="MS Mincho" w:cs="Arial"/>
          <w:sz w:val="24"/>
          <w:lang w:val="nl-NL"/>
        </w:rPr>
        <w:t>de naam en het viercijferige nummer overeenkomstig Aanhangsel III van elke goederensoort die hij voor vervoer heeft aangeboden en,</w:t>
      </w:r>
    </w:p>
    <w:p w14:paraId="5A1647CE" w14:textId="77777777" w:rsidR="001854C6" w:rsidRPr="006E64FD" w:rsidRDefault="001854C6" w:rsidP="00902650">
      <w:pPr>
        <w:numPr>
          <w:ilvl w:val="0"/>
          <w:numId w:val="30"/>
        </w:numPr>
        <w:overflowPunct w:val="0"/>
        <w:autoSpaceDE w:val="0"/>
        <w:autoSpaceDN w:val="0"/>
        <w:adjustRightInd w:val="0"/>
        <w:spacing w:line="255" w:lineRule="exact"/>
        <w:ind w:left="284" w:hanging="284"/>
        <w:contextualSpacing/>
        <w:textAlignment w:val="baseline"/>
        <w:rPr>
          <w:rFonts w:eastAsia="MS Mincho" w:cs="Arial"/>
          <w:sz w:val="24"/>
          <w:lang w:val="nl-NL"/>
        </w:rPr>
      </w:pPr>
      <w:r w:rsidRPr="006E64FD">
        <w:rPr>
          <w:rFonts w:eastAsia="MS Mincho" w:cs="Arial"/>
          <w:sz w:val="24"/>
          <w:lang w:val="nl-NL"/>
        </w:rPr>
        <w:t xml:space="preserve">het UN-nummer overeenkomstig Aanhangsel IIIa en, </w:t>
      </w:r>
    </w:p>
    <w:p w14:paraId="23CD9F07" w14:textId="77777777" w:rsidR="001854C6" w:rsidRPr="006E64FD" w:rsidRDefault="001854C6" w:rsidP="00902650">
      <w:pPr>
        <w:numPr>
          <w:ilvl w:val="0"/>
          <w:numId w:val="30"/>
        </w:numPr>
        <w:suppressAutoHyphens/>
        <w:overflowPunct w:val="0"/>
        <w:autoSpaceDE w:val="0"/>
        <w:autoSpaceDN w:val="0"/>
        <w:adjustRightInd w:val="0"/>
        <w:spacing w:line="255" w:lineRule="exact"/>
        <w:ind w:left="284" w:hanging="284"/>
        <w:textAlignment w:val="baseline"/>
        <w:rPr>
          <w:rFonts w:eastAsia="MS Mincho" w:cs="Arial"/>
          <w:sz w:val="24"/>
          <w:lang w:val="nl-NL"/>
        </w:rPr>
      </w:pPr>
      <w:r w:rsidRPr="006E64FD">
        <w:rPr>
          <w:rFonts w:eastAsia="MS Mincho" w:cs="Arial"/>
          <w:sz w:val="24"/>
          <w:lang w:val="nl-NL"/>
        </w:rPr>
        <w:t>de variabele AVFL-waarde (afhankelijk van de samenstelling van het mengsel) indien deze niet is vermeld in kolom 3 van de tabellen I tot en met III van Aanhangsel IIIa.</w:t>
      </w:r>
    </w:p>
    <w:p w14:paraId="225A8651" w14:textId="77777777" w:rsidR="001854C6" w:rsidRPr="006E64FD" w:rsidRDefault="001854C6" w:rsidP="001854C6">
      <w:pPr>
        <w:spacing w:line="240" w:lineRule="auto"/>
        <w:rPr>
          <w:rFonts w:eastAsia="MS Mincho" w:cs="Arial"/>
          <w:sz w:val="24"/>
          <w:lang w:val="nl-NL"/>
        </w:rPr>
      </w:pPr>
      <w:r w:rsidRPr="00705A68">
        <w:rPr>
          <w:rFonts w:eastAsia="MS Mincho" w:cs="Arial"/>
          <w:lang w:val="nl-NL"/>
        </w:rPr>
        <w:br w:type="page"/>
      </w:r>
    </w:p>
    <w:p w14:paraId="5CD0F494" w14:textId="77777777" w:rsidR="00902650" w:rsidRDefault="00902650" w:rsidP="001854C6">
      <w:pPr>
        <w:keepNext/>
        <w:suppressAutoHyphens/>
        <w:overflowPunct w:val="0"/>
        <w:autoSpaceDE w:val="0"/>
        <w:autoSpaceDN w:val="0"/>
        <w:adjustRightInd w:val="0"/>
        <w:spacing w:line="240" w:lineRule="auto"/>
        <w:jc w:val="center"/>
        <w:textAlignment w:val="baseline"/>
        <w:outlineLvl w:val="3"/>
        <w:rPr>
          <w:b/>
          <w:snapToGrid w:val="0"/>
          <w:spacing w:val="-2"/>
          <w:sz w:val="24"/>
          <w:szCs w:val="20"/>
          <w:lang w:val="nl-NL"/>
        </w:rPr>
      </w:pPr>
      <w:bookmarkStart w:id="20" w:name="_Toc169692629"/>
    </w:p>
    <w:p w14:paraId="5D6B304B" w14:textId="7D72E21D" w:rsidR="00902650" w:rsidRDefault="00902650" w:rsidP="001854C6">
      <w:pPr>
        <w:keepNext/>
        <w:suppressAutoHyphens/>
        <w:overflowPunct w:val="0"/>
        <w:autoSpaceDE w:val="0"/>
        <w:autoSpaceDN w:val="0"/>
        <w:adjustRightInd w:val="0"/>
        <w:spacing w:line="240" w:lineRule="auto"/>
        <w:jc w:val="center"/>
        <w:textAlignment w:val="baseline"/>
        <w:outlineLvl w:val="3"/>
        <w:rPr>
          <w:b/>
          <w:snapToGrid w:val="0"/>
          <w:spacing w:val="-2"/>
          <w:sz w:val="24"/>
          <w:szCs w:val="20"/>
          <w:lang w:val="nl-NL"/>
        </w:rPr>
      </w:pPr>
    </w:p>
    <w:p w14:paraId="3B59785C" w14:textId="77777777" w:rsidR="00902650" w:rsidRDefault="00902650" w:rsidP="001854C6">
      <w:pPr>
        <w:keepNext/>
        <w:suppressAutoHyphens/>
        <w:overflowPunct w:val="0"/>
        <w:autoSpaceDE w:val="0"/>
        <w:autoSpaceDN w:val="0"/>
        <w:adjustRightInd w:val="0"/>
        <w:spacing w:line="240" w:lineRule="auto"/>
        <w:jc w:val="center"/>
        <w:textAlignment w:val="baseline"/>
        <w:outlineLvl w:val="3"/>
        <w:rPr>
          <w:b/>
          <w:snapToGrid w:val="0"/>
          <w:spacing w:val="-2"/>
          <w:sz w:val="24"/>
          <w:szCs w:val="20"/>
          <w:lang w:val="nl-NL"/>
        </w:rPr>
      </w:pPr>
    </w:p>
    <w:p w14:paraId="6F754FFC" w14:textId="6252166E" w:rsidR="001854C6" w:rsidRPr="006E64FD" w:rsidRDefault="001854C6" w:rsidP="001854C6">
      <w:pPr>
        <w:keepNext/>
        <w:suppressAutoHyphens/>
        <w:overflowPunct w:val="0"/>
        <w:autoSpaceDE w:val="0"/>
        <w:autoSpaceDN w:val="0"/>
        <w:adjustRightInd w:val="0"/>
        <w:spacing w:line="240" w:lineRule="auto"/>
        <w:jc w:val="center"/>
        <w:textAlignment w:val="baseline"/>
        <w:outlineLvl w:val="3"/>
        <w:rPr>
          <w:rFonts w:cs="Arial"/>
          <w:b/>
          <w:bCs/>
          <w:snapToGrid w:val="0"/>
          <w:spacing w:val="-2"/>
          <w:sz w:val="24"/>
          <w:lang w:val="nl-NL"/>
        </w:rPr>
      </w:pPr>
      <w:r w:rsidRPr="003930B7">
        <w:rPr>
          <w:rFonts w:eastAsia="SimSun"/>
          <w:b/>
          <w:bCs/>
          <w:sz w:val="24"/>
          <w:szCs w:val="28"/>
          <w:lang w:val="nl-NL"/>
        </w:rPr>
        <w:t>A</w:t>
      </w:r>
      <w:r w:rsidR="003930B7" w:rsidRPr="003930B7">
        <w:rPr>
          <w:rFonts w:eastAsia="SimSun"/>
          <w:b/>
          <w:bCs/>
          <w:sz w:val="24"/>
          <w:szCs w:val="28"/>
          <w:lang w:val="nl-NL"/>
        </w:rPr>
        <w:t>ANHANGSEL</w:t>
      </w:r>
      <w:r w:rsidRPr="003930B7">
        <w:rPr>
          <w:rFonts w:eastAsia="SimSun"/>
          <w:b/>
          <w:bCs/>
          <w:sz w:val="24"/>
          <w:szCs w:val="28"/>
          <w:lang w:val="nl-NL"/>
        </w:rPr>
        <w:t xml:space="preserve"> </w:t>
      </w:r>
      <w:r w:rsidRPr="006E64FD">
        <w:rPr>
          <w:b/>
          <w:snapToGrid w:val="0"/>
          <w:spacing w:val="-2"/>
          <w:sz w:val="24"/>
          <w:szCs w:val="20"/>
          <w:lang w:val="nl-NL"/>
        </w:rPr>
        <w:t>IV</w:t>
      </w:r>
      <w:r w:rsidRPr="006E64FD">
        <w:rPr>
          <w:b/>
          <w:snapToGrid w:val="0"/>
          <w:spacing w:val="-2"/>
          <w:sz w:val="24"/>
          <w:szCs w:val="20"/>
          <w:lang w:val="nl-NL"/>
        </w:rPr>
        <w:br/>
      </w:r>
      <w:r w:rsidRPr="006E64FD">
        <w:rPr>
          <w:rFonts w:cs="Arial"/>
          <w:b/>
          <w:bCs/>
          <w:snapToGrid w:val="0"/>
          <w:spacing w:val="-2"/>
          <w:sz w:val="24"/>
          <w:lang w:val="nl-NL"/>
        </w:rPr>
        <w:t>behorende bij de Uitvoeringsregeling</w:t>
      </w:r>
      <w:bookmarkEnd w:id="20"/>
    </w:p>
    <w:p w14:paraId="028A7BA0" w14:textId="77777777" w:rsidR="001854C6" w:rsidRPr="006E64FD" w:rsidRDefault="001854C6" w:rsidP="001854C6">
      <w:pPr>
        <w:overflowPunct w:val="0"/>
        <w:autoSpaceDE w:val="0"/>
        <w:autoSpaceDN w:val="0"/>
        <w:adjustRightInd w:val="0"/>
        <w:spacing w:line="240" w:lineRule="auto"/>
        <w:jc w:val="center"/>
        <w:textAlignment w:val="baseline"/>
        <w:rPr>
          <w:rFonts w:cs="Arial"/>
          <w:bCs/>
          <w:snapToGrid w:val="0"/>
          <w:sz w:val="24"/>
          <w:lang w:val="nl-NL"/>
        </w:rPr>
      </w:pPr>
    </w:p>
    <w:p w14:paraId="15B54D05" w14:textId="77777777" w:rsidR="001854C6" w:rsidRPr="006E64FD" w:rsidRDefault="001854C6" w:rsidP="001854C6">
      <w:pPr>
        <w:tabs>
          <w:tab w:val="center" w:pos="4753"/>
        </w:tabs>
        <w:suppressAutoHyphens/>
        <w:overflowPunct w:val="0"/>
        <w:autoSpaceDE w:val="0"/>
        <w:autoSpaceDN w:val="0"/>
        <w:adjustRightInd w:val="0"/>
        <w:spacing w:line="240" w:lineRule="auto"/>
        <w:jc w:val="center"/>
        <w:textAlignment w:val="baseline"/>
        <w:rPr>
          <w:rFonts w:cs="Arial"/>
          <w:i/>
          <w:szCs w:val="20"/>
          <w:lang w:val="nl-NL"/>
        </w:rPr>
      </w:pPr>
      <w:r w:rsidRPr="006E64FD">
        <w:rPr>
          <w:rFonts w:cs="Arial"/>
          <w:i/>
          <w:szCs w:val="20"/>
          <w:lang w:val="nl-NL"/>
        </w:rPr>
        <w:t>Gewijzigd door Besluiten CDNI 2016-I-5, 2019-II-5 en 2023-I-5</w:t>
      </w:r>
    </w:p>
    <w:p w14:paraId="67586C84" w14:textId="77777777" w:rsidR="001854C6" w:rsidRPr="006E64FD" w:rsidRDefault="001854C6" w:rsidP="001854C6">
      <w:pPr>
        <w:spacing w:line="240" w:lineRule="auto"/>
        <w:jc w:val="center"/>
        <w:rPr>
          <w:rFonts w:cs="Arial"/>
          <w:b/>
          <w:bCs/>
          <w:snapToGrid w:val="0"/>
          <w:sz w:val="24"/>
          <w:lang w:val="nl-NL"/>
        </w:rPr>
      </w:pPr>
      <w:r w:rsidRPr="006E64FD">
        <w:rPr>
          <w:rFonts w:cs="Arial"/>
          <w:b/>
          <w:bCs/>
          <w:snapToGrid w:val="0"/>
          <w:sz w:val="24"/>
          <w:lang w:val="nl-NL"/>
        </w:rPr>
        <w:br/>
      </w:r>
    </w:p>
    <w:p w14:paraId="46480188" w14:textId="77777777" w:rsidR="001854C6" w:rsidRPr="006E64FD" w:rsidRDefault="001854C6" w:rsidP="001854C6">
      <w:pPr>
        <w:spacing w:line="240" w:lineRule="auto"/>
        <w:jc w:val="center"/>
        <w:rPr>
          <w:rFonts w:cs="Arial"/>
          <w:b/>
          <w:bCs/>
          <w:snapToGrid w:val="0"/>
          <w:sz w:val="24"/>
          <w:lang w:val="nl-NL"/>
        </w:rPr>
      </w:pPr>
      <w:r w:rsidRPr="006E64FD">
        <w:rPr>
          <w:rFonts w:cs="Arial"/>
          <w:b/>
          <w:bCs/>
          <w:snapToGrid w:val="0"/>
          <w:sz w:val="24"/>
          <w:lang w:val="nl-NL"/>
        </w:rPr>
        <w:t>Losverklaring</w:t>
      </w:r>
    </w:p>
    <w:p w14:paraId="536FA8BB" w14:textId="544647B5" w:rsidR="001854C6" w:rsidRPr="006E64FD" w:rsidRDefault="001854C6" w:rsidP="001854C6">
      <w:pPr>
        <w:keepNext/>
        <w:suppressAutoHyphens/>
        <w:overflowPunct w:val="0"/>
        <w:autoSpaceDE w:val="0"/>
        <w:autoSpaceDN w:val="0"/>
        <w:adjustRightInd w:val="0"/>
        <w:spacing w:line="240" w:lineRule="auto"/>
        <w:jc w:val="center"/>
        <w:textAlignment w:val="baseline"/>
        <w:outlineLvl w:val="3"/>
        <w:rPr>
          <w:snapToGrid w:val="0"/>
          <w:spacing w:val="-2"/>
          <w:sz w:val="24"/>
          <w:szCs w:val="20"/>
          <w:lang w:val="nl-NL"/>
        </w:rPr>
      </w:pPr>
    </w:p>
    <w:p w14:paraId="7DA8DE1A" w14:textId="77777777" w:rsidR="001854C6" w:rsidRPr="006E64FD" w:rsidRDefault="001854C6" w:rsidP="001854C6">
      <w:pPr>
        <w:overflowPunct w:val="0"/>
        <w:autoSpaceDE w:val="0"/>
        <w:autoSpaceDN w:val="0"/>
        <w:adjustRightInd w:val="0"/>
        <w:spacing w:line="240" w:lineRule="auto"/>
        <w:jc w:val="center"/>
        <w:textAlignment w:val="baseline"/>
        <w:rPr>
          <w:rFonts w:cs="Arial"/>
          <w:b/>
          <w:bCs/>
          <w:snapToGrid w:val="0"/>
          <w:szCs w:val="20"/>
          <w:lang w:val="nl-NL"/>
        </w:rPr>
      </w:pPr>
    </w:p>
    <w:p w14:paraId="525D9949" w14:textId="77777777" w:rsidR="001854C6" w:rsidRPr="006E64FD" w:rsidRDefault="001854C6" w:rsidP="001854C6">
      <w:pPr>
        <w:overflowPunct w:val="0"/>
        <w:autoSpaceDE w:val="0"/>
        <w:autoSpaceDN w:val="0"/>
        <w:adjustRightInd w:val="0"/>
        <w:spacing w:line="240" w:lineRule="auto"/>
        <w:jc w:val="center"/>
        <w:textAlignment w:val="baseline"/>
        <w:rPr>
          <w:rFonts w:cs="Arial"/>
          <w:b/>
          <w:bCs/>
          <w:snapToGrid w:val="0"/>
          <w:szCs w:val="20"/>
          <w:lang w:val="nl-NL"/>
        </w:rPr>
      </w:pPr>
    </w:p>
    <w:p w14:paraId="6BCE5983" w14:textId="77777777" w:rsidR="001854C6" w:rsidRPr="006E64FD" w:rsidRDefault="001854C6" w:rsidP="001854C6">
      <w:pPr>
        <w:overflowPunct w:val="0"/>
        <w:autoSpaceDE w:val="0"/>
        <w:autoSpaceDN w:val="0"/>
        <w:adjustRightInd w:val="0"/>
        <w:spacing w:line="240" w:lineRule="auto"/>
        <w:jc w:val="center"/>
        <w:textAlignment w:val="baseline"/>
        <w:rPr>
          <w:rFonts w:cs="Arial"/>
          <w:b/>
          <w:bCs/>
          <w:snapToGrid w:val="0"/>
          <w:szCs w:val="20"/>
          <w:lang w:val="nl-NL"/>
        </w:rPr>
      </w:pPr>
    </w:p>
    <w:p w14:paraId="664CE82E" w14:textId="77777777" w:rsidR="001854C6" w:rsidRPr="006E64FD" w:rsidRDefault="001854C6" w:rsidP="001854C6">
      <w:pPr>
        <w:overflowPunct w:val="0"/>
        <w:autoSpaceDE w:val="0"/>
        <w:autoSpaceDN w:val="0"/>
        <w:adjustRightInd w:val="0"/>
        <w:spacing w:line="240" w:lineRule="auto"/>
        <w:jc w:val="center"/>
        <w:textAlignment w:val="baseline"/>
        <w:rPr>
          <w:rFonts w:cs="Arial"/>
          <w:bCs/>
          <w:i/>
          <w:snapToGrid w:val="0"/>
          <w:sz w:val="24"/>
          <w:lang w:val="nl-NL"/>
        </w:rPr>
      </w:pPr>
      <w:r w:rsidRPr="006E64FD">
        <w:rPr>
          <w:rFonts w:cs="Arial"/>
          <w:bCs/>
          <w:i/>
          <w:snapToGrid w:val="0"/>
          <w:sz w:val="24"/>
          <w:lang w:val="nl-NL"/>
        </w:rPr>
        <w:t>Modellen</w:t>
      </w:r>
    </w:p>
    <w:p w14:paraId="2F7414A3" w14:textId="77777777" w:rsidR="001854C6" w:rsidRPr="006E64FD" w:rsidRDefault="001854C6" w:rsidP="001854C6">
      <w:pPr>
        <w:overflowPunct w:val="0"/>
        <w:autoSpaceDE w:val="0"/>
        <w:autoSpaceDN w:val="0"/>
        <w:adjustRightInd w:val="0"/>
        <w:spacing w:line="240" w:lineRule="auto"/>
        <w:jc w:val="center"/>
        <w:textAlignment w:val="baseline"/>
        <w:rPr>
          <w:rFonts w:cs="Arial"/>
          <w:b/>
          <w:bCs/>
          <w:snapToGrid w:val="0"/>
          <w:sz w:val="32"/>
          <w:szCs w:val="32"/>
          <w:lang w:val="nl-NL"/>
        </w:rPr>
      </w:pPr>
    </w:p>
    <w:p w14:paraId="13488896" w14:textId="77777777" w:rsidR="001854C6" w:rsidRPr="006E64FD" w:rsidRDefault="001854C6" w:rsidP="001854C6">
      <w:pPr>
        <w:overflowPunct w:val="0"/>
        <w:autoSpaceDE w:val="0"/>
        <w:autoSpaceDN w:val="0"/>
        <w:adjustRightInd w:val="0"/>
        <w:spacing w:line="240" w:lineRule="auto"/>
        <w:jc w:val="center"/>
        <w:textAlignment w:val="baseline"/>
        <w:rPr>
          <w:rFonts w:cs="Arial"/>
          <w:b/>
          <w:bCs/>
          <w:snapToGrid w:val="0"/>
          <w:szCs w:val="20"/>
          <w:lang w:val="nl-NL"/>
        </w:rPr>
      </w:pPr>
    </w:p>
    <w:p w14:paraId="60AC8E06" w14:textId="77777777" w:rsidR="001854C6" w:rsidRPr="006E64FD" w:rsidRDefault="001854C6" w:rsidP="001854C6">
      <w:pPr>
        <w:keepNext/>
        <w:suppressAutoHyphens/>
        <w:overflowPunct w:val="0"/>
        <w:autoSpaceDE w:val="0"/>
        <w:autoSpaceDN w:val="0"/>
        <w:adjustRightInd w:val="0"/>
        <w:spacing w:line="240" w:lineRule="auto"/>
        <w:jc w:val="center"/>
        <w:textAlignment w:val="baseline"/>
        <w:outlineLvl w:val="3"/>
        <w:rPr>
          <w:snapToGrid w:val="0"/>
          <w:spacing w:val="-2"/>
          <w:sz w:val="24"/>
          <w:szCs w:val="20"/>
          <w:lang w:val="nl-NL"/>
        </w:rPr>
      </w:pPr>
      <w:bookmarkStart w:id="21" w:name="_Toc169692631"/>
      <w:r w:rsidRPr="006E64FD">
        <w:rPr>
          <w:rFonts w:cs="Arial"/>
          <w:b/>
          <w:bCs/>
          <w:snapToGrid w:val="0"/>
          <w:spacing w:val="-2"/>
          <w:sz w:val="24"/>
          <w:lang w:val="nl-NL"/>
        </w:rPr>
        <w:t>Drogeladingvaart</w:t>
      </w:r>
      <w:r w:rsidRPr="006E64FD">
        <w:rPr>
          <w:rFonts w:cs="Arial"/>
          <w:bCs/>
          <w:snapToGrid w:val="0"/>
          <w:spacing w:val="-2"/>
          <w:sz w:val="24"/>
          <w:lang w:val="nl-NL"/>
        </w:rPr>
        <w:t xml:space="preserve"> </w:t>
      </w:r>
      <w:r w:rsidRPr="006E64FD">
        <w:rPr>
          <w:snapToGrid w:val="0"/>
          <w:spacing w:val="-2"/>
          <w:sz w:val="24"/>
          <w:szCs w:val="20"/>
          <w:lang w:val="nl-NL"/>
        </w:rPr>
        <w:t>(Uitgave 2017)</w:t>
      </w:r>
      <w:bookmarkEnd w:id="21"/>
    </w:p>
    <w:p w14:paraId="56D16A79" w14:textId="77777777" w:rsidR="001854C6" w:rsidRPr="006E64FD" w:rsidRDefault="001854C6" w:rsidP="001854C6">
      <w:pPr>
        <w:overflowPunct w:val="0"/>
        <w:autoSpaceDE w:val="0"/>
        <w:autoSpaceDN w:val="0"/>
        <w:adjustRightInd w:val="0"/>
        <w:spacing w:line="240" w:lineRule="auto"/>
        <w:jc w:val="center"/>
        <w:textAlignment w:val="baseline"/>
        <w:rPr>
          <w:rFonts w:cs="Arial"/>
          <w:b/>
          <w:bCs/>
          <w:snapToGrid w:val="0"/>
          <w:sz w:val="24"/>
          <w:lang w:val="nl-NL"/>
        </w:rPr>
      </w:pPr>
    </w:p>
    <w:p w14:paraId="3AEE8C2F" w14:textId="34200C26" w:rsidR="001854C6" w:rsidRPr="006E64FD" w:rsidRDefault="001854C6" w:rsidP="001854C6">
      <w:pPr>
        <w:keepNext/>
        <w:suppressAutoHyphens/>
        <w:overflowPunct w:val="0"/>
        <w:autoSpaceDE w:val="0"/>
        <w:autoSpaceDN w:val="0"/>
        <w:adjustRightInd w:val="0"/>
        <w:spacing w:line="240" w:lineRule="auto"/>
        <w:jc w:val="center"/>
        <w:textAlignment w:val="baseline"/>
        <w:outlineLvl w:val="3"/>
        <w:rPr>
          <w:snapToGrid w:val="0"/>
          <w:spacing w:val="-2"/>
          <w:sz w:val="24"/>
          <w:szCs w:val="20"/>
          <w:lang w:val="nl-NL"/>
        </w:rPr>
      </w:pPr>
      <w:bookmarkStart w:id="22" w:name="_Toc169692632"/>
      <w:r w:rsidRPr="006E64FD">
        <w:rPr>
          <w:rFonts w:cs="Arial"/>
          <w:b/>
          <w:bCs/>
          <w:snapToGrid w:val="0"/>
          <w:spacing w:val="-2"/>
          <w:sz w:val="24"/>
          <w:lang w:val="nl-NL"/>
        </w:rPr>
        <w:t>Tankvaart</w:t>
      </w:r>
      <w:r w:rsidRPr="006E64FD">
        <w:rPr>
          <w:rFonts w:cs="Arial"/>
          <w:bCs/>
          <w:snapToGrid w:val="0"/>
          <w:spacing w:val="-2"/>
          <w:sz w:val="24"/>
          <w:lang w:val="nl-NL"/>
        </w:rPr>
        <w:t xml:space="preserve"> </w:t>
      </w:r>
      <w:r w:rsidRPr="006E64FD">
        <w:rPr>
          <w:snapToGrid w:val="0"/>
          <w:spacing w:val="-2"/>
          <w:sz w:val="24"/>
          <w:szCs w:val="20"/>
          <w:lang w:val="nl-NL"/>
        </w:rPr>
        <w:t>(Uitgave 202</w:t>
      </w:r>
      <w:r w:rsidR="003930B7">
        <w:rPr>
          <w:snapToGrid w:val="0"/>
          <w:spacing w:val="-2"/>
          <w:sz w:val="24"/>
          <w:szCs w:val="20"/>
          <w:lang w:val="nl-NL"/>
        </w:rPr>
        <w:t>4</w:t>
      </w:r>
      <w:r w:rsidRPr="006E64FD">
        <w:rPr>
          <w:snapToGrid w:val="0"/>
          <w:spacing w:val="-2"/>
          <w:sz w:val="24"/>
          <w:szCs w:val="20"/>
          <w:lang w:val="nl-NL"/>
        </w:rPr>
        <w:t>)</w:t>
      </w:r>
      <w:bookmarkEnd w:id="22"/>
    </w:p>
    <w:p w14:paraId="6C84B3F3" w14:textId="77777777" w:rsidR="001854C6" w:rsidRPr="00225DE1" w:rsidRDefault="001854C6" w:rsidP="001854C6">
      <w:pPr>
        <w:overflowPunct w:val="0"/>
        <w:autoSpaceDE w:val="0"/>
        <w:autoSpaceDN w:val="0"/>
        <w:adjustRightInd w:val="0"/>
        <w:spacing w:line="240" w:lineRule="auto"/>
        <w:jc w:val="center"/>
        <w:textAlignment w:val="baseline"/>
        <w:rPr>
          <w:rFonts w:cs="Arial"/>
          <w:sz w:val="24"/>
          <w:lang w:val="nl-NL"/>
        </w:rPr>
      </w:pPr>
      <w:r w:rsidRPr="00225DE1">
        <w:rPr>
          <w:rFonts w:cs="Arial"/>
          <w:sz w:val="24"/>
          <w:lang w:val="nl-NL"/>
        </w:rPr>
        <w:t>Uitgave 2017 buiten werking gestelt door Besluit CDNI 2023-I-5</w:t>
      </w:r>
    </w:p>
    <w:p w14:paraId="39F8590E" w14:textId="77777777" w:rsidR="001854C6" w:rsidRPr="006E64FD" w:rsidRDefault="001854C6" w:rsidP="001854C6">
      <w:pPr>
        <w:overflowPunct w:val="0"/>
        <w:autoSpaceDE w:val="0"/>
        <w:autoSpaceDN w:val="0"/>
        <w:adjustRightInd w:val="0"/>
        <w:spacing w:line="240" w:lineRule="auto"/>
        <w:jc w:val="center"/>
        <w:textAlignment w:val="baseline"/>
        <w:rPr>
          <w:rFonts w:cs="Arial"/>
          <w:b/>
          <w:bCs/>
          <w:snapToGrid w:val="0"/>
          <w:szCs w:val="20"/>
          <w:lang w:val="nl-NL"/>
        </w:rPr>
      </w:pPr>
    </w:p>
    <w:p w14:paraId="077D3798" w14:textId="77777777" w:rsidR="001854C6" w:rsidRPr="006E64FD" w:rsidRDefault="001854C6" w:rsidP="001854C6">
      <w:pPr>
        <w:overflowPunct w:val="0"/>
        <w:autoSpaceDE w:val="0"/>
        <w:autoSpaceDN w:val="0"/>
        <w:adjustRightInd w:val="0"/>
        <w:spacing w:line="240" w:lineRule="auto"/>
        <w:jc w:val="center"/>
        <w:textAlignment w:val="baseline"/>
        <w:rPr>
          <w:rFonts w:cs="Arial"/>
          <w:b/>
          <w:bCs/>
          <w:snapToGrid w:val="0"/>
          <w:szCs w:val="20"/>
          <w:lang w:val="nl-NL"/>
        </w:rPr>
      </w:pPr>
    </w:p>
    <w:p w14:paraId="69CA7CF6" w14:textId="77777777" w:rsidR="001854C6" w:rsidRPr="006E64FD" w:rsidRDefault="001854C6" w:rsidP="001854C6">
      <w:pPr>
        <w:overflowPunct w:val="0"/>
        <w:autoSpaceDE w:val="0"/>
        <w:autoSpaceDN w:val="0"/>
        <w:adjustRightInd w:val="0"/>
        <w:spacing w:line="240" w:lineRule="auto"/>
        <w:jc w:val="center"/>
        <w:textAlignment w:val="baseline"/>
        <w:rPr>
          <w:rFonts w:cs="Arial"/>
          <w:b/>
          <w:bCs/>
          <w:snapToGrid w:val="0"/>
          <w:szCs w:val="20"/>
          <w:lang w:val="nl-NL"/>
        </w:rPr>
      </w:pPr>
    </w:p>
    <w:p w14:paraId="1828D2CB" w14:textId="77777777" w:rsidR="001854C6" w:rsidRPr="006E64FD" w:rsidRDefault="001854C6" w:rsidP="001854C6">
      <w:pPr>
        <w:overflowPunct w:val="0"/>
        <w:autoSpaceDE w:val="0"/>
        <w:autoSpaceDN w:val="0"/>
        <w:adjustRightInd w:val="0"/>
        <w:spacing w:line="240" w:lineRule="auto"/>
        <w:jc w:val="center"/>
        <w:textAlignment w:val="baseline"/>
        <w:rPr>
          <w:rFonts w:cs="Arial"/>
          <w:b/>
          <w:bCs/>
          <w:snapToGrid w:val="0"/>
          <w:szCs w:val="20"/>
          <w:lang w:val="nl-NL"/>
        </w:rPr>
      </w:pPr>
    </w:p>
    <w:p w14:paraId="712B7F06" w14:textId="77777777" w:rsidR="001854C6" w:rsidRPr="006E64FD" w:rsidRDefault="001854C6" w:rsidP="001854C6">
      <w:pPr>
        <w:overflowPunct w:val="0"/>
        <w:autoSpaceDE w:val="0"/>
        <w:autoSpaceDN w:val="0"/>
        <w:adjustRightInd w:val="0"/>
        <w:spacing w:line="240" w:lineRule="auto"/>
        <w:jc w:val="center"/>
        <w:textAlignment w:val="baseline"/>
        <w:rPr>
          <w:rFonts w:cs="Arial"/>
          <w:b/>
          <w:bCs/>
          <w:snapToGrid w:val="0"/>
          <w:szCs w:val="20"/>
          <w:lang w:val="nl-NL"/>
        </w:rPr>
      </w:pPr>
    </w:p>
    <w:p w14:paraId="2CB4FBBF" w14:textId="77777777" w:rsidR="001854C6" w:rsidRPr="006E64FD" w:rsidRDefault="001854C6" w:rsidP="001854C6">
      <w:pPr>
        <w:overflowPunct w:val="0"/>
        <w:autoSpaceDE w:val="0"/>
        <w:autoSpaceDN w:val="0"/>
        <w:adjustRightInd w:val="0"/>
        <w:spacing w:line="240" w:lineRule="auto"/>
        <w:jc w:val="center"/>
        <w:textAlignment w:val="baseline"/>
        <w:rPr>
          <w:rFonts w:cs="Arial"/>
          <w:b/>
          <w:bCs/>
          <w:snapToGrid w:val="0"/>
          <w:szCs w:val="20"/>
          <w:lang w:val="nl-NL"/>
        </w:rPr>
      </w:pPr>
    </w:p>
    <w:p w14:paraId="362A9DE3" w14:textId="77777777" w:rsidR="001854C6" w:rsidRPr="006E64FD" w:rsidRDefault="001854C6" w:rsidP="001854C6">
      <w:pPr>
        <w:overflowPunct w:val="0"/>
        <w:autoSpaceDE w:val="0"/>
        <w:autoSpaceDN w:val="0"/>
        <w:adjustRightInd w:val="0"/>
        <w:spacing w:line="240" w:lineRule="auto"/>
        <w:jc w:val="center"/>
        <w:textAlignment w:val="baseline"/>
        <w:rPr>
          <w:rFonts w:cs="Arial"/>
          <w:b/>
          <w:bCs/>
          <w:snapToGrid w:val="0"/>
          <w:szCs w:val="20"/>
          <w:lang w:val="nl-NL"/>
        </w:rPr>
      </w:pPr>
    </w:p>
    <w:p w14:paraId="4BC61A23" w14:textId="77777777" w:rsidR="00443E41" w:rsidRDefault="00443E41" w:rsidP="001854C6">
      <w:pPr>
        <w:overflowPunct w:val="0"/>
        <w:autoSpaceDE w:val="0"/>
        <w:autoSpaceDN w:val="0"/>
        <w:adjustRightInd w:val="0"/>
        <w:spacing w:line="240" w:lineRule="auto"/>
        <w:jc w:val="center"/>
        <w:textAlignment w:val="baseline"/>
        <w:rPr>
          <w:rFonts w:cs="Arial"/>
          <w:b/>
          <w:bCs/>
          <w:snapToGrid w:val="0"/>
          <w:szCs w:val="20"/>
          <w:lang w:val="nl-NL"/>
        </w:rPr>
        <w:sectPr w:rsidR="00443E41" w:rsidSect="00B06DFE">
          <w:headerReference w:type="default" r:id="rId34"/>
          <w:footnotePr>
            <w:numRestart w:val="eachPage"/>
          </w:footnotePr>
          <w:pgSz w:w="11906" w:h="16838"/>
          <w:pgMar w:top="709" w:right="1418" w:bottom="284" w:left="1418" w:header="709" w:footer="425" w:gutter="0"/>
          <w:cols w:space="720"/>
          <w:titlePg/>
          <w:docGrid w:linePitch="272"/>
        </w:sectPr>
      </w:pPr>
    </w:p>
    <w:p w14:paraId="03AC8F3A" w14:textId="77777777" w:rsidR="003930B7" w:rsidRDefault="003930B7" w:rsidP="00443E41">
      <w:pPr>
        <w:tabs>
          <w:tab w:val="left" w:pos="426"/>
        </w:tabs>
        <w:overflowPunct w:val="0"/>
        <w:autoSpaceDE w:val="0"/>
        <w:autoSpaceDN w:val="0"/>
        <w:adjustRightInd w:val="0"/>
        <w:spacing w:line="240" w:lineRule="auto"/>
        <w:ind w:left="-851"/>
        <w:jc w:val="left"/>
        <w:textAlignment w:val="baseline"/>
        <w:rPr>
          <w:rFonts w:cs="Arial"/>
          <w:b/>
          <w:bCs/>
          <w:szCs w:val="20"/>
          <w:u w:val="single"/>
          <w:lang w:val="nl-NL"/>
        </w:rPr>
      </w:pPr>
    </w:p>
    <w:p w14:paraId="4115E9CC" w14:textId="7A6B5BC5" w:rsidR="00443E41" w:rsidRPr="00443E41" w:rsidRDefault="00443E41" w:rsidP="00443E41">
      <w:pPr>
        <w:tabs>
          <w:tab w:val="left" w:pos="426"/>
        </w:tabs>
        <w:overflowPunct w:val="0"/>
        <w:autoSpaceDE w:val="0"/>
        <w:autoSpaceDN w:val="0"/>
        <w:adjustRightInd w:val="0"/>
        <w:spacing w:line="240" w:lineRule="auto"/>
        <w:ind w:left="-851"/>
        <w:jc w:val="left"/>
        <w:textAlignment w:val="baseline"/>
        <w:rPr>
          <w:rFonts w:cs="Arial"/>
          <w:b/>
          <w:bCs/>
          <w:szCs w:val="20"/>
          <w:u w:val="single"/>
          <w:lang w:val="nl-NL"/>
        </w:rPr>
      </w:pPr>
      <w:r w:rsidRPr="00443E41">
        <w:rPr>
          <w:rFonts w:cs="Arial"/>
          <w:b/>
          <w:bCs/>
          <w:szCs w:val="20"/>
          <w:u w:val="single"/>
          <w:lang w:val="nl-NL"/>
        </w:rPr>
        <w:t>Deel 1: Verklaring ladingontvanger / overslaginstallatie</w:t>
      </w:r>
    </w:p>
    <w:p w14:paraId="00B7178C" w14:textId="77777777" w:rsidR="00443E41" w:rsidRPr="00443E41" w:rsidRDefault="00443E41" w:rsidP="00443E41">
      <w:pPr>
        <w:tabs>
          <w:tab w:val="left" w:pos="426"/>
        </w:tabs>
        <w:overflowPunct w:val="0"/>
        <w:autoSpaceDE w:val="0"/>
        <w:autoSpaceDN w:val="0"/>
        <w:adjustRightInd w:val="0"/>
        <w:spacing w:line="240" w:lineRule="auto"/>
        <w:ind w:left="-851"/>
        <w:jc w:val="left"/>
        <w:textAlignment w:val="baseline"/>
        <w:rPr>
          <w:rFonts w:cs="Arial"/>
          <w:b/>
          <w:snapToGrid w:val="0"/>
          <w:sz w:val="18"/>
          <w:szCs w:val="18"/>
          <w:lang w:val="nl-NL"/>
        </w:rPr>
      </w:pPr>
      <w:r w:rsidRPr="00443E41">
        <w:rPr>
          <w:rFonts w:cs="Arial"/>
          <w:b/>
          <w:snapToGrid w:val="0"/>
          <w:sz w:val="18"/>
          <w:szCs w:val="18"/>
          <w:lang w:val="nl-NL"/>
        </w:rPr>
        <w:t>A</w:t>
      </w:r>
      <w:r w:rsidRPr="00443E41">
        <w:rPr>
          <w:rFonts w:cs="Arial"/>
          <w:b/>
          <w:snapToGrid w:val="0"/>
          <w:sz w:val="18"/>
          <w:szCs w:val="18"/>
          <w:lang w:val="nl-NL"/>
        </w:rPr>
        <w:tab/>
        <w:t>Naam/onderneming:</w:t>
      </w:r>
      <w:r w:rsidRPr="00443E41">
        <w:rPr>
          <w:rFonts w:cs="Arial"/>
          <w:bCs/>
          <w:snapToGrid w:val="0"/>
          <w:sz w:val="18"/>
          <w:szCs w:val="18"/>
          <w:lang w:val="nl-NL"/>
        </w:rPr>
        <w:tab/>
      </w:r>
      <w:r w:rsidRPr="00443E41">
        <w:rPr>
          <w:rFonts w:cs="Arial"/>
          <w:bCs/>
          <w:snapToGrid w:val="0"/>
          <w:sz w:val="18"/>
          <w:szCs w:val="18"/>
          <w:lang w:val="nl-NL"/>
        </w:rPr>
        <w:tab/>
      </w:r>
      <w:r w:rsidRPr="00443E41">
        <w:rPr>
          <w:rFonts w:cs="Arial"/>
          <w:bCs/>
          <w:snapToGrid w:val="0"/>
          <w:sz w:val="18"/>
          <w:szCs w:val="18"/>
          <w:lang w:val="nl-NL"/>
        </w:rPr>
        <w:tab/>
      </w:r>
      <w:r w:rsidRPr="00443E41">
        <w:rPr>
          <w:rFonts w:cs="Arial"/>
          <w:b/>
          <w:snapToGrid w:val="0"/>
          <w:sz w:val="18"/>
          <w:szCs w:val="18"/>
          <w:lang w:val="nl-NL"/>
        </w:rPr>
        <w:t xml:space="preserve">adres: </w:t>
      </w:r>
    </w:p>
    <w:p w14:paraId="0B0F0092" w14:textId="77777777" w:rsidR="00443E41" w:rsidRPr="00443E41" w:rsidRDefault="00443E41" w:rsidP="00443E41">
      <w:pPr>
        <w:overflowPunct w:val="0"/>
        <w:autoSpaceDE w:val="0"/>
        <w:autoSpaceDN w:val="0"/>
        <w:adjustRightInd w:val="0"/>
        <w:spacing w:before="120" w:line="220" w:lineRule="atLeast"/>
        <w:ind w:left="-851"/>
        <w:jc w:val="left"/>
        <w:textAlignment w:val="baseline"/>
        <w:rPr>
          <w:rFonts w:cs="Arial"/>
          <w:snapToGrid w:val="0"/>
          <w:sz w:val="18"/>
          <w:szCs w:val="18"/>
          <w:lang w:val="nl-NL"/>
        </w:rPr>
      </w:pPr>
      <w:r w:rsidRPr="00443E41">
        <w:rPr>
          <w:rFonts w:cs="Arial"/>
          <w:snapToGrid w:val="0"/>
          <w:sz w:val="18"/>
          <w:szCs w:val="18"/>
          <w:lang w:val="nl-NL"/>
        </w:rPr>
        <w:t>1. Wij hebben van het schip ............................................ ……………  .….........................  …………………………………..</w:t>
      </w:r>
    </w:p>
    <w:p w14:paraId="5995A90C" w14:textId="77777777" w:rsidR="00443E41" w:rsidRPr="00443E41" w:rsidRDefault="00443E41" w:rsidP="00443E41">
      <w:pPr>
        <w:overflowPunct w:val="0"/>
        <w:autoSpaceDE w:val="0"/>
        <w:autoSpaceDN w:val="0"/>
        <w:adjustRightInd w:val="0"/>
        <w:spacing w:line="220" w:lineRule="atLeast"/>
        <w:ind w:left="2694" w:firstLine="709"/>
        <w:jc w:val="left"/>
        <w:textAlignment w:val="baseline"/>
        <w:rPr>
          <w:rFonts w:cs="Arial"/>
          <w:snapToGrid w:val="0"/>
          <w:sz w:val="16"/>
          <w:szCs w:val="16"/>
          <w:lang w:val="nl-NL"/>
        </w:rPr>
      </w:pPr>
      <w:r w:rsidRPr="00443E41">
        <w:rPr>
          <w:rFonts w:cs="Arial"/>
          <w:snapToGrid w:val="0"/>
          <w:sz w:val="16"/>
          <w:szCs w:val="16"/>
          <w:lang w:val="nl-NL"/>
        </w:rPr>
        <w:t>(Naam)</w:t>
      </w:r>
      <w:r w:rsidRPr="00443E41">
        <w:rPr>
          <w:rFonts w:cs="Arial"/>
          <w:snapToGrid w:val="0"/>
          <w:sz w:val="16"/>
          <w:szCs w:val="16"/>
          <w:lang w:val="nl-NL"/>
        </w:rPr>
        <w:tab/>
      </w:r>
      <w:r w:rsidRPr="00443E41">
        <w:rPr>
          <w:rFonts w:cs="Arial"/>
          <w:snapToGrid w:val="0"/>
          <w:sz w:val="16"/>
          <w:szCs w:val="16"/>
          <w:lang w:val="nl-NL"/>
        </w:rPr>
        <w:tab/>
      </w:r>
      <w:r w:rsidRPr="00443E41">
        <w:rPr>
          <w:rFonts w:cs="Arial"/>
          <w:snapToGrid w:val="0"/>
          <w:sz w:val="16"/>
          <w:szCs w:val="16"/>
          <w:lang w:val="nl-NL"/>
        </w:rPr>
        <w:tab/>
      </w:r>
      <w:r w:rsidRPr="00443E41">
        <w:rPr>
          <w:rFonts w:cs="Arial"/>
          <w:snapToGrid w:val="0"/>
          <w:sz w:val="16"/>
          <w:szCs w:val="16"/>
          <w:lang w:val="nl-NL"/>
        </w:rPr>
        <w:tab/>
        <w:t>(ENI)</w:t>
      </w:r>
      <w:r w:rsidRPr="00443E41">
        <w:rPr>
          <w:rFonts w:cs="Arial"/>
          <w:snapToGrid w:val="0"/>
          <w:sz w:val="16"/>
          <w:szCs w:val="16"/>
          <w:lang w:val="nl-NL"/>
        </w:rPr>
        <w:tab/>
        <w:t xml:space="preserve">               (Laadruim nr.)  </w:t>
      </w:r>
    </w:p>
    <w:p w14:paraId="5D8305B1" w14:textId="77777777" w:rsidR="00443E41" w:rsidRPr="00443E41" w:rsidRDefault="00443E41" w:rsidP="00443E41">
      <w:pPr>
        <w:overflowPunct w:val="0"/>
        <w:autoSpaceDE w:val="0"/>
        <w:autoSpaceDN w:val="0"/>
        <w:adjustRightInd w:val="0"/>
        <w:spacing w:before="120" w:line="220" w:lineRule="atLeast"/>
        <w:ind w:left="-709" w:right="-853" w:hanging="142"/>
        <w:jc w:val="left"/>
        <w:textAlignment w:val="baseline"/>
        <w:rPr>
          <w:rFonts w:cs="Arial"/>
          <w:snapToGrid w:val="0"/>
          <w:sz w:val="18"/>
          <w:szCs w:val="18"/>
          <w:lang w:val="nl-NL"/>
        </w:rPr>
      </w:pPr>
      <w:r w:rsidRPr="00443E41">
        <w:rPr>
          <w:rFonts w:cs="Arial"/>
          <w:snapToGrid w:val="0"/>
          <w:sz w:val="18"/>
          <w:szCs w:val="18"/>
          <w:lang w:val="nl-NL"/>
        </w:rPr>
        <w:t xml:space="preserve">2. ..........................  </w:t>
      </w:r>
      <w:r w:rsidRPr="00443E41">
        <w:rPr>
          <w:rFonts w:ascii="Wingdings" w:hAnsi="Wingdings" w:cs="Arial"/>
          <w:sz w:val="16"/>
          <w:szCs w:val="16"/>
        </w:rPr>
        <w:t></w:t>
      </w:r>
      <w:r w:rsidRPr="00443E41">
        <w:rPr>
          <w:rFonts w:cs="Arial"/>
          <w:snapToGrid w:val="0"/>
          <w:sz w:val="18"/>
          <w:szCs w:val="18"/>
          <w:lang w:val="nl-NL"/>
        </w:rPr>
        <w:t xml:space="preserve"> t / </w:t>
      </w:r>
      <w:r w:rsidRPr="00443E41">
        <w:rPr>
          <w:rFonts w:ascii="Wingdings" w:hAnsi="Wingdings" w:cs="Arial"/>
          <w:sz w:val="16"/>
          <w:szCs w:val="16"/>
        </w:rPr>
        <w:t></w:t>
      </w:r>
      <w:r w:rsidRPr="00443E41">
        <w:rPr>
          <w:rFonts w:cs="Arial"/>
          <w:snapToGrid w:val="0"/>
          <w:sz w:val="18"/>
          <w:szCs w:val="18"/>
          <w:lang w:val="nl-NL"/>
        </w:rPr>
        <w:t xml:space="preserve"> m</w:t>
      </w:r>
      <w:r w:rsidRPr="00443E41">
        <w:rPr>
          <w:rFonts w:cs="Arial"/>
          <w:snapToGrid w:val="0"/>
          <w:sz w:val="18"/>
          <w:szCs w:val="18"/>
          <w:vertAlign w:val="superscript"/>
          <w:lang w:val="nl-NL"/>
        </w:rPr>
        <w:t>3</w:t>
      </w:r>
      <w:r w:rsidRPr="00443E41">
        <w:rPr>
          <w:rFonts w:cs="Arial"/>
          <w:snapToGrid w:val="0"/>
          <w:sz w:val="18"/>
          <w:szCs w:val="18"/>
          <w:lang w:val="nl-NL"/>
        </w:rPr>
        <w:t xml:space="preserve">     .................................................................................................................................gelost. </w:t>
      </w:r>
      <w:r w:rsidRPr="00443E41">
        <w:rPr>
          <w:rFonts w:cs="Arial"/>
          <w:snapToGrid w:val="0"/>
          <w:sz w:val="18"/>
          <w:szCs w:val="18"/>
          <w:lang w:val="nl-NL"/>
        </w:rPr>
        <w:br/>
      </w:r>
      <w:r w:rsidRPr="00443E41">
        <w:rPr>
          <w:rFonts w:cs="Arial"/>
          <w:snapToGrid w:val="0"/>
          <w:sz w:val="16"/>
          <w:szCs w:val="16"/>
          <w:lang w:val="nl-NL"/>
        </w:rPr>
        <w:t xml:space="preserve">         (Hoeveelheid)</w:t>
      </w:r>
      <w:r w:rsidRPr="00443E41">
        <w:rPr>
          <w:rFonts w:cs="Arial"/>
          <w:snapToGrid w:val="0"/>
          <w:sz w:val="16"/>
          <w:szCs w:val="16"/>
          <w:lang w:val="nl-NL"/>
        </w:rPr>
        <w:tab/>
      </w:r>
      <w:r w:rsidRPr="00443E41">
        <w:rPr>
          <w:rFonts w:cs="Arial"/>
          <w:snapToGrid w:val="0"/>
          <w:sz w:val="16"/>
          <w:szCs w:val="16"/>
          <w:lang w:val="nl-NL"/>
        </w:rPr>
        <w:tab/>
        <w:t xml:space="preserve">               (Goederensoort en -nummer volgens Aanhangsel III van de Uitvoeringsregeling)</w:t>
      </w:r>
    </w:p>
    <w:p w14:paraId="067E2EAC" w14:textId="77777777" w:rsidR="00443E41" w:rsidRPr="00443E41" w:rsidRDefault="00443E41" w:rsidP="00443E41">
      <w:pPr>
        <w:tabs>
          <w:tab w:val="left" w:pos="3360"/>
          <w:tab w:val="left" w:pos="6096"/>
        </w:tabs>
        <w:overflowPunct w:val="0"/>
        <w:autoSpaceDE w:val="0"/>
        <w:autoSpaceDN w:val="0"/>
        <w:adjustRightInd w:val="0"/>
        <w:spacing w:before="120" w:line="220" w:lineRule="atLeast"/>
        <w:ind w:left="-851"/>
        <w:jc w:val="left"/>
        <w:textAlignment w:val="baseline"/>
        <w:rPr>
          <w:rFonts w:cs="Arial"/>
          <w:snapToGrid w:val="0"/>
          <w:spacing w:val="-4"/>
          <w:sz w:val="18"/>
          <w:szCs w:val="18"/>
          <w:lang w:val="nl-NL"/>
        </w:rPr>
      </w:pPr>
      <w:r w:rsidRPr="00443E41">
        <w:rPr>
          <w:rFonts w:cs="Arial"/>
          <w:snapToGrid w:val="0"/>
          <w:spacing w:val="-4"/>
          <w:sz w:val="18"/>
          <w:szCs w:val="18"/>
          <w:lang w:val="nl-NL"/>
        </w:rPr>
        <w:t xml:space="preserve">3. Aangemeld op: </w:t>
      </w:r>
      <w:r w:rsidRPr="00443E41">
        <w:rPr>
          <w:rFonts w:cs="Arial"/>
          <w:snapToGrid w:val="0"/>
          <w:spacing w:val="-4"/>
          <w:sz w:val="16"/>
          <w:szCs w:val="16"/>
          <w:lang w:val="nl-NL"/>
        </w:rPr>
        <w:t xml:space="preserve">(Datum) </w:t>
      </w:r>
      <w:r w:rsidRPr="00443E41">
        <w:rPr>
          <w:rFonts w:cs="Arial"/>
          <w:snapToGrid w:val="0"/>
          <w:spacing w:val="-4"/>
          <w:sz w:val="18"/>
          <w:szCs w:val="18"/>
          <w:lang w:val="nl-NL"/>
        </w:rPr>
        <w:t xml:space="preserve">……………….  </w:t>
      </w:r>
      <w:r w:rsidRPr="00443E41">
        <w:rPr>
          <w:rFonts w:cs="Arial"/>
          <w:snapToGrid w:val="0"/>
          <w:spacing w:val="-4"/>
          <w:sz w:val="16"/>
          <w:szCs w:val="16"/>
          <w:lang w:val="nl-NL"/>
        </w:rPr>
        <w:t>(Tijdstip)</w:t>
      </w:r>
      <w:r w:rsidRPr="00443E41">
        <w:rPr>
          <w:rFonts w:cs="Arial"/>
          <w:snapToGrid w:val="0"/>
          <w:spacing w:val="-4"/>
          <w:sz w:val="18"/>
          <w:szCs w:val="18"/>
          <w:lang w:val="nl-NL"/>
        </w:rPr>
        <w:t xml:space="preserve">…………….    4. Begin van het lossen: </w:t>
      </w:r>
      <w:r w:rsidRPr="00443E41">
        <w:rPr>
          <w:rFonts w:cs="Arial"/>
          <w:snapToGrid w:val="0"/>
          <w:spacing w:val="-4"/>
          <w:sz w:val="16"/>
          <w:szCs w:val="16"/>
          <w:lang w:val="nl-NL"/>
        </w:rPr>
        <w:t>(Datum)</w:t>
      </w:r>
      <w:r w:rsidRPr="00443E41">
        <w:rPr>
          <w:rFonts w:cs="Arial"/>
          <w:snapToGrid w:val="0"/>
          <w:spacing w:val="-4"/>
          <w:sz w:val="18"/>
          <w:szCs w:val="18"/>
          <w:lang w:val="nl-NL"/>
        </w:rPr>
        <w:t xml:space="preserve">…………….. </w:t>
      </w:r>
      <w:r w:rsidRPr="00443E41">
        <w:rPr>
          <w:rFonts w:cs="Arial"/>
          <w:snapToGrid w:val="0"/>
          <w:spacing w:val="-4"/>
          <w:sz w:val="16"/>
          <w:szCs w:val="16"/>
          <w:lang w:val="nl-NL"/>
        </w:rPr>
        <w:t>(Tijdstip)</w:t>
      </w:r>
      <w:r w:rsidRPr="00443E41">
        <w:rPr>
          <w:rFonts w:cs="Arial"/>
          <w:snapToGrid w:val="0"/>
          <w:spacing w:val="-4"/>
          <w:sz w:val="18"/>
          <w:szCs w:val="18"/>
          <w:lang w:val="nl-NL"/>
        </w:rPr>
        <w:t xml:space="preserve">……….. </w:t>
      </w:r>
    </w:p>
    <w:p w14:paraId="31D12805" w14:textId="77777777" w:rsidR="00443E41" w:rsidRPr="00443E41" w:rsidRDefault="00443E41" w:rsidP="00443E41">
      <w:pPr>
        <w:tabs>
          <w:tab w:val="left" w:pos="3360"/>
          <w:tab w:val="left" w:pos="6096"/>
        </w:tabs>
        <w:overflowPunct w:val="0"/>
        <w:autoSpaceDE w:val="0"/>
        <w:autoSpaceDN w:val="0"/>
        <w:adjustRightInd w:val="0"/>
        <w:spacing w:before="120" w:line="220" w:lineRule="atLeast"/>
        <w:ind w:left="-851"/>
        <w:jc w:val="left"/>
        <w:textAlignment w:val="baseline"/>
        <w:rPr>
          <w:rFonts w:cs="Arial"/>
          <w:snapToGrid w:val="0"/>
          <w:sz w:val="18"/>
          <w:szCs w:val="18"/>
          <w:lang w:val="nl-NL"/>
        </w:rPr>
      </w:pPr>
      <w:r w:rsidRPr="00443E41">
        <w:rPr>
          <w:rFonts w:cs="Arial"/>
          <w:snapToGrid w:val="0"/>
          <w:spacing w:val="-4"/>
          <w:sz w:val="18"/>
          <w:szCs w:val="18"/>
          <w:lang w:val="nl-NL"/>
        </w:rPr>
        <w:t xml:space="preserve">5. Einde van het lossen: </w:t>
      </w:r>
      <w:r w:rsidRPr="00443E41">
        <w:rPr>
          <w:rFonts w:cs="Arial"/>
          <w:snapToGrid w:val="0"/>
          <w:spacing w:val="-4"/>
          <w:sz w:val="16"/>
          <w:szCs w:val="16"/>
          <w:lang w:val="nl-NL"/>
        </w:rPr>
        <w:t xml:space="preserve">(Datum) </w:t>
      </w:r>
      <w:r w:rsidRPr="00443E41">
        <w:rPr>
          <w:rFonts w:cs="Arial"/>
          <w:snapToGrid w:val="0"/>
          <w:spacing w:val="-4"/>
          <w:sz w:val="18"/>
          <w:szCs w:val="18"/>
          <w:lang w:val="nl-NL"/>
        </w:rPr>
        <w:t xml:space="preserve">…………….. </w:t>
      </w:r>
      <w:r w:rsidRPr="00443E41">
        <w:rPr>
          <w:rFonts w:cs="Arial"/>
          <w:snapToGrid w:val="0"/>
          <w:spacing w:val="-4"/>
          <w:sz w:val="16"/>
          <w:szCs w:val="16"/>
          <w:lang w:val="nl-NL"/>
        </w:rPr>
        <w:t xml:space="preserve">(Tijdstip) </w:t>
      </w:r>
      <w:r w:rsidRPr="00443E41">
        <w:rPr>
          <w:rFonts w:cs="Arial"/>
          <w:snapToGrid w:val="0"/>
          <w:spacing w:val="-4"/>
          <w:sz w:val="18"/>
          <w:szCs w:val="18"/>
          <w:lang w:val="nl-NL"/>
        </w:rPr>
        <w:t xml:space="preserve">……………..  </w:t>
      </w:r>
    </w:p>
    <w:p w14:paraId="3FF90FBF" w14:textId="77777777" w:rsidR="00443E41" w:rsidRPr="00443E41" w:rsidRDefault="00443E41" w:rsidP="00443E41">
      <w:pPr>
        <w:tabs>
          <w:tab w:val="left" w:pos="-709"/>
        </w:tabs>
        <w:overflowPunct w:val="0"/>
        <w:autoSpaceDE w:val="0"/>
        <w:autoSpaceDN w:val="0"/>
        <w:adjustRightInd w:val="0"/>
        <w:spacing w:before="120" w:line="240" w:lineRule="auto"/>
        <w:ind w:left="-851"/>
        <w:jc w:val="left"/>
        <w:textAlignment w:val="baseline"/>
        <w:rPr>
          <w:rFonts w:cs="Arial"/>
          <w:b/>
          <w:snapToGrid w:val="0"/>
          <w:sz w:val="18"/>
          <w:szCs w:val="18"/>
          <w:lang w:val="nl-NL"/>
        </w:rPr>
      </w:pPr>
      <w:r w:rsidRPr="00443E41">
        <w:rPr>
          <w:rFonts w:cs="Arial"/>
          <w:b/>
          <w:snapToGrid w:val="0"/>
          <w:sz w:val="18"/>
          <w:szCs w:val="18"/>
          <w:lang w:val="nl-NL"/>
        </w:rPr>
        <w:t xml:space="preserve">B </w:t>
      </w:r>
      <w:r w:rsidRPr="00443E41">
        <w:rPr>
          <w:rFonts w:cs="Arial"/>
          <w:b/>
          <w:snapToGrid w:val="0"/>
          <w:sz w:val="18"/>
          <w:szCs w:val="18"/>
          <w:lang w:val="nl-NL"/>
        </w:rPr>
        <w:tab/>
        <w:t>Eenheidstransporten</w:t>
      </w:r>
    </w:p>
    <w:p w14:paraId="50DDFA9C" w14:textId="77777777" w:rsidR="00443E41" w:rsidRPr="00443E41" w:rsidRDefault="00443E41" w:rsidP="00443E41">
      <w:pPr>
        <w:overflowPunct w:val="0"/>
        <w:autoSpaceDE w:val="0"/>
        <w:autoSpaceDN w:val="0"/>
        <w:adjustRightInd w:val="0"/>
        <w:spacing w:line="240" w:lineRule="auto"/>
        <w:ind w:left="-426" w:hanging="426"/>
        <w:jc w:val="left"/>
        <w:textAlignment w:val="baseline"/>
        <w:rPr>
          <w:rFonts w:cs="Arial"/>
          <w:snapToGrid w:val="0"/>
          <w:sz w:val="18"/>
          <w:szCs w:val="18"/>
          <w:lang w:val="nl-NL"/>
        </w:rPr>
      </w:pPr>
      <w:r w:rsidRPr="00443E41">
        <w:rPr>
          <w:rFonts w:cs="Arial"/>
          <w:snapToGrid w:val="0"/>
          <w:sz w:val="18"/>
          <w:szCs w:val="18"/>
          <w:lang w:val="nl-NL"/>
        </w:rPr>
        <w:t xml:space="preserve">6. </w:t>
      </w:r>
      <w:r w:rsidRPr="00443E41">
        <w:rPr>
          <w:rFonts w:cs="Arial"/>
          <w:snapToGrid w:val="0"/>
          <w:sz w:val="18"/>
          <w:szCs w:val="18"/>
          <w:lang w:val="nl-NL"/>
        </w:rPr>
        <w:tab/>
        <w:t>Het schip</w:t>
      </w:r>
    </w:p>
    <w:p w14:paraId="6EE425E9" w14:textId="77777777" w:rsidR="00443E41" w:rsidRPr="00443E41" w:rsidRDefault="00443E41" w:rsidP="00443E41">
      <w:pPr>
        <w:overflowPunct w:val="0"/>
        <w:autoSpaceDE w:val="0"/>
        <w:autoSpaceDN w:val="0"/>
        <w:adjustRightInd w:val="0"/>
        <w:spacing w:line="240" w:lineRule="auto"/>
        <w:ind w:left="-426" w:right="-711"/>
        <w:jc w:val="left"/>
        <w:textAlignment w:val="baseline"/>
        <w:rPr>
          <w:rFonts w:cs="Arial"/>
          <w:snapToGrid w:val="0"/>
          <w:sz w:val="18"/>
          <w:szCs w:val="18"/>
          <w:lang w:val="nl-NL"/>
        </w:rPr>
      </w:pPr>
      <w:r w:rsidRPr="00443E41">
        <w:rPr>
          <w:rFonts w:cs="Arial"/>
          <w:sz w:val="18"/>
          <w:szCs w:val="18"/>
          <w:lang w:val="nl-NL"/>
        </w:rPr>
        <w:t>a)*</w:t>
      </w:r>
      <w:r w:rsidRPr="00443E41">
        <w:rPr>
          <w:rFonts w:cs="Arial"/>
          <w:sz w:val="18"/>
          <w:szCs w:val="18"/>
          <w:lang w:val="nl-NL"/>
        </w:rPr>
        <w:tab/>
      </w:r>
      <w:r w:rsidRPr="00443E41">
        <w:rPr>
          <w:rFonts w:ascii="Wingdings" w:hAnsi="Wingdings" w:cs="Arial"/>
          <w:sz w:val="16"/>
          <w:szCs w:val="16"/>
        </w:rPr>
        <w:t></w:t>
      </w:r>
      <w:r w:rsidRPr="00443E41">
        <w:rPr>
          <w:rFonts w:cs="Arial"/>
          <w:sz w:val="18"/>
          <w:szCs w:val="18"/>
          <w:lang w:val="nl-NL"/>
        </w:rPr>
        <w:t xml:space="preserve"> voert eenheidstransporten uit – art. 7.04, (3) a)</w:t>
      </w:r>
      <w:r w:rsidRPr="00443E41">
        <w:rPr>
          <w:rFonts w:cs="Arial"/>
          <w:sz w:val="18"/>
          <w:szCs w:val="18"/>
          <w:lang w:val="nl-NL"/>
        </w:rPr>
        <w:br/>
        <w:t>b)</w:t>
      </w:r>
      <w:r w:rsidRPr="00443E41">
        <w:rPr>
          <w:rFonts w:cs="Arial"/>
          <w:sz w:val="18"/>
          <w:szCs w:val="18"/>
          <w:lang w:val="nl-NL"/>
        </w:rPr>
        <w:tab/>
      </w:r>
      <w:r w:rsidRPr="00443E41">
        <w:rPr>
          <w:rFonts w:ascii="Wingdings" w:hAnsi="Wingdings" w:cs="Arial"/>
          <w:sz w:val="16"/>
          <w:szCs w:val="16"/>
        </w:rPr>
        <w:t></w:t>
      </w:r>
      <w:r w:rsidRPr="00443E41">
        <w:rPr>
          <w:rFonts w:cs="Arial"/>
          <w:sz w:val="18"/>
          <w:szCs w:val="18"/>
          <w:lang w:val="nl-NL"/>
        </w:rPr>
        <w:t xml:space="preserve"> vervoert als volgende lading verenigbare lading – art. 7.04, (3) b)</w:t>
      </w:r>
      <w:r w:rsidRPr="00443E41">
        <w:rPr>
          <w:rFonts w:cs="Arial"/>
          <w:sz w:val="18"/>
          <w:szCs w:val="18"/>
          <w:lang w:val="nl-NL"/>
        </w:rPr>
        <w:br/>
        <w:t>c)</w:t>
      </w:r>
      <w:r w:rsidRPr="00443E41">
        <w:rPr>
          <w:rFonts w:cs="Arial"/>
          <w:sz w:val="18"/>
          <w:szCs w:val="18"/>
          <w:lang w:val="nl-NL"/>
        </w:rPr>
        <w:tab/>
      </w:r>
      <w:r w:rsidRPr="00443E41">
        <w:rPr>
          <w:rFonts w:ascii="Wingdings" w:hAnsi="Wingdings" w:cs="Arial"/>
          <w:sz w:val="16"/>
          <w:szCs w:val="16"/>
        </w:rPr>
        <w:t></w:t>
      </w:r>
      <w:r w:rsidRPr="00443E41">
        <w:rPr>
          <w:rFonts w:cs="Arial"/>
          <w:sz w:val="18"/>
          <w:szCs w:val="18"/>
          <w:lang w:val="nl-NL"/>
        </w:rPr>
        <w:t xml:space="preserve"> wordt niet gewassen in afwachting van beslissing over de verenigbaarheid van de volgende lading - art. 7.04, (3) c)</w:t>
      </w:r>
    </w:p>
    <w:p w14:paraId="418F436C" w14:textId="77777777" w:rsidR="00443E41" w:rsidRPr="00443E41" w:rsidRDefault="00443E41" w:rsidP="00443E41">
      <w:pPr>
        <w:tabs>
          <w:tab w:val="left" w:pos="-426"/>
        </w:tabs>
        <w:overflowPunct w:val="0"/>
        <w:autoSpaceDE w:val="0"/>
        <w:autoSpaceDN w:val="0"/>
        <w:adjustRightInd w:val="0"/>
        <w:spacing w:before="60" w:line="240" w:lineRule="auto"/>
        <w:ind w:left="-851"/>
        <w:jc w:val="left"/>
        <w:textAlignment w:val="baseline"/>
        <w:rPr>
          <w:rFonts w:cs="Arial"/>
          <w:b/>
          <w:snapToGrid w:val="0"/>
          <w:sz w:val="18"/>
          <w:szCs w:val="18"/>
          <w:lang w:val="nl-NL"/>
        </w:rPr>
      </w:pPr>
      <w:r w:rsidRPr="00443E41">
        <w:rPr>
          <w:rFonts w:cs="Arial"/>
          <w:b/>
          <w:snapToGrid w:val="0"/>
          <w:sz w:val="18"/>
          <w:szCs w:val="18"/>
          <w:lang w:val="nl-NL"/>
        </w:rPr>
        <w:t xml:space="preserve">C </w:t>
      </w:r>
      <w:r w:rsidRPr="00443E41">
        <w:rPr>
          <w:rFonts w:cs="Arial"/>
          <w:b/>
          <w:snapToGrid w:val="0"/>
          <w:sz w:val="18"/>
          <w:szCs w:val="18"/>
          <w:lang w:val="nl-NL"/>
        </w:rPr>
        <w:tab/>
        <w:t>Reiniging van het schip</w:t>
      </w:r>
    </w:p>
    <w:p w14:paraId="301A4FBE" w14:textId="77777777" w:rsidR="00443E41" w:rsidRPr="00443E41" w:rsidRDefault="00443E41" w:rsidP="00443E41">
      <w:pPr>
        <w:tabs>
          <w:tab w:val="left" w:pos="-426"/>
        </w:tabs>
        <w:overflowPunct w:val="0"/>
        <w:autoSpaceDE w:val="0"/>
        <w:autoSpaceDN w:val="0"/>
        <w:adjustRightInd w:val="0"/>
        <w:spacing w:line="240" w:lineRule="auto"/>
        <w:ind w:left="-851"/>
        <w:jc w:val="left"/>
        <w:textAlignment w:val="baseline"/>
        <w:rPr>
          <w:rFonts w:cs="Arial"/>
          <w:snapToGrid w:val="0"/>
          <w:sz w:val="18"/>
          <w:szCs w:val="18"/>
          <w:lang w:val="nl-NL"/>
        </w:rPr>
      </w:pPr>
      <w:r w:rsidRPr="00443E41">
        <w:rPr>
          <w:rFonts w:cs="Arial"/>
          <w:snapToGrid w:val="0"/>
          <w:sz w:val="18"/>
          <w:szCs w:val="18"/>
          <w:lang w:val="nl-NL"/>
        </w:rPr>
        <w:t xml:space="preserve">7.  </w:t>
      </w:r>
      <w:r w:rsidRPr="00443E41">
        <w:rPr>
          <w:rFonts w:cs="Arial"/>
          <w:snapToGrid w:val="0"/>
          <w:sz w:val="18"/>
          <w:szCs w:val="18"/>
          <w:lang w:val="nl-NL"/>
        </w:rPr>
        <w:tab/>
        <w:t>De laadruimen nr...................................................................................................... zijn</w:t>
      </w:r>
    </w:p>
    <w:p w14:paraId="7C71E6C4" w14:textId="77777777" w:rsidR="00443E41" w:rsidRPr="00443E41" w:rsidRDefault="00443E41" w:rsidP="00443E41">
      <w:pPr>
        <w:overflowPunct w:val="0"/>
        <w:autoSpaceDE w:val="0"/>
        <w:autoSpaceDN w:val="0"/>
        <w:adjustRightInd w:val="0"/>
        <w:spacing w:line="240" w:lineRule="auto"/>
        <w:ind w:left="-426" w:hanging="420"/>
        <w:jc w:val="left"/>
        <w:textAlignment w:val="baseline"/>
        <w:rPr>
          <w:rFonts w:cs="Arial"/>
          <w:snapToGrid w:val="0"/>
          <w:spacing w:val="-2"/>
          <w:sz w:val="18"/>
          <w:szCs w:val="18"/>
          <w:lang w:val="nl-NL"/>
        </w:rPr>
      </w:pPr>
      <w:r w:rsidRPr="00443E41">
        <w:rPr>
          <w:rFonts w:cs="Arial"/>
          <w:snapToGrid w:val="0"/>
          <w:sz w:val="18"/>
          <w:szCs w:val="18"/>
          <w:lang w:val="nl-NL"/>
        </w:rPr>
        <w:tab/>
        <w:t>a)</w:t>
      </w:r>
      <w:r w:rsidRPr="00443E41">
        <w:rPr>
          <w:rFonts w:cs="Arial"/>
          <w:snapToGrid w:val="0"/>
          <w:sz w:val="18"/>
          <w:szCs w:val="18"/>
          <w:lang w:val="nl-NL"/>
        </w:rPr>
        <w:tab/>
      </w:r>
      <w:r w:rsidRPr="00443E41">
        <w:rPr>
          <w:rFonts w:ascii="Wingdings" w:hAnsi="Wingdings" w:cs="Arial"/>
          <w:sz w:val="16"/>
          <w:szCs w:val="16"/>
        </w:rPr>
        <w:t></w:t>
      </w:r>
      <w:r w:rsidRPr="00443E41">
        <w:rPr>
          <w:rFonts w:cs="Arial"/>
          <w:snapToGrid w:val="0"/>
          <w:sz w:val="18"/>
          <w:szCs w:val="18"/>
          <w:lang w:val="nl-NL"/>
        </w:rPr>
        <w:t xml:space="preserve"> </w:t>
      </w:r>
      <w:r w:rsidRPr="00443E41">
        <w:rPr>
          <w:rFonts w:cs="Arial"/>
          <w:spacing w:val="-2"/>
          <w:sz w:val="18"/>
          <w:szCs w:val="18"/>
          <w:lang w:val="nl-NL"/>
        </w:rPr>
        <w:t>bezemschoon</w:t>
      </w:r>
      <w:r w:rsidRPr="00443E41">
        <w:rPr>
          <w:rFonts w:cs="Arial"/>
          <w:snapToGrid w:val="0"/>
          <w:spacing w:val="-2"/>
          <w:sz w:val="18"/>
          <w:szCs w:val="18"/>
          <w:lang w:val="nl-NL"/>
        </w:rPr>
        <w:t xml:space="preserve"> opgeleverd (standaard A volgens Aanhangsel III van Bijlage 2);</w:t>
      </w:r>
    </w:p>
    <w:p w14:paraId="38AED6A1" w14:textId="77777777" w:rsidR="00443E41" w:rsidRPr="00443E41" w:rsidRDefault="00443E41" w:rsidP="00443E41">
      <w:pPr>
        <w:overflowPunct w:val="0"/>
        <w:autoSpaceDE w:val="0"/>
        <w:autoSpaceDN w:val="0"/>
        <w:adjustRightInd w:val="0"/>
        <w:spacing w:line="240" w:lineRule="auto"/>
        <w:ind w:left="-426" w:hanging="420"/>
        <w:jc w:val="left"/>
        <w:textAlignment w:val="baseline"/>
        <w:rPr>
          <w:rFonts w:cs="Arial"/>
          <w:snapToGrid w:val="0"/>
          <w:sz w:val="18"/>
          <w:szCs w:val="18"/>
          <w:lang w:val="nl-NL"/>
        </w:rPr>
      </w:pPr>
      <w:r w:rsidRPr="00443E41">
        <w:rPr>
          <w:rFonts w:cs="Arial"/>
          <w:snapToGrid w:val="0"/>
          <w:sz w:val="18"/>
          <w:szCs w:val="18"/>
          <w:lang w:val="nl-NL"/>
        </w:rPr>
        <w:tab/>
        <w:t>b)</w:t>
      </w:r>
      <w:r w:rsidRPr="00443E41">
        <w:rPr>
          <w:rFonts w:cs="Arial"/>
          <w:snapToGrid w:val="0"/>
          <w:sz w:val="18"/>
          <w:szCs w:val="18"/>
          <w:lang w:val="nl-NL"/>
        </w:rPr>
        <w:tab/>
      </w:r>
      <w:r w:rsidRPr="00443E41">
        <w:rPr>
          <w:rFonts w:ascii="Wingdings" w:hAnsi="Wingdings" w:cs="Arial"/>
          <w:sz w:val="16"/>
          <w:szCs w:val="16"/>
        </w:rPr>
        <w:t></w:t>
      </w:r>
      <w:r w:rsidRPr="00443E41">
        <w:rPr>
          <w:rFonts w:cs="Arial"/>
          <w:snapToGrid w:val="0"/>
          <w:sz w:val="18"/>
          <w:szCs w:val="18"/>
          <w:lang w:val="nl-NL"/>
        </w:rPr>
        <w:t xml:space="preserve"> </w:t>
      </w:r>
      <w:r w:rsidRPr="00443E41">
        <w:rPr>
          <w:rFonts w:cs="Arial"/>
          <w:spacing w:val="-2"/>
          <w:sz w:val="18"/>
          <w:szCs w:val="18"/>
          <w:lang w:val="nl-NL"/>
        </w:rPr>
        <w:t>vacuümschoon</w:t>
      </w:r>
      <w:r w:rsidRPr="00443E41">
        <w:rPr>
          <w:rFonts w:cs="Arial"/>
          <w:snapToGrid w:val="0"/>
          <w:sz w:val="18"/>
          <w:szCs w:val="18"/>
          <w:lang w:val="nl-NL"/>
        </w:rPr>
        <w:t xml:space="preserve"> opgeleverd (standaard B volgens Aanhangsel III van Bijlage 2);</w:t>
      </w:r>
    </w:p>
    <w:p w14:paraId="266CA7D8" w14:textId="77777777" w:rsidR="00443E41" w:rsidRPr="00443E41" w:rsidRDefault="00443E41" w:rsidP="00443E41">
      <w:pPr>
        <w:overflowPunct w:val="0"/>
        <w:autoSpaceDE w:val="0"/>
        <w:autoSpaceDN w:val="0"/>
        <w:adjustRightInd w:val="0"/>
        <w:spacing w:line="240" w:lineRule="auto"/>
        <w:ind w:left="-426" w:hanging="420"/>
        <w:jc w:val="left"/>
        <w:textAlignment w:val="baseline"/>
        <w:rPr>
          <w:rFonts w:cs="Arial"/>
          <w:snapToGrid w:val="0"/>
          <w:sz w:val="18"/>
          <w:szCs w:val="18"/>
          <w:lang w:val="nl-NL"/>
        </w:rPr>
      </w:pPr>
      <w:r w:rsidRPr="00443E41">
        <w:rPr>
          <w:rFonts w:cs="Arial"/>
          <w:snapToGrid w:val="0"/>
          <w:sz w:val="18"/>
          <w:szCs w:val="18"/>
          <w:lang w:val="nl-NL"/>
        </w:rPr>
        <w:tab/>
        <w:t>c)</w:t>
      </w:r>
      <w:r w:rsidRPr="00443E41">
        <w:rPr>
          <w:rFonts w:cs="Arial"/>
          <w:snapToGrid w:val="0"/>
          <w:color w:val="FFFFFF"/>
          <w:sz w:val="18"/>
          <w:szCs w:val="18"/>
          <w:lang w:val="nl-NL"/>
        </w:rPr>
        <w:t>*</w:t>
      </w:r>
      <w:r w:rsidRPr="00443E41">
        <w:rPr>
          <w:rFonts w:cs="Arial"/>
          <w:snapToGrid w:val="0"/>
          <w:sz w:val="18"/>
          <w:szCs w:val="18"/>
          <w:lang w:val="nl-NL"/>
        </w:rPr>
        <w:tab/>
      </w:r>
      <w:r w:rsidRPr="00443E41">
        <w:rPr>
          <w:rFonts w:ascii="Wingdings" w:hAnsi="Wingdings" w:cs="Arial"/>
          <w:sz w:val="16"/>
          <w:szCs w:val="16"/>
        </w:rPr>
        <w:t></w:t>
      </w:r>
      <w:r w:rsidRPr="00443E41">
        <w:rPr>
          <w:rFonts w:cs="Arial"/>
          <w:snapToGrid w:val="0"/>
          <w:sz w:val="18"/>
          <w:szCs w:val="18"/>
          <w:lang w:val="nl-NL"/>
        </w:rPr>
        <w:t xml:space="preserve"> wasschoon </w:t>
      </w:r>
      <w:r w:rsidRPr="00443E41">
        <w:rPr>
          <w:rFonts w:cs="Arial"/>
          <w:spacing w:val="-2"/>
          <w:sz w:val="18"/>
          <w:szCs w:val="18"/>
          <w:lang w:val="nl-NL"/>
        </w:rPr>
        <w:t>opgeleverd</w:t>
      </w:r>
      <w:r w:rsidRPr="00443E41">
        <w:rPr>
          <w:rFonts w:cs="Arial"/>
          <w:snapToGrid w:val="0"/>
          <w:sz w:val="18"/>
          <w:szCs w:val="18"/>
          <w:lang w:val="nl-NL"/>
        </w:rPr>
        <w:t>.</w:t>
      </w:r>
    </w:p>
    <w:p w14:paraId="316FDCA4" w14:textId="77777777" w:rsidR="00443E41" w:rsidRPr="00443E41" w:rsidRDefault="00443E41" w:rsidP="00443E41">
      <w:pPr>
        <w:tabs>
          <w:tab w:val="left" w:pos="426"/>
        </w:tabs>
        <w:overflowPunct w:val="0"/>
        <w:autoSpaceDE w:val="0"/>
        <w:autoSpaceDN w:val="0"/>
        <w:adjustRightInd w:val="0"/>
        <w:spacing w:before="80" w:line="240" w:lineRule="auto"/>
        <w:ind w:left="-851"/>
        <w:textAlignment w:val="baseline"/>
        <w:rPr>
          <w:rFonts w:cs="Arial"/>
          <w:b/>
          <w:snapToGrid w:val="0"/>
          <w:sz w:val="18"/>
          <w:szCs w:val="18"/>
          <w:lang w:val="nl-NL"/>
        </w:rPr>
      </w:pPr>
      <w:r w:rsidRPr="00443E41">
        <w:rPr>
          <w:rFonts w:cs="Arial"/>
          <w:b/>
          <w:snapToGrid w:val="0"/>
          <w:sz w:val="18"/>
          <w:szCs w:val="18"/>
          <w:lang w:val="nl-NL"/>
        </w:rPr>
        <w:t>D</w:t>
      </w:r>
      <w:r w:rsidRPr="00443E41">
        <w:rPr>
          <w:rFonts w:cs="Arial"/>
          <w:b/>
          <w:snapToGrid w:val="0"/>
          <w:sz w:val="18"/>
          <w:szCs w:val="18"/>
          <w:lang w:val="nl-NL"/>
        </w:rPr>
        <w:tab/>
      </w:r>
      <w:r w:rsidRPr="00443E41">
        <w:rPr>
          <w:rFonts w:cs="Arial"/>
          <w:b/>
          <w:sz w:val="18"/>
          <w:szCs w:val="18"/>
          <w:lang w:val="nl-NL"/>
        </w:rPr>
        <w:t>Overname</w:t>
      </w:r>
      <w:r w:rsidRPr="00443E41">
        <w:rPr>
          <w:rFonts w:cs="Arial"/>
          <w:b/>
          <w:snapToGrid w:val="0"/>
          <w:sz w:val="18"/>
          <w:szCs w:val="18"/>
          <w:lang w:val="nl-NL"/>
        </w:rPr>
        <w:t xml:space="preserve"> overslagresten / restlading</w:t>
      </w:r>
    </w:p>
    <w:p w14:paraId="2B704AE2" w14:textId="77777777" w:rsidR="00443E41" w:rsidRPr="00443E41" w:rsidRDefault="00443E41" w:rsidP="00443E41">
      <w:pPr>
        <w:tabs>
          <w:tab w:val="left" w:pos="0"/>
        </w:tabs>
        <w:overflowPunct w:val="0"/>
        <w:autoSpaceDE w:val="0"/>
        <w:autoSpaceDN w:val="0"/>
        <w:adjustRightInd w:val="0"/>
        <w:spacing w:line="240" w:lineRule="auto"/>
        <w:ind w:left="-426" w:hanging="420"/>
        <w:jc w:val="left"/>
        <w:textAlignment w:val="baseline"/>
        <w:rPr>
          <w:rFonts w:cs="Arial"/>
          <w:b/>
          <w:snapToGrid w:val="0"/>
          <w:sz w:val="18"/>
          <w:szCs w:val="18"/>
          <w:lang w:val="nl-NL"/>
        </w:rPr>
      </w:pPr>
      <w:r w:rsidRPr="00443E41">
        <w:rPr>
          <w:rFonts w:cs="Arial"/>
          <w:snapToGrid w:val="0"/>
          <w:sz w:val="18"/>
          <w:szCs w:val="18"/>
          <w:lang w:val="nl-NL"/>
        </w:rPr>
        <w:t>8.</w:t>
      </w:r>
      <w:r w:rsidRPr="00443E41">
        <w:rPr>
          <w:rFonts w:cs="Arial"/>
          <w:b/>
          <w:snapToGrid w:val="0"/>
          <w:sz w:val="18"/>
          <w:szCs w:val="18"/>
          <w:lang w:val="nl-NL"/>
        </w:rPr>
        <w:t xml:space="preserve"> </w:t>
      </w:r>
      <w:r w:rsidRPr="00443E41">
        <w:rPr>
          <w:rFonts w:cs="Arial"/>
          <w:b/>
          <w:snapToGrid w:val="0"/>
          <w:sz w:val="18"/>
          <w:szCs w:val="18"/>
          <w:lang w:val="nl-NL"/>
        </w:rPr>
        <w:tab/>
      </w:r>
      <w:r w:rsidRPr="00443E41">
        <w:rPr>
          <w:rFonts w:cs="Arial"/>
          <w:snapToGrid w:val="0"/>
          <w:sz w:val="18"/>
          <w:szCs w:val="18"/>
          <w:lang w:val="nl-NL"/>
        </w:rPr>
        <w:t>a)</w:t>
      </w:r>
      <w:r w:rsidRPr="00443E41">
        <w:rPr>
          <w:rFonts w:cs="Arial"/>
          <w:b/>
          <w:snapToGrid w:val="0"/>
          <w:sz w:val="16"/>
          <w:szCs w:val="16"/>
          <w:lang w:val="nl-NL"/>
        </w:rPr>
        <w:tab/>
      </w:r>
      <w:r w:rsidRPr="00443E41">
        <w:rPr>
          <w:rFonts w:ascii="Wingdings" w:hAnsi="Wingdings" w:cs="Arial"/>
          <w:sz w:val="16"/>
          <w:szCs w:val="16"/>
        </w:rPr>
        <w:t></w:t>
      </w:r>
      <w:r w:rsidRPr="00443E41">
        <w:rPr>
          <w:rFonts w:cs="Arial"/>
          <w:snapToGrid w:val="0"/>
          <w:sz w:val="18"/>
          <w:szCs w:val="18"/>
          <w:lang w:val="nl-NL"/>
        </w:rPr>
        <w:t xml:space="preserve"> </w:t>
      </w:r>
      <w:r w:rsidRPr="00443E41">
        <w:rPr>
          <w:rFonts w:cs="Arial"/>
          <w:sz w:val="18"/>
          <w:szCs w:val="18"/>
          <w:lang w:val="nl-NL"/>
        </w:rPr>
        <w:t>overslagresten</w:t>
      </w:r>
      <w:r w:rsidRPr="00443E41">
        <w:rPr>
          <w:rFonts w:cs="Arial"/>
          <w:snapToGrid w:val="0"/>
          <w:sz w:val="18"/>
          <w:szCs w:val="18"/>
          <w:lang w:val="nl-NL"/>
        </w:rPr>
        <w:t xml:space="preserve"> overgenomen;</w:t>
      </w:r>
    </w:p>
    <w:p w14:paraId="0DF588A3" w14:textId="77777777" w:rsidR="00443E41" w:rsidRPr="00443E41" w:rsidRDefault="00443E41" w:rsidP="00443E41">
      <w:pPr>
        <w:tabs>
          <w:tab w:val="left" w:pos="0"/>
        </w:tabs>
        <w:overflowPunct w:val="0"/>
        <w:autoSpaceDE w:val="0"/>
        <w:autoSpaceDN w:val="0"/>
        <w:adjustRightInd w:val="0"/>
        <w:spacing w:line="240" w:lineRule="auto"/>
        <w:ind w:left="-426" w:hanging="420"/>
        <w:jc w:val="left"/>
        <w:textAlignment w:val="baseline"/>
        <w:rPr>
          <w:rFonts w:cs="Arial"/>
          <w:b/>
          <w:snapToGrid w:val="0"/>
          <w:sz w:val="18"/>
          <w:szCs w:val="18"/>
          <w:lang w:val="nl-NL"/>
        </w:rPr>
      </w:pPr>
      <w:r w:rsidRPr="00443E41">
        <w:rPr>
          <w:rFonts w:cs="Arial"/>
          <w:snapToGrid w:val="0"/>
          <w:sz w:val="18"/>
          <w:szCs w:val="18"/>
          <w:lang w:val="nl-NL"/>
        </w:rPr>
        <w:t xml:space="preserve">    </w:t>
      </w:r>
      <w:r w:rsidRPr="00443E41">
        <w:rPr>
          <w:rFonts w:cs="Arial"/>
          <w:snapToGrid w:val="0"/>
          <w:sz w:val="18"/>
          <w:szCs w:val="18"/>
          <w:lang w:val="nl-NL"/>
        </w:rPr>
        <w:tab/>
        <w:t>b)</w:t>
      </w:r>
      <w:r w:rsidRPr="00443E41">
        <w:rPr>
          <w:rFonts w:cs="Arial"/>
          <w:snapToGrid w:val="0"/>
          <w:sz w:val="16"/>
          <w:szCs w:val="16"/>
          <w:lang w:val="nl-NL"/>
        </w:rPr>
        <w:tab/>
      </w:r>
      <w:r w:rsidRPr="00443E41">
        <w:rPr>
          <w:rFonts w:ascii="Wingdings" w:hAnsi="Wingdings" w:cs="Arial"/>
          <w:sz w:val="16"/>
          <w:szCs w:val="16"/>
        </w:rPr>
        <w:t></w:t>
      </w:r>
      <w:r w:rsidRPr="00443E41">
        <w:rPr>
          <w:rFonts w:cs="Arial"/>
          <w:snapToGrid w:val="0"/>
          <w:sz w:val="18"/>
          <w:szCs w:val="18"/>
          <w:lang w:val="nl-NL"/>
        </w:rPr>
        <w:t xml:space="preserve"> </w:t>
      </w:r>
      <w:r w:rsidRPr="00443E41">
        <w:rPr>
          <w:rFonts w:cs="Arial"/>
          <w:sz w:val="18"/>
          <w:szCs w:val="18"/>
          <w:lang w:val="nl-NL"/>
        </w:rPr>
        <w:t>restlading</w:t>
      </w:r>
      <w:r w:rsidRPr="00443E41">
        <w:rPr>
          <w:rFonts w:cs="Arial"/>
          <w:snapToGrid w:val="0"/>
          <w:sz w:val="18"/>
          <w:szCs w:val="18"/>
          <w:lang w:val="nl-NL"/>
        </w:rPr>
        <w:t xml:space="preserve"> laadruimen nr............................................................ overgenomen.</w:t>
      </w:r>
    </w:p>
    <w:p w14:paraId="1F878219" w14:textId="77777777" w:rsidR="00443E41" w:rsidRPr="00443E41" w:rsidRDefault="00443E41" w:rsidP="00443E41">
      <w:pPr>
        <w:tabs>
          <w:tab w:val="left" w:pos="-426"/>
        </w:tabs>
        <w:overflowPunct w:val="0"/>
        <w:autoSpaceDE w:val="0"/>
        <w:autoSpaceDN w:val="0"/>
        <w:adjustRightInd w:val="0"/>
        <w:spacing w:before="60" w:line="240" w:lineRule="auto"/>
        <w:ind w:left="-851"/>
        <w:jc w:val="left"/>
        <w:textAlignment w:val="baseline"/>
        <w:rPr>
          <w:rFonts w:cs="Arial"/>
          <w:snapToGrid w:val="0"/>
          <w:sz w:val="18"/>
          <w:szCs w:val="18"/>
          <w:lang w:val="nl-NL"/>
        </w:rPr>
      </w:pPr>
      <w:r w:rsidRPr="00443E41">
        <w:rPr>
          <w:rFonts w:cs="Arial"/>
          <w:b/>
          <w:snapToGrid w:val="0"/>
          <w:sz w:val="18"/>
          <w:szCs w:val="18"/>
          <w:lang w:val="nl-NL"/>
        </w:rPr>
        <w:t>E</w:t>
      </w:r>
      <w:r w:rsidRPr="00443E41">
        <w:rPr>
          <w:rFonts w:cs="Arial"/>
          <w:b/>
          <w:snapToGrid w:val="0"/>
          <w:sz w:val="18"/>
          <w:szCs w:val="18"/>
          <w:lang w:val="nl-NL"/>
        </w:rPr>
        <w:tab/>
        <w:t>Waswater (met inbegrip van ballast- en regenwater)</w:t>
      </w:r>
    </w:p>
    <w:p w14:paraId="2C96CB5B" w14:textId="77777777" w:rsidR="00443E41" w:rsidRPr="00443E41" w:rsidRDefault="00443E41" w:rsidP="00443E41">
      <w:pPr>
        <w:overflowPunct w:val="0"/>
        <w:autoSpaceDE w:val="0"/>
        <w:autoSpaceDN w:val="0"/>
        <w:adjustRightInd w:val="0"/>
        <w:ind w:left="-426" w:right="707" w:hanging="405"/>
        <w:textAlignment w:val="baseline"/>
        <w:rPr>
          <w:rFonts w:cs="Arial"/>
          <w:snapToGrid w:val="0"/>
          <w:sz w:val="18"/>
          <w:szCs w:val="18"/>
          <w:lang w:val="nl-NL"/>
        </w:rPr>
      </w:pPr>
      <w:r w:rsidRPr="00443E41">
        <w:rPr>
          <w:rFonts w:cs="Arial"/>
          <w:snapToGrid w:val="0"/>
          <w:sz w:val="18"/>
          <w:szCs w:val="18"/>
          <w:lang w:val="nl-NL"/>
        </w:rPr>
        <w:t>9.</w:t>
      </w:r>
      <w:r w:rsidRPr="00443E41">
        <w:rPr>
          <w:rFonts w:cs="Arial"/>
          <w:snapToGrid w:val="0"/>
          <w:sz w:val="18"/>
          <w:szCs w:val="18"/>
          <w:lang w:val="nl-NL"/>
        </w:rPr>
        <w:tab/>
        <w:t>Het waswater (met inbegrip van ballast- en regenwater) uit de aangegeven laadruimen, in de volgende·</w:t>
      </w:r>
      <w:r w:rsidRPr="00443E41">
        <w:rPr>
          <w:rFonts w:cs="Arial"/>
          <w:snapToGrid w:val="0"/>
          <w:sz w:val="18"/>
          <w:szCs w:val="18"/>
          <w:lang w:val="nl-NL"/>
        </w:rPr>
        <w:br/>
        <w:t xml:space="preserve">hoeveelheid: ………….. </w:t>
      </w:r>
      <w:r w:rsidRPr="00443E41">
        <w:rPr>
          <w:rFonts w:ascii="Wingdings" w:hAnsi="Wingdings" w:cs="Arial"/>
          <w:sz w:val="16"/>
          <w:szCs w:val="16"/>
        </w:rPr>
        <w:t></w:t>
      </w:r>
      <w:r w:rsidRPr="00443E41">
        <w:rPr>
          <w:rFonts w:cs="Arial"/>
          <w:snapToGrid w:val="0"/>
          <w:sz w:val="18"/>
          <w:szCs w:val="18"/>
          <w:lang w:val="nl-NL"/>
        </w:rPr>
        <w:t xml:space="preserve"> m</w:t>
      </w:r>
      <w:r w:rsidRPr="00443E41">
        <w:rPr>
          <w:rFonts w:cs="Arial"/>
          <w:snapToGrid w:val="0"/>
          <w:sz w:val="18"/>
          <w:szCs w:val="18"/>
          <w:vertAlign w:val="superscript"/>
          <w:lang w:val="nl-NL"/>
        </w:rPr>
        <w:t>3</w:t>
      </w:r>
      <w:r w:rsidRPr="00443E41">
        <w:rPr>
          <w:rFonts w:cs="Arial"/>
          <w:snapToGrid w:val="0"/>
          <w:sz w:val="18"/>
          <w:szCs w:val="18"/>
          <w:lang w:val="nl-NL"/>
        </w:rPr>
        <w:t xml:space="preserve"> / </w:t>
      </w:r>
      <w:r w:rsidRPr="00443E41">
        <w:rPr>
          <w:rFonts w:ascii="Wingdings" w:hAnsi="Wingdings" w:cs="Arial"/>
          <w:sz w:val="16"/>
          <w:szCs w:val="16"/>
        </w:rPr>
        <w:t></w:t>
      </w:r>
      <w:r w:rsidRPr="00443E41">
        <w:rPr>
          <w:rFonts w:cs="Arial"/>
          <w:snapToGrid w:val="0"/>
          <w:sz w:val="18"/>
          <w:szCs w:val="18"/>
          <w:lang w:val="nl-NL"/>
        </w:rPr>
        <w:t xml:space="preserve"> l   </w:t>
      </w:r>
    </w:p>
    <w:p w14:paraId="30042678" w14:textId="77777777" w:rsidR="00443E41" w:rsidRPr="00443E41" w:rsidRDefault="00443E41" w:rsidP="00443E41">
      <w:pPr>
        <w:tabs>
          <w:tab w:val="left" w:pos="709"/>
        </w:tabs>
        <w:overflowPunct w:val="0"/>
        <w:autoSpaceDE w:val="0"/>
        <w:autoSpaceDN w:val="0"/>
        <w:adjustRightInd w:val="0"/>
        <w:spacing w:line="220" w:lineRule="atLeast"/>
        <w:ind w:right="565" w:hanging="425"/>
        <w:textAlignment w:val="baseline"/>
        <w:rPr>
          <w:rFonts w:cs="Arial"/>
          <w:snapToGrid w:val="0"/>
          <w:sz w:val="18"/>
          <w:szCs w:val="18"/>
          <w:lang w:val="nl-NL"/>
        </w:rPr>
      </w:pPr>
      <w:r w:rsidRPr="00443E41">
        <w:rPr>
          <w:rFonts w:cs="Arial"/>
          <w:snapToGrid w:val="0"/>
          <w:sz w:val="18"/>
          <w:szCs w:val="18"/>
          <w:lang w:val="nl-NL"/>
        </w:rPr>
        <w:t xml:space="preserve">a) </w:t>
      </w:r>
      <w:r w:rsidRPr="00443E41">
        <w:rPr>
          <w:rFonts w:cs="Arial"/>
          <w:snapToGrid w:val="0"/>
          <w:sz w:val="18"/>
          <w:szCs w:val="18"/>
          <w:lang w:val="nl-NL"/>
        </w:rPr>
        <w:tab/>
      </w:r>
      <w:r w:rsidRPr="00443E41">
        <w:rPr>
          <w:rFonts w:ascii="Wingdings" w:hAnsi="Wingdings" w:cs="Arial"/>
          <w:sz w:val="16"/>
          <w:szCs w:val="16"/>
        </w:rPr>
        <w:t></w:t>
      </w:r>
      <w:r w:rsidRPr="00443E41">
        <w:rPr>
          <w:rFonts w:cs="Arial"/>
          <w:snapToGrid w:val="0"/>
          <w:sz w:val="18"/>
          <w:szCs w:val="18"/>
          <w:lang w:val="nl-NL"/>
        </w:rPr>
        <w:t xml:space="preserve"> kan in het oppervlaktewater worden geloosd op voorwaarde dat aan de bepalingen van Aanhangsel III van de Uitvoeringsregeling wordt voldaan;</w:t>
      </w:r>
    </w:p>
    <w:p w14:paraId="2A449D37" w14:textId="77777777" w:rsidR="00443E41" w:rsidRPr="00443E41" w:rsidRDefault="00443E41" w:rsidP="00443E41">
      <w:pPr>
        <w:tabs>
          <w:tab w:val="left" w:pos="0"/>
          <w:tab w:val="left" w:pos="709"/>
        </w:tabs>
        <w:overflowPunct w:val="0"/>
        <w:autoSpaceDE w:val="0"/>
        <w:autoSpaceDN w:val="0"/>
        <w:adjustRightInd w:val="0"/>
        <w:spacing w:line="220" w:lineRule="atLeast"/>
        <w:ind w:left="-426" w:hanging="851"/>
        <w:jc w:val="left"/>
        <w:textAlignment w:val="baseline"/>
        <w:rPr>
          <w:rFonts w:cs="Arial"/>
          <w:snapToGrid w:val="0"/>
          <w:sz w:val="18"/>
          <w:szCs w:val="18"/>
          <w:lang w:val="nl-NL"/>
        </w:rPr>
      </w:pPr>
      <w:r w:rsidRPr="00443E41">
        <w:rPr>
          <w:rFonts w:cs="Arial"/>
          <w:snapToGrid w:val="0"/>
          <w:sz w:val="18"/>
          <w:szCs w:val="18"/>
          <w:lang w:val="nl-NL"/>
        </w:rPr>
        <w:tab/>
        <w:t xml:space="preserve">b) </w:t>
      </w:r>
      <w:r w:rsidRPr="00443E41">
        <w:rPr>
          <w:rFonts w:cs="Arial"/>
          <w:snapToGrid w:val="0"/>
          <w:sz w:val="18"/>
          <w:szCs w:val="18"/>
          <w:lang w:val="nl-NL"/>
        </w:rPr>
        <w:tab/>
      </w:r>
      <w:r w:rsidRPr="00443E41">
        <w:rPr>
          <w:rFonts w:ascii="Wingdings" w:hAnsi="Wingdings" w:cs="Arial"/>
          <w:sz w:val="16"/>
          <w:szCs w:val="16"/>
        </w:rPr>
        <w:t></w:t>
      </w:r>
      <w:r w:rsidRPr="00443E41">
        <w:rPr>
          <w:rFonts w:cs="Arial"/>
          <w:snapToGrid w:val="0"/>
          <w:sz w:val="18"/>
          <w:szCs w:val="18"/>
          <w:lang w:val="nl-NL"/>
        </w:rPr>
        <w:t xml:space="preserve"> is overgenomen</w:t>
      </w:r>
    </w:p>
    <w:p w14:paraId="255015BB" w14:textId="77777777" w:rsidR="00443E41" w:rsidRPr="00443E41" w:rsidRDefault="00443E41" w:rsidP="00443E41">
      <w:pPr>
        <w:tabs>
          <w:tab w:val="left" w:pos="9781"/>
        </w:tabs>
        <w:overflowPunct w:val="0"/>
        <w:autoSpaceDE w:val="0"/>
        <w:autoSpaceDN w:val="0"/>
        <w:adjustRightInd w:val="0"/>
        <w:spacing w:line="220" w:lineRule="atLeast"/>
        <w:ind w:right="849" w:hanging="424"/>
        <w:jc w:val="left"/>
        <w:textAlignment w:val="baseline"/>
        <w:rPr>
          <w:rFonts w:cs="Arial"/>
          <w:snapToGrid w:val="0"/>
          <w:sz w:val="18"/>
          <w:szCs w:val="18"/>
          <w:lang w:val="nl-NL"/>
        </w:rPr>
      </w:pPr>
      <w:r w:rsidRPr="00443E41">
        <w:rPr>
          <w:rFonts w:cs="Arial"/>
          <w:snapToGrid w:val="0"/>
          <w:sz w:val="18"/>
          <w:szCs w:val="18"/>
          <w:lang w:val="nl-NL"/>
        </w:rPr>
        <w:t>c)*</w:t>
      </w:r>
      <w:r w:rsidRPr="00443E41">
        <w:rPr>
          <w:rFonts w:cs="Arial"/>
          <w:snapToGrid w:val="0"/>
          <w:sz w:val="18"/>
          <w:szCs w:val="18"/>
          <w:lang w:val="nl-NL"/>
        </w:rPr>
        <w:tab/>
      </w:r>
      <w:r w:rsidRPr="00443E41">
        <w:rPr>
          <w:rFonts w:ascii="Wingdings" w:hAnsi="Wingdings" w:cs="Arial"/>
          <w:sz w:val="16"/>
          <w:szCs w:val="16"/>
        </w:rPr>
        <w:t></w:t>
      </w:r>
      <w:r w:rsidRPr="00443E41">
        <w:rPr>
          <w:rFonts w:cs="Arial"/>
          <w:snapToGrid w:val="0"/>
          <w:sz w:val="18"/>
          <w:szCs w:val="18"/>
          <w:lang w:val="nl-NL"/>
        </w:rPr>
        <w:t xml:space="preserve"> moet bij de ontvangstinrichting............................................................................................(naam/onderneming) afgegeven worden, die door ons daartoe is aangewezen;</w:t>
      </w:r>
    </w:p>
    <w:p w14:paraId="0C5E7D1B" w14:textId="77777777" w:rsidR="00443E41" w:rsidRPr="00443E41" w:rsidRDefault="00443E41" w:rsidP="00443E41">
      <w:pPr>
        <w:tabs>
          <w:tab w:val="left" w:pos="0"/>
          <w:tab w:val="left" w:pos="709"/>
        </w:tabs>
        <w:overflowPunct w:val="0"/>
        <w:autoSpaceDE w:val="0"/>
        <w:autoSpaceDN w:val="0"/>
        <w:adjustRightInd w:val="0"/>
        <w:spacing w:line="220" w:lineRule="atLeast"/>
        <w:ind w:left="-426" w:hanging="426"/>
        <w:jc w:val="left"/>
        <w:textAlignment w:val="baseline"/>
        <w:rPr>
          <w:rFonts w:cs="Arial"/>
          <w:snapToGrid w:val="0"/>
          <w:sz w:val="18"/>
          <w:szCs w:val="18"/>
          <w:lang w:val="nl-NL"/>
        </w:rPr>
      </w:pPr>
      <w:r w:rsidRPr="00443E41">
        <w:rPr>
          <w:rFonts w:cs="Arial"/>
          <w:snapToGrid w:val="0"/>
          <w:sz w:val="18"/>
          <w:szCs w:val="18"/>
          <w:lang w:val="nl-NL"/>
        </w:rPr>
        <w:tab/>
        <w:t>d)</w:t>
      </w:r>
      <w:r w:rsidRPr="00443E41">
        <w:rPr>
          <w:rFonts w:cs="Arial"/>
          <w:snapToGrid w:val="0"/>
          <w:sz w:val="16"/>
          <w:szCs w:val="16"/>
          <w:lang w:val="nl-NL"/>
        </w:rPr>
        <w:t>*</w:t>
      </w:r>
      <w:r w:rsidRPr="00443E41">
        <w:rPr>
          <w:rFonts w:ascii="Wingdings" w:hAnsi="Wingdings" w:cs="Arial"/>
          <w:sz w:val="16"/>
          <w:szCs w:val="16"/>
          <w:lang w:val="nl-NL"/>
        </w:rPr>
        <w:tab/>
      </w:r>
      <w:r w:rsidRPr="00443E41">
        <w:rPr>
          <w:rFonts w:ascii="Wingdings" w:hAnsi="Wingdings" w:cs="Arial"/>
          <w:sz w:val="16"/>
          <w:szCs w:val="16"/>
        </w:rPr>
        <w:t></w:t>
      </w:r>
      <w:r w:rsidRPr="00443E41">
        <w:rPr>
          <w:rFonts w:cs="Arial"/>
          <w:snapToGrid w:val="0"/>
          <w:sz w:val="18"/>
          <w:szCs w:val="18"/>
          <w:lang w:val="nl-NL"/>
        </w:rPr>
        <w:t xml:space="preserve"> moet volgens de vervoersovereenkomst worden afgegeven.</w:t>
      </w:r>
    </w:p>
    <w:p w14:paraId="1FF223F1" w14:textId="77777777" w:rsidR="00443E41" w:rsidRPr="00443E41" w:rsidRDefault="00443E41" w:rsidP="00443E41">
      <w:pPr>
        <w:tabs>
          <w:tab w:val="left" w:pos="0"/>
        </w:tabs>
        <w:overflowPunct w:val="0"/>
        <w:autoSpaceDE w:val="0"/>
        <w:autoSpaceDN w:val="0"/>
        <w:adjustRightInd w:val="0"/>
        <w:spacing w:before="60" w:after="40" w:line="220" w:lineRule="atLeast"/>
        <w:ind w:left="-426" w:hanging="425"/>
        <w:jc w:val="left"/>
        <w:textAlignment w:val="baseline"/>
        <w:rPr>
          <w:rFonts w:cs="Arial"/>
          <w:snapToGrid w:val="0"/>
          <w:sz w:val="18"/>
          <w:szCs w:val="18"/>
          <w:lang w:val="nl-NL"/>
        </w:rPr>
      </w:pPr>
      <w:r w:rsidRPr="00443E41">
        <w:rPr>
          <w:rFonts w:cs="Arial"/>
          <w:b/>
          <w:snapToGrid w:val="0"/>
          <w:sz w:val="18"/>
          <w:szCs w:val="18"/>
          <w:lang w:val="nl-NL"/>
        </w:rPr>
        <w:t xml:space="preserve">F </w:t>
      </w:r>
      <w:r w:rsidRPr="00443E41">
        <w:rPr>
          <w:rFonts w:cs="Arial"/>
          <w:b/>
          <w:snapToGrid w:val="0"/>
          <w:sz w:val="18"/>
          <w:szCs w:val="18"/>
          <w:lang w:val="nl-NL"/>
        </w:rPr>
        <w:tab/>
        <w:t>Slops</w:t>
      </w:r>
    </w:p>
    <w:p w14:paraId="275991B2" w14:textId="77777777" w:rsidR="00443E41" w:rsidRPr="00443E41" w:rsidRDefault="00443E41" w:rsidP="00443E41">
      <w:pPr>
        <w:tabs>
          <w:tab w:val="left" w:pos="-426"/>
        </w:tabs>
        <w:overflowPunct w:val="0"/>
        <w:autoSpaceDE w:val="0"/>
        <w:autoSpaceDN w:val="0"/>
        <w:adjustRightInd w:val="0"/>
        <w:spacing w:line="276" w:lineRule="auto"/>
        <w:ind w:left="-851"/>
        <w:jc w:val="left"/>
        <w:textAlignment w:val="baseline"/>
        <w:rPr>
          <w:rFonts w:cs="Arial"/>
          <w:snapToGrid w:val="0"/>
          <w:sz w:val="18"/>
          <w:szCs w:val="18"/>
          <w:lang w:val="nl-NL"/>
        </w:rPr>
      </w:pPr>
      <w:r w:rsidRPr="00443E41">
        <w:rPr>
          <w:rFonts w:cs="Arial"/>
          <w:snapToGrid w:val="0"/>
          <w:sz w:val="18"/>
          <w:szCs w:val="18"/>
          <w:lang w:val="nl-NL"/>
        </w:rPr>
        <w:t>10.</w:t>
      </w:r>
      <w:r w:rsidRPr="00443E41">
        <w:rPr>
          <w:rFonts w:cs="Arial"/>
          <w:snapToGrid w:val="0"/>
          <w:sz w:val="18"/>
          <w:szCs w:val="18"/>
          <w:lang w:val="nl-NL"/>
        </w:rPr>
        <w:tab/>
        <w:t>*</w:t>
      </w:r>
      <w:r w:rsidRPr="00443E41">
        <w:rPr>
          <w:rFonts w:ascii="Wingdings" w:hAnsi="Wingdings" w:cs="Arial"/>
          <w:sz w:val="16"/>
          <w:szCs w:val="16"/>
        </w:rPr>
        <w:t></w:t>
      </w:r>
      <w:r w:rsidRPr="00443E41">
        <w:rPr>
          <w:rFonts w:cs="Arial"/>
          <w:b/>
          <w:snapToGrid w:val="0"/>
          <w:sz w:val="18"/>
          <w:szCs w:val="18"/>
          <w:lang w:val="nl-NL"/>
        </w:rPr>
        <w:t xml:space="preserve"> </w:t>
      </w:r>
      <w:r w:rsidRPr="00443E41">
        <w:rPr>
          <w:rFonts w:cs="Arial"/>
          <w:snapToGrid w:val="0"/>
          <w:sz w:val="18"/>
          <w:szCs w:val="18"/>
          <w:lang w:val="nl-NL"/>
        </w:rPr>
        <w:t>slops zijn overgenomen, hoeveelheid: ………..</w:t>
      </w:r>
      <w:r w:rsidRPr="00443E41">
        <w:rPr>
          <w:rFonts w:ascii="Wingdings" w:hAnsi="Wingdings" w:cs="Arial"/>
          <w:sz w:val="16"/>
          <w:szCs w:val="16"/>
        </w:rPr>
        <w:t></w:t>
      </w:r>
      <w:r w:rsidRPr="00443E41">
        <w:rPr>
          <w:rFonts w:cs="Arial"/>
          <w:snapToGrid w:val="0"/>
          <w:sz w:val="18"/>
          <w:szCs w:val="18"/>
          <w:lang w:val="nl-NL"/>
        </w:rPr>
        <w:t xml:space="preserve"> l / </w:t>
      </w:r>
      <w:r w:rsidRPr="00443E41">
        <w:rPr>
          <w:rFonts w:ascii="Wingdings" w:hAnsi="Wingdings" w:cs="Arial"/>
          <w:sz w:val="16"/>
          <w:szCs w:val="16"/>
        </w:rPr>
        <w:t></w:t>
      </w:r>
      <w:r w:rsidRPr="00443E41">
        <w:rPr>
          <w:rFonts w:cs="Arial"/>
          <w:snapToGrid w:val="0"/>
          <w:sz w:val="18"/>
          <w:szCs w:val="18"/>
          <w:lang w:val="nl-NL"/>
        </w:rPr>
        <w:t xml:space="preserve"> kg </w:t>
      </w:r>
    </w:p>
    <w:p w14:paraId="32371588" w14:textId="77777777" w:rsidR="00443E41" w:rsidRPr="00443E41" w:rsidRDefault="00443E41" w:rsidP="00443E41">
      <w:pPr>
        <w:tabs>
          <w:tab w:val="left" w:pos="-426"/>
        </w:tabs>
        <w:overflowPunct w:val="0"/>
        <w:autoSpaceDE w:val="0"/>
        <w:autoSpaceDN w:val="0"/>
        <w:adjustRightInd w:val="0"/>
        <w:spacing w:before="60" w:line="240" w:lineRule="auto"/>
        <w:ind w:left="-851"/>
        <w:jc w:val="left"/>
        <w:textAlignment w:val="baseline"/>
        <w:rPr>
          <w:rFonts w:cs="Arial"/>
          <w:b/>
          <w:snapToGrid w:val="0"/>
          <w:sz w:val="18"/>
          <w:szCs w:val="18"/>
          <w:lang w:val="nl-NL"/>
        </w:rPr>
      </w:pPr>
      <w:r w:rsidRPr="00443E41">
        <w:rPr>
          <w:rFonts w:cs="Arial"/>
          <w:b/>
          <w:snapToGrid w:val="0"/>
          <w:sz w:val="18"/>
          <w:szCs w:val="18"/>
          <w:lang w:val="nl-NL"/>
        </w:rPr>
        <w:t>G</w:t>
      </w:r>
      <w:r w:rsidRPr="00443E41">
        <w:rPr>
          <w:rFonts w:cs="Arial"/>
          <w:b/>
          <w:snapToGrid w:val="0"/>
          <w:sz w:val="18"/>
          <w:szCs w:val="18"/>
          <w:lang w:val="nl-NL"/>
        </w:rPr>
        <w:tab/>
        <w:t>Ondertekening door ladingontvanger / overslaginstallatie</w:t>
      </w:r>
    </w:p>
    <w:p w14:paraId="0641E145" w14:textId="77777777" w:rsidR="00443E41" w:rsidRPr="00443E41" w:rsidRDefault="00443E41" w:rsidP="00443E41">
      <w:pPr>
        <w:overflowPunct w:val="0"/>
        <w:autoSpaceDE w:val="0"/>
        <w:autoSpaceDN w:val="0"/>
        <w:adjustRightInd w:val="0"/>
        <w:spacing w:after="40" w:line="240" w:lineRule="auto"/>
        <w:jc w:val="left"/>
        <w:textAlignment w:val="baseline"/>
        <w:rPr>
          <w:rFonts w:cs="Arial"/>
          <w:snapToGrid w:val="0"/>
          <w:sz w:val="18"/>
          <w:szCs w:val="18"/>
          <w:lang w:val="nl-NL"/>
        </w:rPr>
      </w:pPr>
    </w:p>
    <w:p w14:paraId="286BC5E5" w14:textId="77777777" w:rsidR="00443E41" w:rsidRPr="00443E41" w:rsidRDefault="00443E41" w:rsidP="00AE013E">
      <w:pPr>
        <w:overflowPunct w:val="0"/>
        <w:autoSpaceDE w:val="0"/>
        <w:autoSpaceDN w:val="0"/>
        <w:adjustRightInd w:val="0"/>
        <w:spacing w:line="240" w:lineRule="auto"/>
        <w:ind w:left="-851" w:firstLine="425"/>
        <w:jc w:val="left"/>
        <w:textAlignment w:val="baseline"/>
        <w:rPr>
          <w:rFonts w:cs="Arial"/>
          <w:snapToGrid w:val="0"/>
          <w:sz w:val="18"/>
          <w:szCs w:val="18"/>
          <w:lang w:val="nl-NL"/>
        </w:rPr>
      </w:pPr>
      <w:r w:rsidRPr="00443E41">
        <w:rPr>
          <w:rFonts w:cs="Arial"/>
          <w:snapToGrid w:val="0"/>
          <w:sz w:val="18"/>
          <w:szCs w:val="18"/>
          <w:lang w:val="nl-NL"/>
        </w:rPr>
        <w:t>.............................</w:t>
      </w:r>
      <w:r w:rsidRPr="00443E41">
        <w:rPr>
          <w:rFonts w:cs="Arial"/>
          <w:snapToGrid w:val="0"/>
          <w:sz w:val="18"/>
          <w:szCs w:val="18"/>
          <w:lang w:val="nl-NL"/>
        </w:rPr>
        <w:tab/>
        <w:t>.........................................</w:t>
      </w:r>
      <w:r w:rsidRPr="00443E41">
        <w:rPr>
          <w:rFonts w:cs="Arial"/>
          <w:snapToGrid w:val="0"/>
          <w:sz w:val="18"/>
          <w:szCs w:val="18"/>
          <w:lang w:val="nl-NL"/>
        </w:rPr>
        <w:tab/>
      </w:r>
      <w:r w:rsidRPr="00443E41">
        <w:rPr>
          <w:rFonts w:cs="Arial"/>
          <w:snapToGrid w:val="0"/>
          <w:sz w:val="18"/>
          <w:szCs w:val="18"/>
          <w:lang w:val="nl-NL"/>
        </w:rPr>
        <w:tab/>
        <w:t>...............................................................................................</w:t>
      </w:r>
    </w:p>
    <w:p w14:paraId="4993B403" w14:textId="77777777" w:rsidR="00443E41" w:rsidRPr="00443E41" w:rsidRDefault="00443E41" w:rsidP="00443E41">
      <w:pPr>
        <w:overflowPunct w:val="0"/>
        <w:autoSpaceDE w:val="0"/>
        <w:autoSpaceDN w:val="0"/>
        <w:adjustRightInd w:val="0"/>
        <w:spacing w:line="200" w:lineRule="atLeast"/>
        <w:jc w:val="left"/>
        <w:textAlignment w:val="baseline"/>
        <w:rPr>
          <w:rFonts w:cs="Arial"/>
          <w:snapToGrid w:val="0"/>
          <w:sz w:val="16"/>
          <w:szCs w:val="16"/>
          <w:lang w:val="nl-NL"/>
        </w:rPr>
      </w:pPr>
      <w:r w:rsidRPr="00443E41">
        <w:rPr>
          <w:rFonts w:cs="Arial"/>
          <w:snapToGrid w:val="0"/>
          <w:sz w:val="16"/>
          <w:szCs w:val="16"/>
          <w:lang w:val="nl-NL"/>
        </w:rPr>
        <w:tab/>
        <w:t>(Plaats)</w:t>
      </w:r>
      <w:r w:rsidRPr="00443E41">
        <w:rPr>
          <w:rFonts w:cs="Arial"/>
          <w:snapToGrid w:val="0"/>
          <w:sz w:val="16"/>
          <w:szCs w:val="16"/>
          <w:lang w:val="nl-NL"/>
        </w:rPr>
        <w:tab/>
      </w:r>
      <w:r w:rsidRPr="00443E41">
        <w:rPr>
          <w:rFonts w:cs="Arial"/>
          <w:snapToGrid w:val="0"/>
          <w:sz w:val="16"/>
          <w:szCs w:val="16"/>
          <w:lang w:val="nl-NL"/>
        </w:rPr>
        <w:tab/>
        <w:t xml:space="preserve">      (Datum, tijdstip) </w:t>
      </w:r>
      <w:r w:rsidRPr="00443E41">
        <w:rPr>
          <w:rFonts w:cs="Arial"/>
          <w:snapToGrid w:val="0"/>
          <w:sz w:val="16"/>
          <w:szCs w:val="16"/>
          <w:lang w:val="nl-NL"/>
        </w:rPr>
        <w:tab/>
      </w:r>
      <w:r w:rsidRPr="00443E41">
        <w:rPr>
          <w:rFonts w:cs="Arial"/>
          <w:snapToGrid w:val="0"/>
          <w:sz w:val="16"/>
          <w:szCs w:val="16"/>
          <w:lang w:val="nl-NL"/>
        </w:rPr>
        <w:tab/>
      </w:r>
      <w:r w:rsidRPr="00443E41">
        <w:rPr>
          <w:rFonts w:cs="Arial"/>
          <w:snapToGrid w:val="0"/>
          <w:sz w:val="16"/>
          <w:szCs w:val="16"/>
          <w:lang w:val="nl-NL"/>
        </w:rPr>
        <w:tab/>
        <w:t xml:space="preserve">      (Stempel/naam in blokletters en ondertekening)</w:t>
      </w:r>
    </w:p>
    <w:p w14:paraId="426DBE6B" w14:textId="77777777" w:rsidR="00443E41" w:rsidRPr="00443E41" w:rsidRDefault="00443E41" w:rsidP="00443E41">
      <w:pPr>
        <w:overflowPunct w:val="0"/>
        <w:autoSpaceDE w:val="0"/>
        <w:autoSpaceDN w:val="0"/>
        <w:adjustRightInd w:val="0"/>
        <w:spacing w:after="60" w:line="240" w:lineRule="auto"/>
        <w:jc w:val="left"/>
        <w:textAlignment w:val="baseline"/>
        <w:rPr>
          <w:rFonts w:cs="Arial"/>
          <w:b/>
          <w:bCs/>
          <w:snapToGrid w:val="0"/>
          <w:sz w:val="10"/>
          <w:szCs w:val="10"/>
          <w:lang w:val="nl-NL"/>
        </w:rPr>
      </w:pPr>
    </w:p>
    <w:p w14:paraId="072ED4DC" w14:textId="77777777" w:rsidR="00443E41" w:rsidRPr="00443E41" w:rsidRDefault="00443E41" w:rsidP="00AE013E">
      <w:pPr>
        <w:overflowPunct w:val="0"/>
        <w:autoSpaceDE w:val="0"/>
        <w:autoSpaceDN w:val="0"/>
        <w:adjustRightInd w:val="0"/>
        <w:spacing w:line="240" w:lineRule="auto"/>
        <w:ind w:left="-851"/>
        <w:jc w:val="left"/>
        <w:textAlignment w:val="baseline"/>
        <w:rPr>
          <w:rFonts w:cs="Arial"/>
          <w:b/>
          <w:bCs/>
          <w:snapToGrid w:val="0"/>
          <w:szCs w:val="20"/>
          <w:u w:val="single"/>
          <w:lang w:val="nl-NL"/>
        </w:rPr>
      </w:pPr>
      <w:r w:rsidRPr="00443E41">
        <w:rPr>
          <w:rFonts w:cs="Arial"/>
          <w:b/>
          <w:bCs/>
          <w:snapToGrid w:val="0"/>
          <w:szCs w:val="20"/>
          <w:u w:val="single"/>
          <w:lang w:val="nl-NL"/>
        </w:rPr>
        <w:t>Deel 2: Verklaring van de schipper</w:t>
      </w:r>
    </w:p>
    <w:p w14:paraId="2AA8A210" w14:textId="77777777" w:rsidR="00443E41" w:rsidRPr="00443E41" w:rsidRDefault="00443E41" w:rsidP="00AE013E">
      <w:pPr>
        <w:overflowPunct w:val="0"/>
        <w:autoSpaceDE w:val="0"/>
        <w:autoSpaceDN w:val="0"/>
        <w:adjustRightInd w:val="0"/>
        <w:spacing w:before="40" w:after="60" w:line="240" w:lineRule="auto"/>
        <w:ind w:left="-426" w:hanging="425"/>
        <w:jc w:val="left"/>
        <w:textAlignment w:val="baseline"/>
        <w:rPr>
          <w:rFonts w:cs="Arial"/>
          <w:snapToGrid w:val="0"/>
          <w:sz w:val="18"/>
          <w:szCs w:val="18"/>
          <w:lang w:val="nl-NL"/>
        </w:rPr>
      </w:pPr>
      <w:r w:rsidRPr="00443E41">
        <w:rPr>
          <w:rFonts w:cs="Arial"/>
          <w:snapToGrid w:val="0"/>
          <w:sz w:val="18"/>
          <w:szCs w:val="18"/>
          <w:lang w:val="nl-NL"/>
        </w:rPr>
        <w:t xml:space="preserve">11. </w:t>
      </w:r>
      <w:r w:rsidRPr="00443E41">
        <w:rPr>
          <w:rFonts w:cs="Arial"/>
          <w:snapToGrid w:val="0"/>
          <w:sz w:val="18"/>
          <w:szCs w:val="18"/>
          <w:lang w:val="nl-NL"/>
        </w:rPr>
        <w:tab/>
        <w:t>Het waswater (met inbegrip van ballast- en regenwater) is opgeslagen in de:</w:t>
      </w:r>
    </w:p>
    <w:p w14:paraId="225E04C0" w14:textId="77777777" w:rsidR="00443E41" w:rsidRPr="00443E41" w:rsidRDefault="00443E41" w:rsidP="00AE013E">
      <w:pPr>
        <w:tabs>
          <w:tab w:val="left" w:pos="0"/>
        </w:tabs>
        <w:overflowPunct w:val="0"/>
        <w:autoSpaceDE w:val="0"/>
        <w:autoSpaceDN w:val="0"/>
        <w:adjustRightInd w:val="0"/>
        <w:spacing w:line="240" w:lineRule="auto"/>
        <w:ind w:left="-426" w:hanging="425"/>
        <w:textAlignment w:val="baseline"/>
        <w:rPr>
          <w:rFonts w:cs="Arial"/>
          <w:snapToGrid w:val="0"/>
          <w:sz w:val="18"/>
          <w:szCs w:val="18"/>
          <w:lang w:val="nl-NL"/>
        </w:rPr>
      </w:pPr>
      <w:r w:rsidRPr="00443E41">
        <w:rPr>
          <w:rFonts w:cs="Arial"/>
          <w:snapToGrid w:val="0"/>
          <w:sz w:val="18"/>
          <w:szCs w:val="18"/>
          <w:lang w:val="nl-NL"/>
        </w:rPr>
        <w:tab/>
        <w:t>a)</w:t>
      </w:r>
      <w:r w:rsidRPr="00443E41">
        <w:rPr>
          <w:rFonts w:cs="Arial"/>
          <w:snapToGrid w:val="0"/>
          <w:sz w:val="18"/>
          <w:szCs w:val="18"/>
          <w:lang w:val="nl-NL"/>
        </w:rPr>
        <w:tab/>
      </w:r>
      <w:r w:rsidRPr="00443E41">
        <w:rPr>
          <w:rFonts w:ascii="Wingdings" w:hAnsi="Wingdings" w:cs="Arial"/>
          <w:sz w:val="16"/>
          <w:szCs w:val="16"/>
        </w:rPr>
        <w:t></w:t>
      </w:r>
      <w:r w:rsidRPr="00443E41">
        <w:rPr>
          <w:rFonts w:cs="Arial"/>
          <w:snapToGrid w:val="0"/>
          <w:sz w:val="18"/>
          <w:szCs w:val="18"/>
          <w:lang w:val="nl-NL"/>
        </w:rPr>
        <w:t xml:space="preserve"> resttank/waswatertank; hoeveelheid: ……………</w:t>
      </w:r>
      <w:r w:rsidRPr="00443E41">
        <w:rPr>
          <w:rFonts w:cs="Arial"/>
          <w:snapToGrid w:val="0"/>
          <w:sz w:val="18"/>
          <w:szCs w:val="18"/>
          <w:lang w:val="nl-NL"/>
        </w:rPr>
        <w:tab/>
      </w:r>
      <w:r w:rsidRPr="00443E41">
        <w:rPr>
          <w:rFonts w:cs="Arial"/>
          <w:snapToGrid w:val="0"/>
          <w:sz w:val="18"/>
          <w:szCs w:val="18"/>
          <w:lang w:val="nl-NL"/>
        </w:rPr>
        <w:tab/>
      </w:r>
      <w:r w:rsidRPr="00443E41">
        <w:rPr>
          <w:rFonts w:ascii="Wingdings" w:hAnsi="Wingdings" w:cs="Arial"/>
          <w:sz w:val="16"/>
          <w:szCs w:val="16"/>
        </w:rPr>
        <w:t></w:t>
      </w:r>
      <w:r w:rsidRPr="00443E41">
        <w:rPr>
          <w:rFonts w:cs="Arial"/>
          <w:snapToGrid w:val="0"/>
          <w:sz w:val="18"/>
          <w:szCs w:val="18"/>
          <w:lang w:val="nl-NL"/>
        </w:rPr>
        <w:t xml:space="preserve"> m</w:t>
      </w:r>
      <w:r w:rsidRPr="00443E41">
        <w:rPr>
          <w:rFonts w:cs="Arial"/>
          <w:snapToGrid w:val="0"/>
          <w:sz w:val="18"/>
          <w:szCs w:val="18"/>
          <w:vertAlign w:val="superscript"/>
          <w:lang w:val="nl-NL"/>
        </w:rPr>
        <w:t>3</w:t>
      </w:r>
      <w:r w:rsidRPr="00443E41">
        <w:rPr>
          <w:rFonts w:cs="Arial"/>
          <w:snapToGrid w:val="0"/>
          <w:sz w:val="18"/>
          <w:szCs w:val="18"/>
          <w:lang w:val="nl-NL"/>
        </w:rPr>
        <w:t xml:space="preserve"> / </w:t>
      </w:r>
      <w:r w:rsidRPr="00443E41">
        <w:rPr>
          <w:rFonts w:ascii="Wingdings" w:hAnsi="Wingdings" w:cs="Arial"/>
          <w:sz w:val="16"/>
          <w:szCs w:val="16"/>
        </w:rPr>
        <w:t></w:t>
      </w:r>
      <w:r w:rsidRPr="00443E41">
        <w:rPr>
          <w:rFonts w:cs="Arial"/>
          <w:snapToGrid w:val="0"/>
          <w:sz w:val="18"/>
          <w:szCs w:val="18"/>
          <w:lang w:val="nl-NL"/>
        </w:rPr>
        <w:t xml:space="preserve"> l    </w:t>
      </w:r>
    </w:p>
    <w:p w14:paraId="0BE8F16D" w14:textId="77777777" w:rsidR="00443E41" w:rsidRPr="00443E41" w:rsidRDefault="00443E41" w:rsidP="00AE013E">
      <w:pPr>
        <w:tabs>
          <w:tab w:val="left" w:pos="0"/>
        </w:tabs>
        <w:overflowPunct w:val="0"/>
        <w:autoSpaceDE w:val="0"/>
        <w:autoSpaceDN w:val="0"/>
        <w:adjustRightInd w:val="0"/>
        <w:spacing w:line="240" w:lineRule="auto"/>
        <w:ind w:left="-426" w:hanging="425"/>
        <w:textAlignment w:val="baseline"/>
        <w:rPr>
          <w:rFonts w:cs="Arial"/>
          <w:snapToGrid w:val="0"/>
          <w:sz w:val="18"/>
          <w:szCs w:val="18"/>
          <w:lang w:val="nl-NL"/>
        </w:rPr>
      </w:pPr>
      <w:r w:rsidRPr="00443E41">
        <w:rPr>
          <w:rFonts w:cs="Arial"/>
          <w:snapToGrid w:val="0"/>
          <w:sz w:val="18"/>
          <w:szCs w:val="18"/>
          <w:lang w:val="nl-NL"/>
        </w:rPr>
        <w:tab/>
        <w:t>b)</w:t>
      </w:r>
      <w:r w:rsidRPr="00443E41">
        <w:rPr>
          <w:rFonts w:cs="Arial"/>
          <w:snapToGrid w:val="0"/>
          <w:sz w:val="16"/>
          <w:szCs w:val="16"/>
          <w:lang w:val="nl-NL"/>
        </w:rPr>
        <w:t>*</w:t>
      </w:r>
      <w:r w:rsidRPr="00443E41">
        <w:rPr>
          <w:rFonts w:cs="Arial"/>
          <w:snapToGrid w:val="0"/>
          <w:sz w:val="16"/>
          <w:szCs w:val="16"/>
          <w:lang w:val="nl-NL"/>
        </w:rPr>
        <w:tab/>
      </w:r>
      <w:r w:rsidRPr="00443E41">
        <w:rPr>
          <w:rFonts w:ascii="Wingdings" w:hAnsi="Wingdings" w:cs="Arial"/>
          <w:sz w:val="16"/>
          <w:szCs w:val="16"/>
        </w:rPr>
        <w:t></w:t>
      </w:r>
      <w:r w:rsidRPr="00443E41">
        <w:rPr>
          <w:rFonts w:cs="Arial"/>
          <w:snapToGrid w:val="0"/>
          <w:sz w:val="18"/>
          <w:szCs w:val="18"/>
          <w:lang w:val="nl-NL"/>
        </w:rPr>
        <w:t xml:space="preserve"> laadruim; hoeveelheid:</w:t>
      </w:r>
      <w:r w:rsidRPr="00443E41">
        <w:rPr>
          <w:rFonts w:cs="Arial"/>
          <w:snapToGrid w:val="0"/>
          <w:sz w:val="18"/>
          <w:szCs w:val="18"/>
          <w:lang w:val="nl-NL"/>
        </w:rPr>
        <w:tab/>
        <w:t xml:space="preserve">………………………..……... </w:t>
      </w:r>
      <w:r w:rsidRPr="00443E41">
        <w:rPr>
          <w:rFonts w:cs="Arial"/>
          <w:snapToGrid w:val="0"/>
          <w:sz w:val="18"/>
          <w:szCs w:val="18"/>
          <w:lang w:val="nl-NL"/>
        </w:rPr>
        <w:tab/>
      </w:r>
      <w:r w:rsidRPr="00443E41">
        <w:rPr>
          <w:rFonts w:ascii="Wingdings" w:hAnsi="Wingdings" w:cs="Arial"/>
          <w:sz w:val="16"/>
          <w:szCs w:val="16"/>
        </w:rPr>
        <w:t></w:t>
      </w:r>
      <w:r w:rsidRPr="00443E41">
        <w:rPr>
          <w:rFonts w:cs="Arial"/>
          <w:snapToGrid w:val="0"/>
          <w:sz w:val="18"/>
          <w:szCs w:val="18"/>
          <w:lang w:val="nl-NL"/>
        </w:rPr>
        <w:t xml:space="preserve"> m</w:t>
      </w:r>
      <w:r w:rsidRPr="00443E41">
        <w:rPr>
          <w:rFonts w:cs="Arial"/>
          <w:snapToGrid w:val="0"/>
          <w:sz w:val="18"/>
          <w:szCs w:val="18"/>
          <w:vertAlign w:val="superscript"/>
          <w:lang w:val="nl-NL"/>
        </w:rPr>
        <w:t>3</w:t>
      </w:r>
      <w:r w:rsidRPr="00443E41">
        <w:rPr>
          <w:rFonts w:cs="Arial"/>
          <w:snapToGrid w:val="0"/>
          <w:sz w:val="18"/>
          <w:szCs w:val="18"/>
          <w:lang w:val="nl-NL"/>
        </w:rPr>
        <w:t xml:space="preserve"> / </w:t>
      </w:r>
      <w:r w:rsidRPr="00443E41">
        <w:rPr>
          <w:rFonts w:ascii="Wingdings" w:hAnsi="Wingdings" w:cs="Arial"/>
          <w:sz w:val="16"/>
          <w:szCs w:val="16"/>
        </w:rPr>
        <w:t></w:t>
      </w:r>
      <w:r w:rsidRPr="00443E41">
        <w:rPr>
          <w:rFonts w:cs="Arial"/>
          <w:snapToGrid w:val="0"/>
          <w:sz w:val="18"/>
          <w:szCs w:val="18"/>
          <w:lang w:val="nl-NL"/>
        </w:rPr>
        <w:t xml:space="preserve"> l   </w:t>
      </w:r>
    </w:p>
    <w:p w14:paraId="02829481" w14:textId="77777777" w:rsidR="00443E41" w:rsidRPr="00443E41" w:rsidRDefault="00443E41" w:rsidP="00AE013E">
      <w:pPr>
        <w:tabs>
          <w:tab w:val="left" w:pos="0"/>
        </w:tabs>
        <w:overflowPunct w:val="0"/>
        <w:autoSpaceDE w:val="0"/>
        <w:autoSpaceDN w:val="0"/>
        <w:adjustRightInd w:val="0"/>
        <w:spacing w:line="240" w:lineRule="auto"/>
        <w:ind w:left="-426" w:hanging="425"/>
        <w:textAlignment w:val="baseline"/>
        <w:rPr>
          <w:rFonts w:cs="Arial"/>
          <w:snapToGrid w:val="0"/>
          <w:sz w:val="18"/>
          <w:szCs w:val="18"/>
          <w:lang w:val="nl-NL"/>
        </w:rPr>
      </w:pPr>
      <w:r w:rsidRPr="00443E41">
        <w:rPr>
          <w:rFonts w:cs="Arial"/>
          <w:snapToGrid w:val="0"/>
          <w:sz w:val="18"/>
          <w:szCs w:val="18"/>
          <w:lang w:val="nl-NL"/>
        </w:rPr>
        <w:tab/>
        <w:t xml:space="preserve">c) </w:t>
      </w:r>
      <w:r w:rsidRPr="00443E41">
        <w:rPr>
          <w:rFonts w:cs="Arial"/>
          <w:snapToGrid w:val="0"/>
          <w:sz w:val="18"/>
          <w:szCs w:val="18"/>
          <w:lang w:val="nl-NL"/>
        </w:rPr>
        <w:tab/>
      </w:r>
      <w:r w:rsidRPr="00443E41">
        <w:rPr>
          <w:rFonts w:ascii="Wingdings" w:hAnsi="Wingdings" w:cs="Arial"/>
          <w:sz w:val="16"/>
          <w:szCs w:val="16"/>
        </w:rPr>
        <w:t></w:t>
      </w:r>
      <w:r w:rsidRPr="00443E41">
        <w:rPr>
          <w:rFonts w:cs="Arial"/>
          <w:snapToGrid w:val="0"/>
          <w:sz w:val="18"/>
          <w:szCs w:val="18"/>
          <w:lang w:val="nl-NL"/>
        </w:rPr>
        <w:t xml:space="preserve"> andere houder voor restproducten, namelijk: ....……............................</w:t>
      </w:r>
      <w:r w:rsidRPr="00443E41">
        <w:rPr>
          <w:rFonts w:cs="Arial"/>
          <w:snapToGrid w:val="0"/>
          <w:szCs w:val="20"/>
          <w:lang w:val="nl-NL"/>
        </w:rPr>
        <w:t xml:space="preserve"> </w:t>
      </w:r>
      <w:r w:rsidRPr="00443E41">
        <w:rPr>
          <w:rFonts w:cs="Arial"/>
          <w:snapToGrid w:val="0"/>
          <w:sz w:val="18"/>
          <w:szCs w:val="18"/>
          <w:lang w:val="nl-NL"/>
        </w:rPr>
        <w:t xml:space="preserve">hoeveelheid: …………….. </w:t>
      </w:r>
      <w:r w:rsidRPr="00443E41">
        <w:rPr>
          <w:rFonts w:ascii="Wingdings" w:hAnsi="Wingdings" w:cs="Arial"/>
          <w:sz w:val="16"/>
          <w:szCs w:val="16"/>
        </w:rPr>
        <w:t></w:t>
      </w:r>
      <w:r w:rsidRPr="00443E41">
        <w:rPr>
          <w:rFonts w:cs="Arial"/>
          <w:snapToGrid w:val="0"/>
          <w:sz w:val="18"/>
          <w:szCs w:val="18"/>
          <w:lang w:val="nl-NL"/>
        </w:rPr>
        <w:t xml:space="preserve"> m</w:t>
      </w:r>
      <w:r w:rsidRPr="00443E41">
        <w:rPr>
          <w:rFonts w:cs="Arial"/>
          <w:snapToGrid w:val="0"/>
          <w:sz w:val="18"/>
          <w:szCs w:val="18"/>
          <w:vertAlign w:val="superscript"/>
          <w:lang w:val="nl-NL"/>
        </w:rPr>
        <w:t>3</w:t>
      </w:r>
      <w:r w:rsidRPr="00443E41">
        <w:rPr>
          <w:rFonts w:cs="Arial"/>
          <w:snapToGrid w:val="0"/>
          <w:sz w:val="18"/>
          <w:szCs w:val="18"/>
          <w:lang w:val="nl-NL"/>
        </w:rPr>
        <w:t xml:space="preserve"> / </w:t>
      </w:r>
      <w:r w:rsidRPr="00443E41">
        <w:rPr>
          <w:rFonts w:ascii="Wingdings" w:hAnsi="Wingdings" w:cs="Arial"/>
          <w:sz w:val="16"/>
          <w:szCs w:val="16"/>
        </w:rPr>
        <w:t></w:t>
      </w:r>
      <w:r w:rsidRPr="00443E41">
        <w:rPr>
          <w:rFonts w:cs="Arial"/>
          <w:snapToGrid w:val="0"/>
          <w:sz w:val="18"/>
          <w:szCs w:val="18"/>
          <w:lang w:val="nl-NL"/>
        </w:rPr>
        <w:t xml:space="preserve"> l   </w:t>
      </w:r>
    </w:p>
    <w:p w14:paraId="6687CB4A" w14:textId="77777777" w:rsidR="00443E41" w:rsidRPr="00443E41" w:rsidRDefault="00443E41" w:rsidP="00443E41">
      <w:pPr>
        <w:overflowPunct w:val="0"/>
        <w:autoSpaceDE w:val="0"/>
        <w:autoSpaceDN w:val="0"/>
        <w:adjustRightInd w:val="0"/>
        <w:spacing w:after="60" w:line="240" w:lineRule="auto"/>
        <w:ind w:left="425"/>
        <w:textAlignment w:val="baseline"/>
        <w:rPr>
          <w:rFonts w:cs="Arial"/>
          <w:snapToGrid w:val="0"/>
          <w:sz w:val="18"/>
          <w:szCs w:val="18"/>
          <w:u w:val="single"/>
          <w:lang w:val="nl-NL"/>
        </w:rPr>
      </w:pPr>
    </w:p>
    <w:p w14:paraId="028EB918" w14:textId="77777777" w:rsidR="00443E41" w:rsidRPr="00443E41" w:rsidRDefault="00443E41" w:rsidP="00AE013E">
      <w:pPr>
        <w:overflowPunct w:val="0"/>
        <w:autoSpaceDE w:val="0"/>
        <w:autoSpaceDN w:val="0"/>
        <w:adjustRightInd w:val="0"/>
        <w:spacing w:after="60" w:line="240" w:lineRule="auto"/>
        <w:ind w:left="-851"/>
        <w:jc w:val="left"/>
        <w:textAlignment w:val="baseline"/>
        <w:rPr>
          <w:rFonts w:cs="Arial"/>
          <w:snapToGrid w:val="0"/>
          <w:sz w:val="18"/>
          <w:szCs w:val="18"/>
          <w:lang w:val="nl-NL"/>
        </w:rPr>
      </w:pPr>
      <w:r w:rsidRPr="00443E41">
        <w:rPr>
          <w:rFonts w:cs="Arial"/>
          <w:snapToGrid w:val="0"/>
          <w:sz w:val="18"/>
          <w:szCs w:val="18"/>
          <w:lang w:val="nl-NL"/>
        </w:rPr>
        <w:t xml:space="preserve">12. </w:t>
      </w:r>
      <w:r w:rsidRPr="00443E41">
        <w:rPr>
          <w:rFonts w:ascii="Wingdings" w:hAnsi="Wingdings" w:cs="Arial"/>
          <w:sz w:val="16"/>
          <w:szCs w:val="16"/>
        </w:rPr>
        <w:t></w:t>
      </w:r>
      <w:r w:rsidRPr="00443E41">
        <w:rPr>
          <w:rFonts w:cs="Arial"/>
          <w:snapToGrid w:val="0"/>
          <w:sz w:val="18"/>
          <w:szCs w:val="18"/>
          <w:lang w:val="nl-NL"/>
        </w:rPr>
        <w:t xml:space="preserve"> De vermeldingen onder de nummers 1 tot en met 10 worden bevestigd.</w:t>
      </w:r>
    </w:p>
    <w:p w14:paraId="385F84B8" w14:textId="77777777" w:rsidR="00443E41" w:rsidRPr="00443E41" w:rsidRDefault="00443E41" w:rsidP="00AE013E">
      <w:pPr>
        <w:overflowPunct w:val="0"/>
        <w:autoSpaceDE w:val="0"/>
        <w:autoSpaceDN w:val="0"/>
        <w:adjustRightInd w:val="0"/>
        <w:spacing w:line="240" w:lineRule="auto"/>
        <w:ind w:left="-851"/>
        <w:jc w:val="left"/>
        <w:textAlignment w:val="baseline"/>
        <w:rPr>
          <w:rFonts w:eastAsia="Calibri" w:cs="Arial"/>
          <w:szCs w:val="22"/>
          <w:lang w:val="nl-NL"/>
        </w:rPr>
      </w:pPr>
      <w:r w:rsidRPr="00443E41">
        <w:rPr>
          <w:rFonts w:cs="Arial"/>
          <w:snapToGrid w:val="0"/>
          <w:sz w:val="18"/>
          <w:szCs w:val="18"/>
          <w:lang w:val="nl-NL"/>
        </w:rPr>
        <w:t xml:space="preserve">13. </w:t>
      </w:r>
      <w:r w:rsidRPr="00443E41">
        <w:rPr>
          <w:rFonts w:ascii="Wingdings" w:hAnsi="Wingdings" w:cs="Arial"/>
          <w:sz w:val="16"/>
          <w:szCs w:val="16"/>
        </w:rPr>
        <w:t></w:t>
      </w:r>
      <w:r w:rsidRPr="00443E41">
        <w:rPr>
          <w:rFonts w:cs="Arial"/>
          <w:sz w:val="18"/>
          <w:szCs w:val="18"/>
          <w:lang w:val="nl-NL"/>
        </w:rPr>
        <w:t xml:space="preserve"> </w:t>
      </w:r>
      <w:r w:rsidRPr="00443E41">
        <w:rPr>
          <w:rFonts w:eastAsia="Calibri" w:cs="Arial"/>
          <w:sz w:val="18"/>
          <w:szCs w:val="18"/>
          <w:lang w:val="nl-NL"/>
        </w:rPr>
        <w:t>De vervolglading is verenigbaar zodat er niet gewassen wordt - art. 7.04, (3) c)</w:t>
      </w:r>
    </w:p>
    <w:p w14:paraId="437346C3" w14:textId="77777777" w:rsidR="00443E41" w:rsidRPr="00443E41" w:rsidRDefault="00443E41" w:rsidP="00AE013E">
      <w:pPr>
        <w:overflowPunct w:val="0"/>
        <w:autoSpaceDE w:val="0"/>
        <w:autoSpaceDN w:val="0"/>
        <w:adjustRightInd w:val="0"/>
        <w:spacing w:after="60" w:line="240" w:lineRule="auto"/>
        <w:ind w:left="-851"/>
        <w:jc w:val="left"/>
        <w:textAlignment w:val="baseline"/>
        <w:rPr>
          <w:rFonts w:cs="Arial"/>
          <w:snapToGrid w:val="0"/>
          <w:sz w:val="18"/>
          <w:szCs w:val="18"/>
          <w:lang w:val="nl-NL"/>
        </w:rPr>
      </w:pPr>
      <w:r w:rsidRPr="00443E41">
        <w:rPr>
          <w:rFonts w:cs="Arial"/>
          <w:snapToGrid w:val="0"/>
          <w:sz w:val="18"/>
          <w:szCs w:val="18"/>
          <w:lang w:val="nl-NL"/>
        </w:rPr>
        <w:t>14. Opmerkingen:  ..................................................................................................................................</w:t>
      </w:r>
    </w:p>
    <w:p w14:paraId="386E6EFF" w14:textId="77777777" w:rsidR="00443E41" w:rsidRPr="00443E41" w:rsidRDefault="00443E41" w:rsidP="00443E41">
      <w:pPr>
        <w:overflowPunct w:val="0"/>
        <w:autoSpaceDE w:val="0"/>
        <w:autoSpaceDN w:val="0"/>
        <w:adjustRightInd w:val="0"/>
        <w:spacing w:line="240" w:lineRule="auto"/>
        <w:jc w:val="left"/>
        <w:textAlignment w:val="baseline"/>
        <w:rPr>
          <w:rFonts w:cs="Arial"/>
          <w:snapToGrid w:val="0"/>
          <w:sz w:val="18"/>
          <w:szCs w:val="18"/>
          <w:lang w:val="nl-NL"/>
        </w:rPr>
      </w:pPr>
    </w:p>
    <w:p w14:paraId="7FA50366" w14:textId="77777777" w:rsidR="00443E41" w:rsidRPr="00443E41" w:rsidRDefault="00443E41" w:rsidP="00AE013E">
      <w:pPr>
        <w:overflowPunct w:val="0"/>
        <w:autoSpaceDE w:val="0"/>
        <w:autoSpaceDN w:val="0"/>
        <w:adjustRightInd w:val="0"/>
        <w:spacing w:line="240" w:lineRule="auto"/>
        <w:ind w:left="-851"/>
        <w:jc w:val="left"/>
        <w:textAlignment w:val="baseline"/>
        <w:rPr>
          <w:rFonts w:cs="Arial"/>
          <w:snapToGrid w:val="0"/>
          <w:sz w:val="18"/>
          <w:szCs w:val="18"/>
          <w:lang w:val="nl-NL"/>
        </w:rPr>
      </w:pPr>
      <w:r w:rsidRPr="00443E41">
        <w:rPr>
          <w:rFonts w:cs="Arial"/>
          <w:snapToGrid w:val="0"/>
          <w:sz w:val="18"/>
          <w:szCs w:val="18"/>
          <w:lang w:val="nl-NL"/>
        </w:rPr>
        <w:t>15. ..................................</w:t>
      </w:r>
      <w:r w:rsidRPr="00443E41">
        <w:rPr>
          <w:rFonts w:cs="Arial"/>
          <w:snapToGrid w:val="0"/>
          <w:sz w:val="18"/>
          <w:szCs w:val="18"/>
          <w:lang w:val="nl-NL"/>
        </w:rPr>
        <w:tab/>
        <w:t xml:space="preserve">   </w:t>
      </w:r>
      <w:r w:rsidRPr="00443E41">
        <w:rPr>
          <w:rFonts w:cs="Arial"/>
          <w:snapToGrid w:val="0"/>
          <w:sz w:val="18"/>
          <w:szCs w:val="18"/>
          <w:lang w:val="nl-NL"/>
        </w:rPr>
        <w:tab/>
        <w:t>......................</w:t>
      </w:r>
      <w:r w:rsidRPr="00443E41">
        <w:rPr>
          <w:rFonts w:cs="Arial"/>
          <w:snapToGrid w:val="0"/>
          <w:sz w:val="18"/>
          <w:szCs w:val="18"/>
          <w:lang w:val="nl-NL"/>
        </w:rPr>
        <w:tab/>
        <w:t xml:space="preserve">       ....................................................................................................</w:t>
      </w:r>
    </w:p>
    <w:p w14:paraId="78806D4B" w14:textId="77777777" w:rsidR="00443E41" w:rsidRPr="00443E41" w:rsidRDefault="00443E41" w:rsidP="00443E41">
      <w:pPr>
        <w:overflowPunct w:val="0"/>
        <w:autoSpaceDE w:val="0"/>
        <w:autoSpaceDN w:val="0"/>
        <w:adjustRightInd w:val="0"/>
        <w:spacing w:line="240" w:lineRule="auto"/>
        <w:ind w:firstLine="709"/>
        <w:jc w:val="left"/>
        <w:textAlignment w:val="baseline"/>
        <w:rPr>
          <w:rFonts w:cs="Arial"/>
          <w:snapToGrid w:val="0"/>
          <w:sz w:val="16"/>
          <w:szCs w:val="16"/>
          <w:lang w:val="nl-NL"/>
        </w:rPr>
      </w:pPr>
      <w:r w:rsidRPr="00443E41">
        <w:rPr>
          <w:rFonts w:cs="Arial"/>
          <w:snapToGrid w:val="0"/>
          <w:sz w:val="16"/>
          <w:szCs w:val="16"/>
          <w:lang w:val="nl-NL"/>
        </w:rPr>
        <w:t>(Plaats)</w:t>
      </w:r>
      <w:r w:rsidRPr="00443E41">
        <w:rPr>
          <w:rFonts w:cs="Arial"/>
          <w:snapToGrid w:val="0"/>
          <w:sz w:val="16"/>
          <w:szCs w:val="16"/>
          <w:lang w:val="nl-NL"/>
        </w:rPr>
        <w:tab/>
      </w:r>
      <w:r w:rsidRPr="00443E41">
        <w:rPr>
          <w:rFonts w:cs="Arial"/>
          <w:snapToGrid w:val="0"/>
          <w:sz w:val="16"/>
          <w:szCs w:val="16"/>
          <w:lang w:val="nl-NL"/>
        </w:rPr>
        <w:tab/>
      </w:r>
      <w:r w:rsidRPr="00443E41">
        <w:rPr>
          <w:rFonts w:cs="Arial"/>
          <w:snapToGrid w:val="0"/>
          <w:sz w:val="16"/>
          <w:szCs w:val="16"/>
          <w:lang w:val="nl-NL"/>
        </w:rPr>
        <w:tab/>
        <w:t xml:space="preserve">  (Datum) </w:t>
      </w:r>
      <w:r w:rsidRPr="00443E41">
        <w:rPr>
          <w:rFonts w:cs="Arial"/>
          <w:snapToGrid w:val="0"/>
          <w:sz w:val="16"/>
          <w:szCs w:val="16"/>
          <w:lang w:val="nl-NL"/>
        </w:rPr>
        <w:tab/>
      </w:r>
      <w:r w:rsidRPr="00443E41">
        <w:rPr>
          <w:rFonts w:cs="Arial"/>
          <w:snapToGrid w:val="0"/>
          <w:sz w:val="16"/>
          <w:szCs w:val="16"/>
          <w:lang w:val="nl-NL"/>
        </w:rPr>
        <w:tab/>
        <w:t xml:space="preserve">       (Stempel/naam in blokletters en ondertekening)</w:t>
      </w:r>
    </w:p>
    <w:p w14:paraId="71EDBF38" w14:textId="77777777" w:rsidR="00443E41" w:rsidRPr="00443E41" w:rsidRDefault="00443E41" w:rsidP="00443E41">
      <w:pPr>
        <w:overflowPunct w:val="0"/>
        <w:autoSpaceDE w:val="0"/>
        <w:autoSpaceDN w:val="0"/>
        <w:adjustRightInd w:val="0"/>
        <w:spacing w:after="60" w:line="240" w:lineRule="auto"/>
        <w:jc w:val="left"/>
        <w:textAlignment w:val="baseline"/>
        <w:rPr>
          <w:rFonts w:cs="Arial"/>
          <w:snapToGrid w:val="0"/>
          <w:spacing w:val="-2"/>
          <w:sz w:val="10"/>
          <w:szCs w:val="10"/>
          <w:u w:val="single"/>
          <w:lang w:val="nl-NL"/>
        </w:rPr>
      </w:pPr>
    </w:p>
    <w:p w14:paraId="48CDB39D" w14:textId="77777777" w:rsidR="00443E41" w:rsidRPr="00443E41" w:rsidRDefault="00443E41" w:rsidP="00AE013E">
      <w:pPr>
        <w:overflowPunct w:val="0"/>
        <w:autoSpaceDE w:val="0"/>
        <w:autoSpaceDN w:val="0"/>
        <w:adjustRightInd w:val="0"/>
        <w:spacing w:line="240" w:lineRule="auto"/>
        <w:ind w:left="-851"/>
        <w:jc w:val="left"/>
        <w:textAlignment w:val="baseline"/>
        <w:rPr>
          <w:rFonts w:cs="Arial"/>
          <w:i/>
          <w:snapToGrid w:val="0"/>
          <w:spacing w:val="-2"/>
          <w:sz w:val="16"/>
          <w:szCs w:val="16"/>
          <w:lang w:val="nl-NL"/>
        </w:rPr>
      </w:pPr>
      <w:r w:rsidRPr="00443E41">
        <w:rPr>
          <w:rFonts w:cs="Arial"/>
          <w:b/>
          <w:bCs/>
          <w:snapToGrid w:val="0"/>
          <w:spacing w:val="-2"/>
          <w:szCs w:val="20"/>
          <w:u w:val="single"/>
          <w:lang w:val="nl-NL"/>
        </w:rPr>
        <w:t>Deel 3: Verklaring Ontvangstinrichting voor het waswater</w:t>
      </w:r>
      <w:r w:rsidRPr="00443E41">
        <w:rPr>
          <w:rFonts w:cs="Arial"/>
          <w:b/>
          <w:bCs/>
          <w:snapToGrid w:val="0"/>
          <w:spacing w:val="-2"/>
          <w:szCs w:val="20"/>
          <w:lang w:val="nl-NL"/>
        </w:rPr>
        <w:t xml:space="preserve"> </w:t>
      </w:r>
      <w:r w:rsidRPr="00443E41">
        <w:rPr>
          <w:rFonts w:cs="Arial"/>
          <w:i/>
          <w:snapToGrid w:val="0"/>
          <w:spacing w:val="-2"/>
          <w:sz w:val="16"/>
          <w:szCs w:val="16"/>
          <w:lang w:val="nl-NL"/>
        </w:rPr>
        <w:t>(slechts noodzakelijk indien nr. 9 c) of 9 d) werden aangekruist)</w:t>
      </w:r>
    </w:p>
    <w:p w14:paraId="16707A02" w14:textId="77777777" w:rsidR="00443E41" w:rsidRPr="00443E41" w:rsidRDefault="00443E41" w:rsidP="00443E41">
      <w:pPr>
        <w:overflowPunct w:val="0"/>
        <w:autoSpaceDE w:val="0"/>
        <w:autoSpaceDN w:val="0"/>
        <w:adjustRightInd w:val="0"/>
        <w:spacing w:line="240" w:lineRule="auto"/>
        <w:jc w:val="left"/>
        <w:textAlignment w:val="baseline"/>
        <w:rPr>
          <w:rFonts w:cs="Arial"/>
          <w:bCs/>
          <w:snapToGrid w:val="0"/>
          <w:sz w:val="18"/>
          <w:szCs w:val="18"/>
          <w:lang w:val="nl-NL"/>
        </w:rPr>
      </w:pPr>
    </w:p>
    <w:p w14:paraId="74056EBF" w14:textId="77777777" w:rsidR="00443E41" w:rsidRPr="00443E41" w:rsidRDefault="00443E41" w:rsidP="00AE013E">
      <w:pPr>
        <w:overflowPunct w:val="0"/>
        <w:autoSpaceDE w:val="0"/>
        <w:autoSpaceDN w:val="0"/>
        <w:adjustRightInd w:val="0"/>
        <w:spacing w:line="240" w:lineRule="auto"/>
        <w:ind w:left="-851"/>
        <w:jc w:val="left"/>
        <w:textAlignment w:val="baseline"/>
        <w:rPr>
          <w:rFonts w:cs="Arial"/>
          <w:bCs/>
          <w:snapToGrid w:val="0"/>
          <w:sz w:val="18"/>
          <w:szCs w:val="18"/>
          <w:lang w:val="nl-NL"/>
        </w:rPr>
      </w:pPr>
      <w:r w:rsidRPr="00443E41">
        <w:rPr>
          <w:rFonts w:cs="Arial"/>
          <w:bCs/>
          <w:snapToGrid w:val="0"/>
          <w:sz w:val="18"/>
          <w:szCs w:val="18"/>
          <w:lang w:val="nl-NL"/>
        </w:rPr>
        <w:t>Naam/firma .............................................................         adres.............................................................</w:t>
      </w:r>
    </w:p>
    <w:p w14:paraId="0F76954B" w14:textId="77777777" w:rsidR="00443E41" w:rsidRPr="002C7D70" w:rsidRDefault="00443E41" w:rsidP="00AE013E">
      <w:pPr>
        <w:tabs>
          <w:tab w:val="center" w:pos="4535"/>
        </w:tabs>
        <w:overflowPunct w:val="0"/>
        <w:autoSpaceDE w:val="0"/>
        <w:autoSpaceDN w:val="0"/>
        <w:adjustRightInd w:val="0"/>
        <w:spacing w:before="60" w:after="60" w:line="240" w:lineRule="auto"/>
        <w:ind w:left="-851"/>
        <w:jc w:val="left"/>
        <w:textAlignment w:val="baseline"/>
        <w:rPr>
          <w:rFonts w:cs="Arial"/>
          <w:b/>
          <w:bCs/>
          <w:szCs w:val="20"/>
          <w:lang w:val="nl-NL"/>
        </w:rPr>
      </w:pPr>
      <w:r w:rsidRPr="00443E41">
        <w:rPr>
          <w:rFonts w:cs="Arial"/>
          <w:b/>
          <w:bCs/>
          <w:snapToGrid w:val="0"/>
          <w:sz w:val="18"/>
          <w:szCs w:val="18"/>
          <w:lang w:val="nl-NL"/>
        </w:rPr>
        <w:tab/>
      </w:r>
      <w:r w:rsidRPr="002C7D70">
        <w:rPr>
          <w:rFonts w:cs="Arial"/>
          <w:b/>
          <w:bCs/>
          <w:szCs w:val="20"/>
          <w:lang w:val="nl-NL"/>
        </w:rPr>
        <w:t>Bevestiging van afgifte</w:t>
      </w:r>
    </w:p>
    <w:p w14:paraId="534A141E" w14:textId="77777777" w:rsidR="00443E41" w:rsidRPr="00443E41" w:rsidRDefault="00443E41" w:rsidP="00AE013E">
      <w:pPr>
        <w:overflowPunct w:val="0"/>
        <w:autoSpaceDE w:val="0"/>
        <w:autoSpaceDN w:val="0"/>
        <w:adjustRightInd w:val="0"/>
        <w:spacing w:after="60" w:line="240" w:lineRule="auto"/>
        <w:ind w:left="-567" w:right="-428" w:hanging="284"/>
        <w:jc w:val="left"/>
        <w:textAlignment w:val="baseline"/>
        <w:rPr>
          <w:rFonts w:cs="Arial"/>
          <w:snapToGrid w:val="0"/>
          <w:sz w:val="18"/>
          <w:szCs w:val="18"/>
          <w:lang w:val="nl-NL"/>
        </w:rPr>
      </w:pPr>
      <w:r w:rsidRPr="00443E41">
        <w:rPr>
          <w:rFonts w:cs="Arial"/>
          <w:snapToGrid w:val="0"/>
          <w:spacing w:val="-4"/>
          <w:sz w:val="18"/>
          <w:szCs w:val="18"/>
          <w:lang w:val="nl-NL"/>
        </w:rPr>
        <w:t xml:space="preserve">16. </w:t>
      </w:r>
      <w:r w:rsidRPr="00443E41">
        <w:rPr>
          <w:rFonts w:ascii="Wingdings" w:hAnsi="Wingdings" w:cs="Arial"/>
          <w:sz w:val="16"/>
          <w:szCs w:val="16"/>
        </w:rPr>
        <w:t></w:t>
      </w:r>
      <w:r w:rsidRPr="00443E41">
        <w:rPr>
          <w:rFonts w:cs="Arial"/>
          <w:snapToGrid w:val="0"/>
          <w:spacing w:val="-4"/>
          <w:sz w:val="18"/>
          <w:szCs w:val="18"/>
          <w:lang w:val="nl-NL"/>
        </w:rPr>
        <w:t xml:space="preserve"> De afgifte van waswater (met inbegrip van ballast- en regenwater) overeenkomstig de bij nummer 9 vermelde  </w:t>
      </w:r>
      <w:r w:rsidRPr="00443E41">
        <w:rPr>
          <w:rFonts w:cs="Arial"/>
          <w:snapToGrid w:val="0"/>
          <w:spacing w:val="-4"/>
          <w:sz w:val="18"/>
          <w:szCs w:val="18"/>
          <w:lang w:val="nl-NL"/>
        </w:rPr>
        <w:br/>
        <w:t xml:space="preserve">hoeveelheden en code </w:t>
      </w:r>
      <w:r w:rsidRPr="00443E41">
        <w:rPr>
          <w:rFonts w:cs="Arial"/>
          <w:snapToGrid w:val="0"/>
          <w:sz w:val="16"/>
          <w:szCs w:val="16"/>
          <w:lang w:val="nl-NL"/>
        </w:rPr>
        <w:t>*</w:t>
      </w:r>
      <w:proofErr w:type="gramStart"/>
      <w:r w:rsidRPr="00443E41">
        <w:rPr>
          <w:rFonts w:cs="Arial"/>
          <w:snapToGrid w:val="0"/>
          <w:sz w:val="16"/>
          <w:szCs w:val="16"/>
          <w:lang w:val="nl-NL"/>
        </w:rPr>
        <w:t>*</w:t>
      </w:r>
      <w:r w:rsidRPr="00443E41">
        <w:rPr>
          <w:rFonts w:cs="Arial"/>
          <w:snapToGrid w:val="0"/>
          <w:sz w:val="18"/>
          <w:szCs w:val="18"/>
          <w:vertAlign w:val="superscript"/>
          <w:lang w:val="nl-NL"/>
        </w:rPr>
        <w:t>)</w:t>
      </w:r>
      <w:r w:rsidRPr="00443E41">
        <w:rPr>
          <w:rFonts w:cs="Arial"/>
          <w:snapToGrid w:val="0"/>
          <w:sz w:val="18"/>
          <w:szCs w:val="18"/>
          <w:lang w:val="nl-NL"/>
        </w:rPr>
        <w:t>…</w:t>
      </w:r>
      <w:proofErr w:type="gramEnd"/>
      <w:r w:rsidRPr="00443E41">
        <w:rPr>
          <w:rFonts w:cs="Arial"/>
          <w:snapToGrid w:val="0"/>
          <w:sz w:val="18"/>
          <w:szCs w:val="18"/>
          <w:lang w:val="nl-NL"/>
        </w:rPr>
        <w:t>……………………………...</w:t>
      </w:r>
      <w:r w:rsidRPr="00443E41">
        <w:rPr>
          <w:rFonts w:cs="Arial"/>
          <w:snapToGrid w:val="0"/>
          <w:szCs w:val="20"/>
          <w:lang w:val="nl-NL"/>
        </w:rPr>
        <w:t xml:space="preserve"> </w:t>
      </w:r>
      <w:r w:rsidRPr="00443E41">
        <w:rPr>
          <w:rFonts w:cs="Arial"/>
          <w:snapToGrid w:val="0"/>
          <w:sz w:val="18"/>
          <w:szCs w:val="18"/>
          <w:lang w:val="nl-NL"/>
        </w:rPr>
        <w:t>wordt bevestigd. Waswater hoeveelheid:  …………..</w:t>
      </w:r>
      <w:r w:rsidRPr="00443E41">
        <w:rPr>
          <w:rFonts w:ascii="Wingdings" w:hAnsi="Wingdings" w:cs="Arial"/>
          <w:sz w:val="16"/>
          <w:szCs w:val="16"/>
        </w:rPr>
        <w:t></w:t>
      </w:r>
      <w:r w:rsidRPr="00443E41">
        <w:rPr>
          <w:rFonts w:cs="Arial"/>
          <w:snapToGrid w:val="0"/>
          <w:sz w:val="18"/>
          <w:szCs w:val="18"/>
          <w:lang w:val="nl-NL"/>
        </w:rPr>
        <w:t xml:space="preserve"> m</w:t>
      </w:r>
      <w:r w:rsidRPr="00443E41">
        <w:rPr>
          <w:rFonts w:cs="Arial"/>
          <w:snapToGrid w:val="0"/>
          <w:sz w:val="18"/>
          <w:szCs w:val="18"/>
          <w:vertAlign w:val="superscript"/>
          <w:lang w:val="nl-NL"/>
        </w:rPr>
        <w:t>3</w:t>
      </w:r>
      <w:r w:rsidRPr="00443E41">
        <w:rPr>
          <w:rFonts w:cs="Arial"/>
          <w:snapToGrid w:val="0"/>
          <w:sz w:val="18"/>
          <w:szCs w:val="18"/>
          <w:lang w:val="nl-NL"/>
        </w:rPr>
        <w:t xml:space="preserve"> / </w:t>
      </w:r>
      <w:r w:rsidRPr="00443E41">
        <w:rPr>
          <w:rFonts w:ascii="Wingdings" w:hAnsi="Wingdings" w:cs="Arial"/>
          <w:sz w:val="16"/>
          <w:szCs w:val="16"/>
        </w:rPr>
        <w:t></w:t>
      </w:r>
      <w:r w:rsidRPr="00443E41">
        <w:rPr>
          <w:rFonts w:cs="Arial"/>
          <w:snapToGrid w:val="0"/>
          <w:sz w:val="18"/>
          <w:szCs w:val="18"/>
          <w:lang w:val="nl-NL"/>
        </w:rPr>
        <w:t xml:space="preserve"> l   </w:t>
      </w:r>
    </w:p>
    <w:p w14:paraId="5BF2B3BD" w14:textId="77777777" w:rsidR="00443E41" w:rsidRPr="00443E41" w:rsidRDefault="00443E41" w:rsidP="00AE013E">
      <w:pPr>
        <w:overflowPunct w:val="0"/>
        <w:autoSpaceDE w:val="0"/>
        <w:autoSpaceDN w:val="0"/>
        <w:adjustRightInd w:val="0"/>
        <w:spacing w:line="240" w:lineRule="auto"/>
        <w:ind w:left="-851"/>
        <w:jc w:val="left"/>
        <w:textAlignment w:val="baseline"/>
        <w:rPr>
          <w:rFonts w:cs="Arial"/>
          <w:snapToGrid w:val="0"/>
          <w:sz w:val="18"/>
          <w:szCs w:val="18"/>
          <w:lang w:val="nl-NL"/>
        </w:rPr>
      </w:pPr>
      <w:r w:rsidRPr="00443E41">
        <w:rPr>
          <w:rFonts w:cs="Arial"/>
          <w:snapToGrid w:val="0"/>
          <w:sz w:val="18"/>
          <w:szCs w:val="18"/>
          <w:lang w:val="nl-NL"/>
        </w:rPr>
        <w:t>17. Opmerkingen:………………………………………………………………………………………………</w:t>
      </w:r>
    </w:p>
    <w:p w14:paraId="08E648A2" w14:textId="77777777" w:rsidR="00443E41" w:rsidRPr="00443E41" w:rsidRDefault="00443E41" w:rsidP="00443E41">
      <w:pPr>
        <w:overflowPunct w:val="0"/>
        <w:autoSpaceDE w:val="0"/>
        <w:autoSpaceDN w:val="0"/>
        <w:adjustRightInd w:val="0"/>
        <w:spacing w:line="240" w:lineRule="auto"/>
        <w:jc w:val="left"/>
        <w:textAlignment w:val="baseline"/>
        <w:rPr>
          <w:rFonts w:cs="Arial"/>
          <w:snapToGrid w:val="0"/>
          <w:sz w:val="18"/>
          <w:szCs w:val="18"/>
          <w:lang w:val="nl-NL"/>
        </w:rPr>
      </w:pPr>
    </w:p>
    <w:p w14:paraId="057D22B5" w14:textId="77777777" w:rsidR="00443E41" w:rsidRPr="00443E41" w:rsidRDefault="00443E41" w:rsidP="00AE013E">
      <w:pPr>
        <w:overflowPunct w:val="0"/>
        <w:autoSpaceDE w:val="0"/>
        <w:autoSpaceDN w:val="0"/>
        <w:adjustRightInd w:val="0"/>
        <w:spacing w:line="240" w:lineRule="auto"/>
        <w:ind w:left="-851"/>
        <w:jc w:val="left"/>
        <w:textAlignment w:val="baseline"/>
        <w:rPr>
          <w:rFonts w:cs="Arial"/>
          <w:snapToGrid w:val="0"/>
          <w:sz w:val="18"/>
          <w:szCs w:val="18"/>
          <w:lang w:val="nl-NL"/>
        </w:rPr>
      </w:pPr>
      <w:r w:rsidRPr="00443E41">
        <w:rPr>
          <w:rFonts w:cs="Arial"/>
          <w:snapToGrid w:val="0"/>
          <w:sz w:val="18"/>
          <w:szCs w:val="18"/>
          <w:lang w:val="nl-NL"/>
        </w:rPr>
        <w:t>18. ..................................</w:t>
      </w:r>
      <w:r w:rsidRPr="00443E41">
        <w:rPr>
          <w:rFonts w:cs="Arial"/>
          <w:snapToGrid w:val="0"/>
          <w:sz w:val="18"/>
          <w:szCs w:val="18"/>
          <w:lang w:val="nl-NL"/>
        </w:rPr>
        <w:tab/>
        <w:t xml:space="preserve">   </w:t>
      </w:r>
      <w:r w:rsidRPr="00443E41">
        <w:rPr>
          <w:rFonts w:cs="Arial"/>
          <w:snapToGrid w:val="0"/>
          <w:sz w:val="18"/>
          <w:szCs w:val="18"/>
          <w:lang w:val="nl-NL"/>
        </w:rPr>
        <w:tab/>
        <w:t>......................</w:t>
      </w:r>
      <w:r w:rsidRPr="00443E41">
        <w:rPr>
          <w:rFonts w:cs="Arial"/>
          <w:snapToGrid w:val="0"/>
          <w:sz w:val="18"/>
          <w:szCs w:val="18"/>
          <w:lang w:val="nl-NL"/>
        </w:rPr>
        <w:tab/>
        <w:t xml:space="preserve">       ....................................................................................................</w:t>
      </w:r>
    </w:p>
    <w:p w14:paraId="2CA9218B" w14:textId="77777777" w:rsidR="00443E41" w:rsidRPr="00443E41" w:rsidRDefault="00443E41" w:rsidP="00443E41">
      <w:pPr>
        <w:overflowPunct w:val="0"/>
        <w:autoSpaceDE w:val="0"/>
        <w:autoSpaceDN w:val="0"/>
        <w:adjustRightInd w:val="0"/>
        <w:spacing w:line="240" w:lineRule="auto"/>
        <w:ind w:firstLine="709"/>
        <w:jc w:val="left"/>
        <w:textAlignment w:val="baseline"/>
        <w:rPr>
          <w:rFonts w:cs="Arial"/>
          <w:snapToGrid w:val="0"/>
          <w:sz w:val="16"/>
          <w:szCs w:val="16"/>
          <w:lang w:val="nl-NL"/>
        </w:rPr>
      </w:pPr>
      <w:r w:rsidRPr="00443E41">
        <w:rPr>
          <w:rFonts w:cs="Arial"/>
          <w:snapToGrid w:val="0"/>
          <w:sz w:val="16"/>
          <w:szCs w:val="16"/>
          <w:lang w:val="nl-NL"/>
        </w:rPr>
        <w:t>(Plaats)</w:t>
      </w:r>
      <w:r w:rsidRPr="00443E41">
        <w:rPr>
          <w:rFonts w:cs="Arial"/>
          <w:snapToGrid w:val="0"/>
          <w:sz w:val="16"/>
          <w:szCs w:val="16"/>
          <w:lang w:val="nl-NL"/>
        </w:rPr>
        <w:tab/>
      </w:r>
      <w:r w:rsidRPr="00443E41">
        <w:rPr>
          <w:rFonts w:cs="Arial"/>
          <w:snapToGrid w:val="0"/>
          <w:sz w:val="16"/>
          <w:szCs w:val="16"/>
          <w:lang w:val="nl-NL"/>
        </w:rPr>
        <w:tab/>
      </w:r>
      <w:r w:rsidRPr="00443E41">
        <w:rPr>
          <w:rFonts w:cs="Arial"/>
          <w:snapToGrid w:val="0"/>
          <w:sz w:val="16"/>
          <w:szCs w:val="16"/>
          <w:lang w:val="nl-NL"/>
        </w:rPr>
        <w:tab/>
        <w:t xml:space="preserve">  (Datum) </w:t>
      </w:r>
      <w:r w:rsidRPr="00443E41">
        <w:rPr>
          <w:rFonts w:cs="Arial"/>
          <w:snapToGrid w:val="0"/>
          <w:sz w:val="16"/>
          <w:szCs w:val="16"/>
          <w:lang w:val="nl-NL"/>
        </w:rPr>
        <w:tab/>
      </w:r>
      <w:r w:rsidRPr="00443E41">
        <w:rPr>
          <w:rFonts w:cs="Arial"/>
          <w:snapToGrid w:val="0"/>
          <w:sz w:val="16"/>
          <w:szCs w:val="16"/>
          <w:lang w:val="nl-NL"/>
        </w:rPr>
        <w:tab/>
        <w:t xml:space="preserve">       (Stempel/naam in blokletters en ondertekening)</w:t>
      </w:r>
    </w:p>
    <w:p w14:paraId="6F789647" w14:textId="77777777" w:rsidR="00443E41" w:rsidRPr="00443E41" w:rsidRDefault="00443E41" w:rsidP="00443E41">
      <w:pPr>
        <w:overflowPunct w:val="0"/>
        <w:autoSpaceDE w:val="0"/>
        <w:autoSpaceDN w:val="0"/>
        <w:adjustRightInd w:val="0"/>
        <w:spacing w:before="60" w:after="60" w:line="240" w:lineRule="auto"/>
        <w:jc w:val="left"/>
        <w:textAlignment w:val="baseline"/>
        <w:rPr>
          <w:rFonts w:cs="Arial"/>
          <w:snapToGrid w:val="0"/>
          <w:sz w:val="18"/>
          <w:szCs w:val="18"/>
          <w:lang w:val="nl-NL"/>
        </w:rPr>
      </w:pPr>
    </w:p>
    <w:p w14:paraId="5B2B07CA" w14:textId="77777777" w:rsidR="003930B7" w:rsidRDefault="003930B7" w:rsidP="00443E41">
      <w:pPr>
        <w:tabs>
          <w:tab w:val="left" w:pos="284"/>
        </w:tabs>
        <w:overflowPunct w:val="0"/>
        <w:autoSpaceDE w:val="0"/>
        <w:autoSpaceDN w:val="0"/>
        <w:adjustRightInd w:val="0"/>
        <w:spacing w:before="60" w:after="60" w:line="240" w:lineRule="auto"/>
        <w:ind w:right="1132"/>
        <w:jc w:val="right"/>
        <w:textAlignment w:val="baseline"/>
        <w:rPr>
          <w:rFonts w:cs="Arial"/>
          <w:b/>
          <w:sz w:val="18"/>
          <w:szCs w:val="18"/>
          <w:lang w:val="nl-NL"/>
        </w:rPr>
      </w:pPr>
    </w:p>
    <w:p w14:paraId="43544AFD" w14:textId="77777777" w:rsidR="003930B7" w:rsidRPr="00443E41" w:rsidRDefault="003930B7" w:rsidP="00443E41">
      <w:pPr>
        <w:tabs>
          <w:tab w:val="left" w:pos="284"/>
        </w:tabs>
        <w:overflowPunct w:val="0"/>
        <w:autoSpaceDE w:val="0"/>
        <w:autoSpaceDN w:val="0"/>
        <w:adjustRightInd w:val="0"/>
        <w:spacing w:before="60" w:after="60" w:line="240" w:lineRule="auto"/>
        <w:ind w:right="1132"/>
        <w:jc w:val="right"/>
        <w:textAlignment w:val="baseline"/>
        <w:rPr>
          <w:rFonts w:cs="Arial"/>
          <w:b/>
          <w:sz w:val="18"/>
          <w:szCs w:val="18"/>
          <w:lang w:val="nl-NL"/>
        </w:rPr>
      </w:pPr>
    </w:p>
    <w:p w14:paraId="7C41DB7F" w14:textId="77777777" w:rsidR="00443E41" w:rsidRPr="003930B7" w:rsidRDefault="00443E41" w:rsidP="00443E41">
      <w:pPr>
        <w:tabs>
          <w:tab w:val="left" w:pos="284"/>
        </w:tabs>
        <w:overflowPunct w:val="0"/>
        <w:autoSpaceDE w:val="0"/>
        <w:autoSpaceDN w:val="0"/>
        <w:adjustRightInd w:val="0"/>
        <w:spacing w:before="60" w:after="60" w:line="240" w:lineRule="auto"/>
        <w:ind w:right="1132"/>
        <w:jc w:val="right"/>
        <w:textAlignment w:val="baseline"/>
        <w:rPr>
          <w:rFonts w:cs="Arial"/>
          <w:b/>
          <w:szCs w:val="20"/>
          <w:lang w:val="nl-NL"/>
        </w:rPr>
      </w:pPr>
      <w:r w:rsidRPr="003930B7">
        <w:rPr>
          <w:rFonts w:cs="Arial"/>
          <w:b/>
          <w:szCs w:val="20"/>
          <w:lang w:val="nl-NL"/>
        </w:rPr>
        <w:t>Bijlage bij de losverklaring drogeladingvaart</w:t>
      </w:r>
    </w:p>
    <w:p w14:paraId="058E824A" w14:textId="77777777" w:rsidR="00443E41" w:rsidRPr="00443E41" w:rsidRDefault="00443E41" w:rsidP="00443E41">
      <w:pPr>
        <w:tabs>
          <w:tab w:val="left" w:pos="284"/>
        </w:tabs>
        <w:overflowPunct w:val="0"/>
        <w:autoSpaceDE w:val="0"/>
        <w:autoSpaceDN w:val="0"/>
        <w:adjustRightInd w:val="0"/>
        <w:spacing w:before="60" w:after="60" w:line="240" w:lineRule="auto"/>
        <w:ind w:right="1132"/>
        <w:textAlignment w:val="baseline"/>
        <w:rPr>
          <w:rFonts w:cs="Arial"/>
          <w:i/>
          <w:snapToGrid w:val="0"/>
          <w:sz w:val="18"/>
          <w:szCs w:val="18"/>
          <w:u w:val="single"/>
          <w:lang w:val="nl-NL"/>
        </w:rPr>
      </w:pPr>
    </w:p>
    <w:p w14:paraId="4728FAC5" w14:textId="77777777" w:rsidR="00443E41" w:rsidRPr="00443E41" w:rsidRDefault="00443E41" w:rsidP="00443E41">
      <w:pPr>
        <w:tabs>
          <w:tab w:val="left" w:pos="284"/>
        </w:tabs>
        <w:overflowPunct w:val="0"/>
        <w:autoSpaceDE w:val="0"/>
        <w:autoSpaceDN w:val="0"/>
        <w:adjustRightInd w:val="0"/>
        <w:spacing w:before="60" w:after="60" w:line="240" w:lineRule="auto"/>
        <w:ind w:right="1132"/>
        <w:textAlignment w:val="baseline"/>
        <w:rPr>
          <w:rFonts w:cs="Arial"/>
          <w:i/>
          <w:snapToGrid w:val="0"/>
          <w:sz w:val="18"/>
          <w:szCs w:val="18"/>
          <w:u w:val="single"/>
          <w:lang w:val="nl-NL"/>
        </w:rPr>
      </w:pPr>
    </w:p>
    <w:p w14:paraId="0A291FA7" w14:textId="77777777" w:rsidR="00443E41" w:rsidRPr="00443E41" w:rsidRDefault="00443E41" w:rsidP="00443E41">
      <w:pPr>
        <w:tabs>
          <w:tab w:val="left" w:pos="284"/>
        </w:tabs>
        <w:overflowPunct w:val="0"/>
        <w:autoSpaceDE w:val="0"/>
        <w:autoSpaceDN w:val="0"/>
        <w:adjustRightInd w:val="0"/>
        <w:spacing w:before="60" w:after="60" w:line="240" w:lineRule="auto"/>
        <w:ind w:right="1132"/>
        <w:textAlignment w:val="baseline"/>
        <w:rPr>
          <w:rFonts w:cs="Arial"/>
          <w:i/>
          <w:snapToGrid w:val="0"/>
          <w:sz w:val="18"/>
          <w:szCs w:val="18"/>
          <w:u w:val="single"/>
          <w:lang w:val="nl-NL"/>
        </w:rPr>
      </w:pPr>
    </w:p>
    <w:p w14:paraId="66AFF31A" w14:textId="77777777" w:rsidR="00443E41" w:rsidRPr="00443E41" w:rsidRDefault="00443E41" w:rsidP="00443E41">
      <w:pPr>
        <w:tabs>
          <w:tab w:val="left" w:pos="284"/>
        </w:tabs>
        <w:overflowPunct w:val="0"/>
        <w:autoSpaceDE w:val="0"/>
        <w:autoSpaceDN w:val="0"/>
        <w:adjustRightInd w:val="0"/>
        <w:spacing w:before="60" w:after="60" w:line="240" w:lineRule="auto"/>
        <w:ind w:right="1132"/>
        <w:textAlignment w:val="baseline"/>
        <w:rPr>
          <w:rFonts w:cs="Arial"/>
          <w:i/>
          <w:snapToGrid w:val="0"/>
          <w:sz w:val="18"/>
          <w:szCs w:val="18"/>
          <w:u w:val="single"/>
          <w:lang w:val="nl-NL"/>
        </w:rPr>
      </w:pPr>
    </w:p>
    <w:p w14:paraId="070E1772" w14:textId="77777777" w:rsidR="00443E41" w:rsidRPr="00443E41" w:rsidRDefault="00443E41" w:rsidP="00443E41">
      <w:pPr>
        <w:tabs>
          <w:tab w:val="left" w:pos="284"/>
        </w:tabs>
        <w:overflowPunct w:val="0"/>
        <w:autoSpaceDE w:val="0"/>
        <w:autoSpaceDN w:val="0"/>
        <w:adjustRightInd w:val="0"/>
        <w:spacing w:before="60" w:after="60" w:line="240" w:lineRule="auto"/>
        <w:ind w:right="1132"/>
        <w:jc w:val="center"/>
        <w:textAlignment w:val="baseline"/>
        <w:rPr>
          <w:rFonts w:cs="Arial"/>
          <w:i/>
          <w:szCs w:val="20"/>
          <w:u w:val="single"/>
          <w:lang w:val="nl-NL"/>
        </w:rPr>
      </w:pPr>
      <w:r w:rsidRPr="00443E41">
        <w:rPr>
          <w:rFonts w:cs="Arial"/>
          <w:i/>
          <w:szCs w:val="20"/>
          <w:u w:val="single"/>
          <w:lang w:val="nl-NL"/>
        </w:rPr>
        <w:t>Aanwijzingen om de losverklaring in te vullen</w:t>
      </w:r>
    </w:p>
    <w:p w14:paraId="42A63293" w14:textId="77777777" w:rsidR="00443E41" w:rsidRPr="00443E41" w:rsidRDefault="00443E41" w:rsidP="00443E41">
      <w:pPr>
        <w:tabs>
          <w:tab w:val="left" w:pos="284"/>
        </w:tabs>
        <w:overflowPunct w:val="0"/>
        <w:autoSpaceDE w:val="0"/>
        <w:autoSpaceDN w:val="0"/>
        <w:adjustRightInd w:val="0"/>
        <w:spacing w:before="60" w:after="60" w:line="240" w:lineRule="auto"/>
        <w:ind w:right="1132"/>
        <w:textAlignment w:val="baseline"/>
        <w:rPr>
          <w:rFonts w:cs="Arial"/>
          <w:i/>
          <w:sz w:val="18"/>
          <w:szCs w:val="18"/>
          <w:u w:val="single"/>
          <w:lang w:val="nl-NL"/>
        </w:rPr>
      </w:pPr>
    </w:p>
    <w:p w14:paraId="7CEF1A26" w14:textId="77777777" w:rsidR="00443E41" w:rsidRPr="00443E41" w:rsidRDefault="00443E41" w:rsidP="00443E41">
      <w:pPr>
        <w:tabs>
          <w:tab w:val="left" w:pos="284"/>
        </w:tabs>
        <w:overflowPunct w:val="0"/>
        <w:autoSpaceDE w:val="0"/>
        <w:autoSpaceDN w:val="0"/>
        <w:adjustRightInd w:val="0"/>
        <w:spacing w:before="60" w:after="60" w:line="240" w:lineRule="auto"/>
        <w:ind w:right="1132"/>
        <w:textAlignment w:val="baseline"/>
        <w:rPr>
          <w:rFonts w:cs="Arial"/>
          <w:i/>
          <w:snapToGrid w:val="0"/>
          <w:sz w:val="18"/>
          <w:szCs w:val="18"/>
          <w:u w:val="single"/>
          <w:lang w:val="nl-NL"/>
        </w:rPr>
      </w:pPr>
    </w:p>
    <w:p w14:paraId="7BCB2175" w14:textId="77777777" w:rsidR="00443E41" w:rsidRPr="00443E41" w:rsidRDefault="00443E41" w:rsidP="00443E41">
      <w:pPr>
        <w:tabs>
          <w:tab w:val="left" w:pos="284"/>
        </w:tabs>
        <w:overflowPunct w:val="0"/>
        <w:autoSpaceDE w:val="0"/>
        <w:autoSpaceDN w:val="0"/>
        <w:adjustRightInd w:val="0"/>
        <w:spacing w:before="60" w:after="60" w:line="240" w:lineRule="auto"/>
        <w:ind w:right="1132"/>
        <w:textAlignment w:val="baseline"/>
        <w:rPr>
          <w:rFonts w:cs="Arial"/>
          <w:i/>
          <w:snapToGrid w:val="0"/>
          <w:sz w:val="18"/>
          <w:szCs w:val="18"/>
          <w:lang w:val="nl-NL"/>
        </w:rPr>
      </w:pPr>
      <w:r w:rsidRPr="00443E41">
        <w:rPr>
          <w:rFonts w:cs="Arial"/>
          <w:i/>
          <w:snapToGrid w:val="0"/>
          <w:sz w:val="18"/>
          <w:szCs w:val="16"/>
          <w:u w:val="single"/>
          <w:lang w:val="nl-NL"/>
        </w:rPr>
        <w:t>Opmerking bij nummer</w:t>
      </w:r>
      <w:r w:rsidRPr="00443E41">
        <w:rPr>
          <w:rFonts w:cs="Arial"/>
          <w:i/>
          <w:snapToGrid w:val="0"/>
          <w:sz w:val="18"/>
          <w:szCs w:val="18"/>
          <w:u w:val="single"/>
          <w:lang w:val="nl-NL"/>
        </w:rPr>
        <w:t xml:space="preserve"> 6 a)</w:t>
      </w:r>
      <w:r w:rsidRPr="00443E41">
        <w:rPr>
          <w:rFonts w:cs="Arial"/>
          <w:i/>
          <w:snapToGrid w:val="0"/>
          <w:sz w:val="18"/>
          <w:szCs w:val="18"/>
          <w:lang w:val="nl-NL"/>
        </w:rPr>
        <w:t xml:space="preserve">: </w:t>
      </w:r>
      <w:r w:rsidRPr="00443E41">
        <w:rPr>
          <w:rFonts w:cs="Arial"/>
          <w:snapToGrid w:val="0"/>
          <w:sz w:val="18"/>
          <w:szCs w:val="18"/>
          <w:lang w:val="nl-NL"/>
        </w:rPr>
        <w:t>In dat geval hoeven de nummers 7 - 9 niet ingevuld te worden.</w:t>
      </w:r>
    </w:p>
    <w:p w14:paraId="3ACF76DF" w14:textId="77777777" w:rsidR="00443E41" w:rsidRPr="00443E41" w:rsidRDefault="00443E41" w:rsidP="00443E41">
      <w:pPr>
        <w:tabs>
          <w:tab w:val="left" w:pos="600"/>
        </w:tabs>
        <w:overflowPunct w:val="0"/>
        <w:autoSpaceDE w:val="0"/>
        <w:autoSpaceDN w:val="0"/>
        <w:adjustRightInd w:val="0"/>
        <w:spacing w:line="240" w:lineRule="auto"/>
        <w:ind w:right="1132"/>
        <w:textAlignment w:val="baseline"/>
        <w:rPr>
          <w:rFonts w:cs="Arial"/>
          <w:snapToGrid w:val="0"/>
          <w:sz w:val="18"/>
          <w:szCs w:val="18"/>
          <w:lang w:val="nl-NL"/>
        </w:rPr>
      </w:pPr>
    </w:p>
    <w:p w14:paraId="44101C1B" w14:textId="77777777" w:rsidR="00443E41" w:rsidRPr="00443E41" w:rsidRDefault="00443E41" w:rsidP="00443E41">
      <w:pPr>
        <w:tabs>
          <w:tab w:val="left" w:pos="600"/>
          <w:tab w:val="left" w:pos="9356"/>
        </w:tabs>
        <w:overflowPunct w:val="0"/>
        <w:autoSpaceDE w:val="0"/>
        <w:autoSpaceDN w:val="0"/>
        <w:adjustRightInd w:val="0"/>
        <w:spacing w:line="240" w:lineRule="auto"/>
        <w:ind w:right="1132"/>
        <w:textAlignment w:val="baseline"/>
        <w:rPr>
          <w:rFonts w:cs="Arial"/>
          <w:snapToGrid w:val="0"/>
          <w:sz w:val="18"/>
          <w:szCs w:val="18"/>
          <w:lang w:val="nl-NL"/>
        </w:rPr>
      </w:pPr>
      <w:r w:rsidRPr="00443E41">
        <w:rPr>
          <w:rFonts w:cs="Arial"/>
          <w:i/>
          <w:snapToGrid w:val="0"/>
          <w:sz w:val="18"/>
          <w:szCs w:val="16"/>
          <w:u w:val="single"/>
          <w:lang w:val="nl-NL"/>
        </w:rPr>
        <w:t>Opmerking</w:t>
      </w:r>
      <w:r w:rsidRPr="00443E41">
        <w:rPr>
          <w:rFonts w:cs="Arial"/>
          <w:i/>
          <w:snapToGrid w:val="0"/>
          <w:sz w:val="18"/>
          <w:szCs w:val="18"/>
          <w:u w:val="single"/>
          <w:lang w:val="nl-NL"/>
        </w:rPr>
        <w:t xml:space="preserve"> bij nummer 9</w:t>
      </w:r>
      <w:r w:rsidRPr="00443E41">
        <w:rPr>
          <w:rFonts w:cs="Arial"/>
          <w:snapToGrid w:val="0"/>
          <w:sz w:val="18"/>
          <w:szCs w:val="18"/>
          <w:lang w:val="nl-NL"/>
        </w:rPr>
        <w:t>: Indien 9 c) of 9 d) is aangekruist, dan dienen ook de punten 11 en 16 t/m 18 te worden ingevuld.</w:t>
      </w:r>
      <w:r w:rsidRPr="00443E41">
        <w:rPr>
          <w:rFonts w:eastAsia="MS Mincho" w:cs="Arial"/>
          <w:sz w:val="18"/>
          <w:szCs w:val="18"/>
          <w:lang w:val="nl-NL"/>
        </w:rPr>
        <w:t xml:space="preserve"> Bij toepassing van artikel 7.04, derde lid, letter c, "Onzekerheid over verenigbare volgende lading", vervalt de vermelding van de hoeveelheid.</w:t>
      </w:r>
    </w:p>
    <w:p w14:paraId="39132282" w14:textId="77777777" w:rsidR="00443E41" w:rsidRPr="00443E41" w:rsidRDefault="00443E41" w:rsidP="00443E41">
      <w:pPr>
        <w:tabs>
          <w:tab w:val="left" w:pos="600"/>
        </w:tabs>
        <w:overflowPunct w:val="0"/>
        <w:autoSpaceDE w:val="0"/>
        <w:autoSpaceDN w:val="0"/>
        <w:adjustRightInd w:val="0"/>
        <w:spacing w:line="240" w:lineRule="auto"/>
        <w:ind w:left="284" w:right="1132" w:hanging="284"/>
        <w:textAlignment w:val="baseline"/>
        <w:rPr>
          <w:rFonts w:cs="Arial"/>
          <w:snapToGrid w:val="0"/>
          <w:sz w:val="18"/>
          <w:szCs w:val="18"/>
          <w:lang w:val="nl-NL"/>
        </w:rPr>
      </w:pPr>
    </w:p>
    <w:p w14:paraId="2E1FA1E1" w14:textId="77777777" w:rsidR="00443E41" w:rsidRPr="00443E41" w:rsidRDefault="00443E41" w:rsidP="003930B7">
      <w:pPr>
        <w:tabs>
          <w:tab w:val="left" w:pos="600"/>
        </w:tabs>
        <w:overflowPunct w:val="0"/>
        <w:autoSpaceDE w:val="0"/>
        <w:autoSpaceDN w:val="0"/>
        <w:adjustRightInd w:val="0"/>
        <w:spacing w:line="240" w:lineRule="auto"/>
        <w:ind w:right="1132"/>
        <w:textAlignment w:val="baseline"/>
        <w:rPr>
          <w:rFonts w:cs="Arial"/>
          <w:snapToGrid w:val="0"/>
          <w:sz w:val="18"/>
          <w:szCs w:val="18"/>
          <w:lang w:val="nl-NL"/>
        </w:rPr>
      </w:pPr>
      <w:r w:rsidRPr="00443E41">
        <w:rPr>
          <w:rFonts w:cs="Arial"/>
          <w:i/>
          <w:snapToGrid w:val="0"/>
          <w:sz w:val="18"/>
          <w:szCs w:val="16"/>
          <w:u w:val="single"/>
          <w:lang w:val="nl-NL"/>
        </w:rPr>
        <w:t>Opmerking</w:t>
      </w:r>
      <w:r w:rsidRPr="00443E41">
        <w:rPr>
          <w:rFonts w:cs="Arial"/>
          <w:i/>
          <w:snapToGrid w:val="0"/>
          <w:sz w:val="18"/>
          <w:szCs w:val="18"/>
          <w:u w:val="single"/>
          <w:lang w:val="nl-NL"/>
        </w:rPr>
        <w:t xml:space="preserve"> bij nummer 10</w:t>
      </w:r>
      <w:r w:rsidRPr="00443E41">
        <w:rPr>
          <w:rFonts w:cs="Arial"/>
          <w:snapToGrid w:val="0"/>
          <w:sz w:val="18"/>
          <w:szCs w:val="18"/>
          <w:lang w:val="nl-NL"/>
        </w:rPr>
        <w:t>: De ladingontvanger / overslagplaats kan slops aannemen, maar is daar niet toe verplicht.</w:t>
      </w:r>
    </w:p>
    <w:p w14:paraId="0E92079D" w14:textId="77777777" w:rsidR="00443E41" w:rsidRPr="00443E41" w:rsidRDefault="00443E41" w:rsidP="00443E41">
      <w:pPr>
        <w:tabs>
          <w:tab w:val="left" w:pos="600"/>
        </w:tabs>
        <w:overflowPunct w:val="0"/>
        <w:autoSpaceDE w:val="0"/>
        <w:autoSpaceDN w:val="0"/>
        <w:adjustRightInd w:val="0"/>
        <w:spacing w:line="240" w:lineRule="auto"/>
        <w:ind w:left="284" w:right="1132" w:hanging="284"/>
        <w:textAlignment w:val="baseline"/>
        <w:rPr>
          <w:rFonts w:cs="Arial"/>
          <w:snapToGrid w:val="0"/>
          <w:sz w:val="18"/>
          <w:szCs w:val="18"/>
          <w:lang w:val="nl-NL"/>
        </w:rPr>
      </w:pPr>
    </w:p>
    <w:p w14:paraId="133AC178" w14:textId="77777777" w:rsidR="00443E41" w:rsidRPr="00443E41" w:rsidRDefault="00443E41" w:rsidP="00443E41">
      <w:pPr>
        <w:tabs>
          <w:tab w:val="left" w:pos="600"/>
        </w:tabs>
        <w:overflowPunct w:val="0"/>
        <w:autoSpaceDE w:val="0"/>
        <w:autoSpaceDN w:val="0"/>
        <w:adjustRightInd w:val="0"/>
        <w:spacing w:line="240" w:lineRule="auto"/>
        <w:ind w:right="1132"/>
        <w:textAlignment w:val="baseline"/>
        <w:rPr>
          <w:rFonts w:cs="Arial"/>
          <w:i/>
          <w:snapToGrid w:val="0"/>
          <w:sz w:val="18"/>
          <w:szCs w:val="18"/>
          <w:lang w:val="nl-NL"/>
        </w:rPr>
      </w:pPr>
      <w:r w:rsidRPr="00443E41">
        <w:rPr>
          <w:rFonts w:cs="Arial"/>
          <w:i/>
          <w:snapToGrid w:val="0"/>
          <w:sz w:val="18"/>
          <w:szCs w:val="16"/>
          <w:u w:val="single"/>
          <w:lang w:val="nl-NL"/>
        </w:rPr>
        <w:t>Opmerking</w:t>
      </w:r>
      <w:r w:rsidRPr="00443E41">
        <w:rPr>
          <w:rFonts w:cs="Arial"/>
          <w:i/>
          <w:snapToGrid w:val="0"/>
          <w:sz w:val="18"/>
          <w:szCs w:val="18"/>
          <w:u w:val="single"/>
          <w:lang w:val="nl-NL"/>
        </w:rPr>
        <w:t xml:space="preserve"> bij nummer 11 b)</w:t>
      </w:r>
      <w:r w:rsidRPr="00443E41">
        <w:rPr>
          <w:rFonts w:cs="Arial"/>
          <w:i/>
          <w:snapToGrid w:val="0"/>
          <w:sz w:val="18"/>
          <w:szCs w:val="18"/>
          <w:lang w:val="nl-NL"/>
        </w:rPr>
        <w:t>:</w:t>
      </w:r>
      <w:r w:rsidRPr="00443E41">
        <w:rPr>
          <w:rFonts w:cs="Arial"/>
          <w:snapToGrid w:val="0"/>
          <w:sz w:val="18"/>
          <w:szCs w:val="18"/>
          <w:lang w:val="nl-NL"/>
        </w:rPr>
        <w:t xml:space="preserve"> </w:t>
      </w:r>
      <w:r w:rsidRPr="00443E41">
        <w:rPr>
          <w:rFonts w:cs="Arial"/>
          <w:snapToGrid w:val="0"/>
          <w:spacing w:val="-2"/>
          <w:sz w:val="18"/>
          <w:szCs w:val="18"/>
          <w:lang w:val="nl-NL"/>
        </w:rPr>
        <w:t>Indien in het laadruim een goederenaard werd vervoerd waarvoor krachtens Aanhangsel III een speciale behandeling volgens S is voorzien, moet het waswater bij de ladingontvanger / de overslaginstallatie of bij een ontvangstinrichting voor waswater worden afgegeven.</w:t>
      </w:r>
    </w:p>
    <w:p w14:paraId="501CCB3F" w14:textId="77777777" w:rsidR="00443E41" w:rsidRPr="00443E41" w:rsidRDefault="00443E41" w:rsidP="00443E41">
      <w:pPr>
        <w:overflowPunct w:val="0"/>
        <w:autoSpaceDE w:val="0"/>
        <w:autoSpaceDN w:val="0"/>
        <w:adjustRightInd w:val="0"/>
        <w:spacing w:after="60" w:line="240" w:lineRule="auto"/>
        <w:textAlignment w:val="baseline"/>
        <w:rPr>
          <w:rFonts w:cs="Arial"/>
          <w:i/>
          <w:snapToGrid w:val="0"/>
          <w:sz w:val="18"/>
          <w:szCs w:val="18"/>
          <w:lang w:val="nl-NL"/>
        </w:rPr>
      </w:pPr>
    </w:p>
    <w:p w14:paraId="0ED65F81" w14:textId="77777777" w:rsidR="001854C6" w:rsidRPr="006E64FD" w:rsidRDefault="001854C6" w:rsidP="001854C6">
      <w:pPr>
        <w:overflowPunct w:val="0"/>
        <w:autoSpaceDE w:val="0"/>
        <w:autoSpaceDN w:val="0"/>
        <w:adjustRightInd w:val="0"/>
        <w:spacing w:line="240" w:lineRule="auto"/>
        <w:jc w:val="center"/>
        <w:textAlignment w:val="baseline"/>
        <w:rPr>
          <w:rFonts w:cs="Arial"/>
          <w:b/>
          <w:bCs/>
          <w:snapToGrid w:val="0"/>
          <w:szCs w:val="20"/>
          <w:lang w:val="nl-NL"/>
        </w:rPr>
      </w:pPr>
    </w:p>
    <w:p w14:paraId="511A98C0" w14:textId="77777777" w:rsidR="001854C6" w:rsidRPr="006E64FD" w:rsidRDefault="001854C6" w:rsidP="001854C6">
      <w:pPr>
        <w:overflowPunct w:val="0"/>
        <w:autoSpaceDE w:val="0"/>
        <w:autoSpaceDN w:val="0"/>
        <w:adjustRightInd w:val="0"/>
        <w:spacing w:line="240" w:lineRule="auto"/>
        <w:jc w:val="center"/>
        <w:textAlignment w:val="baseline"/>
        <w:rPr>
          <w:rFonts w:cs="Arial"/>
          <w:b/>
          <w:bCs/>
          <w:snapToGrid w:val="0"/>
          <w:szCs w:val="20"/>
          <w:lang w:val="nl-NL"/>
        </w:rPr>
        <w:sectPr w:rsidR="001854C6" w:rsidRPr="006E64FD" w:rsidSect="00443E41">
          <w:headerReference w:type="first" r:id="rId35"/>
          <w:footerReference w:type="first" r:id="rId36"/>
          <w:footnotePr>
            <w:numRestart w:val="eachPage"/>
          </w:footnotePr>
          <w:pgSz w:w="11906" w:h="16838"/>
          <w:pgMar w:top="488" w:right="1418" w:bottom="284" w:left="1418" w:header="142" w:footer="425" w:gutter="0"/>
          <w:cols w:space="720"/>
          <w:titlePg/>
          <w:docGrid w:linePitch="272"/>
        </w:sectPr>
      </w:pPr>
    </w:p>
    <w:p w14:paraId="0462E322" w14:textId="77777777" w:rsidR="001854C6" w:rsidRPr="006E64FD" w:rsidRDefault="001854C6" w:rsidP="001854C6">
      <w:pPr>
        <w:overflowPunct w:val="0"/>
        <w:autoSpaceDE w:val="0"/>
        <w:autoSpaceDN w:val="0"/>
        <w:adjustRightInd w:val="0"/>
        <w:spacing w:line="240" w:lineRule="auto"/>
        <w:ind w:right="-1"/>
        <w:textAlignment w:val="baseline"/>
        <w:rPr>
          <w:rFonts w:cs="Arial"/>
          <w:b/>
          <w:bCs/>
          <w:snapToGrid w:val="0"/>
          <w:spacing w:val="-2"/>
          <w:szCs w:val="20"/>
          <w:u w:val="single"/>
          <w:lang w:val="nl-NL"/>
        </w:rPr>
      </w:pPr>
    </w:p>
    <w:p w14:paraId="60B0399C" w14:textId="77777777" w:rsidR="001854C6" w:rsidRPr="006E64FD" w:rsidRDefault="001854C6" w:rsidP="001854C6">
      <w:pPr>
        <w:spacing w:line="240" w:lineRule="auto"/>
        <w:rPr>
          <w:rFonts w:eastAsia="Verdana" w:cs="Arial"/>
          <w:b/>
          <w:color w:val="FFFFFF"/>
          <w:szCs w:val="20"/>
          <w:u w:val="single"/>
          <w:lang w:val="nl-NL"/>
        </w:rPr>
      </w:pPr>
    </w:p>
    <w:p w14:paraId="639F0098" w14:textId="77777777" w:rsidR="001854C6" w:rsidRPr="006E64FD" w:rsidRDefault="001854C6" w:rsidP="001854C6">
      <w:pPr>
        <w:overflowPunct w:val="0"/>
        <w:autoSpaceDE w:val="0"/>
        <w:autoSpaceDN w:val="0"/>
        <w:adjustRightInd w:val="0"/>
        <w:spacing w:line="240" w:lineRule="auto"/>
        <w:ind w:right="-1"/>
        <w:textAlignment w:val="baseline"/>
        <w:rPr>
          <w:rFonts w:cs="Arial"/>
          <w:b/>
          <w:bCs/>
          <w:snapToGrid w:val="0"/>
          <w:spacing w:val="-2"/>
          <w:szCs w:val="20"/>
          <w:u w:val="single"/>
          <w:lang w:val="nl-NL"/>
        </w:rPr>
      </w:pPr>
      <w:r w:rsidRPr="006E64FD">
        <w:rPr>
          <w:rFonts w:cs="Arial"/>
          <w:b/>
          <w:bCs/>
          <w:snapToGrid w:val="0"/>
          <w:spacing w:val="-2"/>
          <w:szCs w:val="20"/>
          <w:u w:val="single"/>
          <w:lang w:val="nl-NL"/>
        </w:rPr>
        <w:t>Deel 1: Verklaring ladingontvanger / overslaginstallatie (artikel 7.08)</w:t>
      </w:r>
    </w:p>
    <w:p w14:paraId="65E6A8C6" w14:textId="77777777" w:rsidR="001854C6" w:rsidRPr="006E64FD" w:rsidRDefault="001854C6" w:rsidP="001854C6">
      <w:pPr>
        <w:tabs>
          <w:tab w:val="left" w:pos="426"/>
        </w:tabs>
        <w:overflowPunct w:val="0"/>
        <w:autoSpaceDE w:val="0"/>
        <w:autoSpaceDN w:val="0"/>
        <w:adjustRightInd w:val="0"/>
        <w:spacing w:line="240" w:lineRule="auto"/>
        <w:ind w:right="-1"/>
        <w:textAlignment w:val="baseline"/>
        <w:rPr>
          <w:rFonts w:cs="Arial"/>
          <w:b/>
          <w:snapToGrid w:val="0"/>
          <w:sz w:val="18"/>
          <w:szCs w:val="18"/>
          <w:lang w:val="nl-NL"/>
        </w:rPr>
      </w:pPr>
      <w:r w:rsidRPr="006E64FD">
        <w:rPr>
          <w:rFonts w:cs="Arial"/>
          <w:b/>
          <w:snapToGrid w:val="0"/>
          <w:sz w:val="18"/>
          <w:szCs w:val="18"/>
          <w:lang w:val="nl-NL"/>
        </w:rPr>
        <w:t>A</w:t>
      </w:r>
      <w:r w:rsidRPr="006E64FD">
        <w:rPr>
          <w:rFonts w:cs="Arial"/>
          <w:b/>
          <w:snapToGrid w:val="0"/>
          <w:sz w:val="18"/>
          <w:szCs w:val="18"/>
          <w:lang w:val="nl-NL"/>
        </w:rPr>
        <w:tab/>
        <w:t>Naam / onderneming:</w:t>
      </w:r>
      <w:r w:rsidRPr="006E64FD">
        <w:rPr>
          <w:rFonts w:cs="Arial"/>
          <w:snapToGrid w:val="0"/>
          <w:sz w:val="18"/>
          <w:szCs w:val="18"/>
          <w:lang w:val="nl-NL"/>
        </w:rPr>
        <w:t xml:space="preserve"> ............................................ ............................................</w:t>
      </w:r>
      <w:r w:rsidRPr="006E64FD">
        <w:rPr>
          <w:rFonts w:cs="Arial"/>
          <w:b/>
          <w:snapToGrid w:val="0"/>
          <w:sz w:val="18"/>
          <w:szCs w:val="18"/>
          <w:lang w:val="nl-NL"/>
        </w:rPr>
        <w:t xml:space="preserve"> adres: </w:t>
      </w:r>
      <w:r w:rsidRPr="006E64FD">
        <w:rPr>
          <w:rFonts w:cs="Arial"/>
          <w:snapToGrid w:val="0"/>
          <w:sz w:val="18"/>
          <w:szCs w:val="18"/>
          <w:lang w:val="nl-NL"/>
        </w:rPr>
        <w:t>............................................</w:t>
      </w:r>
    </w:p>
    <w:p w14:paraId="5CE5A0CD" w14:textId="77777777" w:rsidR="001854C6" w:rsidRPr="006E64FD" w:rsidRDefault="001854C6" w:rsidP="001854C6">
      <w:pPr>
        <w:overflowPunct w:val="0"/>
        <w:autoSpaceDE w:val="0"/>
        <w:autoSpaceDN w:val="0"/>
        <w:adjustRightInd w:val="0"/>
        <w:spacing w:before="120" w:line="220" w:lineRule="atLeast"/>
        <w:ind w:right="-1"/>
        <w:textAlignment w:val="baseline"/>
        <w:rPr>
          <w:rFonts w:cs="Arial"/>
          <w:snapToGrid w:val="0"/>
          <w:sz w:val="18"/>
          <w:szCs w:val="18"/>
          <w:lang w:val="nl-NL"/>
        </w:rPr>
      </w:pPr>
      <w:r w:rsidRPr="006E64FD">
        <w:rPr>
          <w:rFonts w:cs="Arial"/>
          <w:snapToGrid w:val="0"/>
          <w:sz w:val="18"/>
          <w:szCs w:val="18"/>
          <w:lang w:val="nl-NL"/>
        </w:rPr>
        <w:t xml:space="preserve">1. Wij hebben van het schip  </w:t>
      </w:r>
      <w:bookmarkStart w:id="23" w:name="_Hlk138665608"/>
      <w:r w:rsidRPr="006E64FD">
        <w:rPr>
          <w:rFonts w:cs="Arial"/>
          <w:snapToGrid w:val="0"/>
          <w:sz w:val="18"/>
          <w:szCs w:val="18"/>
          <w:lang w:val="nl-NL"/>
        </w:rPr>
        <w:t>............................................</w:t>
      </w:r>
      <w:bookmarkEnd w:id="23"/>
      <w:r w:rsidRPr="006E64FD">
        <w:rPr>
          <w:rFonts w:cs="Arial"/>
          <w:snapToGrid w:val="0"/>
          <w:sz w:val="18"/>
          <w:szCs w:val="18"/>
          <w:lang w:val="nl-NL"/>
        </w:rPr>
        <w:t xml:space="preserve"> …………….….........................  ………………………..</w:t>
      </w:r>
    </w:p>
    <w:p w14:paraId="7056AF63" w14:textId="77777777" w:rsidR="001854C6" w:rsidRPr="006E64FD" w:rsidRDefault="001854C6" w:rsidP="001854C6">
      <w:pPr>
        <w:overflowPunct w:val="0"/>
        <w:autoSpaceDE w:val="0"/>
        <w:autoSpaceDN w:val="0"/>
        <w:adjustRightInd w:val="0"/>
        <w:spacing w:line="220" w:lineRule="atLeast"/>
        <w:ind w:left="2835" w:right="-1" w:firstLine="709"/>
        <w:textAlignment w:val="baseline"/>
        <w:rPr>
          <w:rFonts w:cs="Arial"/>
          <w:snapToGrid w:val="0"/>
          <w:sz w:val="16"/>
          <w:szCs w:val="16"/>
          <w:lang w:val="nl-NL"/>
        </w:rPr>
      </w:pPr>
      <w:r w:rsidRPr="006E64FD">
        <w:rPr>
          <w:rFonts w:cs="Arial"/>
          <w:snapToGrid w:val="0"/>
          <w:sz w:val="16"/>
          <w:szCs w:val="16"/>
          <w:lang w:val="nl-NL"/>
        </w:rPr>
        <w:t>(Naam)</w:t>
      </w:r>
      <w:r w:rsidRPr="006E64FD">
        <w:rPr>
          <w:rFonts w:cs="Arial"/>
          <w:snapToGrid w:val="0"/>
          <w:sz w:val="16"/>
          <w:szCs w:val="16"/>
          <w:lang w:val="nl-NL"/>
        </w:rPr>
        <w:tab/>
      </w:r>
      <w:r w:rsidRPr="006E64FD">
        <w:rPr>
          <w:rFonts w:cs="Arial"/>
          <w:snapToGrid w:val="0"/>
          <w:sz w:val="16"/>
          <w:szCs w:val="16"/>
          <w:lang w:val="nl-NL"/>
        </w:rPr>
        <w:tab/>
      </w:r>
      <w:r w:rsidRPr="006E64FD">
        <w:rPr>
          <w:rFonts w:cs="Arial"/>
          <w:snapToGrid w:val="0"/>
          <w:sz w:val="16"/>
          <w:szCs w:val="16"/>
          <w:lang w:val="nl-NL"/>
        </w:rPr>
        <w:tab/>
      </w:r>
      <w:r w:rsidRPr="006E64FD">
        <w:rPr>
          <w:rFonts w:cs="Arial"/>
          <w:snapToGrid w:val="0"/>
          <w:sz w:val="16"/>
          <w:szCs w:val="16"/>
          <w:lang w:val="nl-NL"/>
        </w:rPr>
        <w:tab/>
        <w:t>(ENI)</w:t>
      </w:r>
      <w:r w:rsidRPr="006E64FD">
        <w:rPr>
          <w:rFonts w:cs="Arial"/>
          <w:snapToGrid w:val="0"/>
          <w:sz w:val="16"/>
          <w:szCs w:val="16"/>
          <w:lang w:val="nl-NL"/>
        </w:rPr>
        <w:tab/>
        <w:t xml:space="preserve">         (Ladingtank nr.)  </w:t>
      </w:r>
    </w:p>
    <w:p w14:paraId="48935DC7" w14:textId="77777777" w:rsidR="001854C6" w:rsidRPr="006E64FD" w:rsidRDefault="001854C6" w:rsidP="001854C6">
      <w:pPr>
        <w:overflowPunct w:val="0"/>
        <w:autoSpaceDE w:val="0"/>
        <w:autoSpaceDN w:val="0"/>
        <w:adjustRightInd w:val="0"/>
        <w:spacing w:before="120" w:line="220" w:lineRule="atLeast"/>
        <w:ind w:right="-1"/>
        <w:textAlignment w:val="baseline"/>
        <w:rPr>
          <w:rFonts w:cs="Arial"/>
          <w:snapToGrid w:val="0"/>
          <w:color w:val="FF0000"/>
          <w:sz w:val="16"/>
          <w:szCs w:val="16"/>
          <w:lang w:val="nl-NL"/>
        </w:rPr>
      </w:pPr>
      <w:r w:rsidRPr="006E64FD">
        <w:rPr>
          <w:rFonts w:cs="Arial"/>
          <w:snapToGrid w:val="0"/>
          <w:sz w:val="18"/>
          <w:szCs w:val="18"/>
          <w:lang w:val="nl-NL"/>
        </w:rPr>
        <w:t xml:space="preserve">2. ..........................  </w:t>
      </w:r>
      <w:sdt>
        <w:sdtPr>
          <w:rPr>
            <w:rFonts w:cs="Arial"/>
            <w:sz w:val="16"/>
            <w:szCs w:val="16"/>
            <w:lang w:val="nl-NL"/>
          </w:rPr>
          <w:id w:val="532239892"/>
          <w14:checkbox>
            <w14:checked w14:val="0"/>
            <w14:checkedState w14:val="2612" w14:font="MS Gothic"/>
            <w14:uncheckedState w14:val="2610" w14:font="MS Gothic"/>
          </w14:checkbox>
        </w:sdtPr>
        <w:sdtEndPr/>
        <w:sdtContent>
          <w:r w:rsidRPr="006E64FD">
            <w:rPr>
              <w:rFonts w:ascii="Segoe UI Symbol" w:hAnsi="Segoe UI Symbol" w:cs="Segoe UI Symbol"/>
              <w:sz w:val="16"/>
              <w:szCs w:val="16"/>
              <w:lang w:val="nl-NL"/>
            </w:rPr>
            <w:t>☐</w:t>
          </w:r>
        </w:sdtContent>
      </w:sdt>
      <w:r w:rsidRPr="006E64FD">
        <w:rPr>
          <w:rFonts w:cs="Arial"/>
          <w:snapToGrid w:val="0"/>
          <w:sz w:val="18"/>
          <w:szCs w:val="18"/>
          <w:lang w:val="nl-NL"/>
        </w:rPr>
        <w:t xml:space="preserve"> ton / </w:t>
      </w:r>
      <w:sdt>
        <w:sdtPr>
          <w:rPr>
            <w:rFonts w:cs="Arial"/>
            <w:sz w:val="16"/>
            <w:szCs w:val="16"/>
            <w:lang w:val="nl-NL"/>
          </w:rPr>
          <w:id w:val="-763295631"/>
          <w14:checkbox>
            <w14:checked w14:val="0"/>
            <w14:checkedState w14:val="2612" w14:font="MS Gothic"/>
            <w14:uncheckedState w14:val="2610" w14:font="MS Gothic"/>
          </w14:checkbox>
        </w:sdtPr>
        <w:sdtEndPr/>
        <w:sdtContent>
          <w:r w:rsidRPr="006E64FD">
            <w:rPr>
              <w:rFonts w:ascii="Segoe UI Symbol" w:hAnsi="Segoe UI Symbol" w:cs="Segoe UI Symbol"/>
              <w:sz w:val="16"/>
              <w:szCs w:val="16"/>
              <w:lang w:val="nl-NL"/>
            </w:rPr>
            <w:t>☐</w:t>
          </w:r>
        </w:sdtContent>
      </w:sdt>
      <w:r w:rsidRPr="006E64FD">
        <w:rPr>
          <w:rFonts w:cs="Arial"/>
          <w:snapToGrid w:val="0"/>
          <w:sz w:val="18"/>
          <w:szCs w:val="18"/>
          <w:lang w:val="nl-NL"/>
        </w:rPr>
        <w:t xml:space="preserve"> m</w:t>
      </w:r>
      <w:r w:rsidRPr="006E64FD">
        <w:rPr>
          <w:rFonts w:cs="Arial"/>
          <w:snapToGrid w:val="0"/>
          <w:sz w:val="18"/>
          <w:szCs w:val="18"/>
          <w:vertAlign w:val="superscript"/>
          <w:lang w:val="nl-NL"/>
        </w:rPr>
        <w:t>3</w:t>
      </w:r>
      <w:r w:rsidRPr="006E64FD">
        <w:rPr>
          <w:rFonts w:cs="Arial"/>
          <w:snapToGrid w:val="0"/>
          <w:sz w:val="18"/>
          <w:szCs w:val="18"/>
          <w:lang w:val="nl-NL"/>
        </w:rPr>
        <w:t xml:space="preserve">   ....................................................................................................................</w:t>
      </w:r>
      <w:r w:rsidRPr="006E64FD">
        <w:rPr>
          <w:rFonts w:cs="Arial"/>
          <w:snapToGrid w:val="0"/>
          <w:szCs w:val="20"/>
          <w:lang w:val="nl-NL"/>
        </w:rPr>
        <w:t xml:space="preserve"> </w:t>
      </w:r>
      <w:r w:rsidRPr="006E64FD">
        <w:rPr>
          <w:rFonts w:cs="Arial"/>
          <w:snapToGrid w:val="0"/>
          <w:sz w:val="18"/>
          <w:szCs w:val="18"/>
          <w:lang w:val="nl-NL"/>
        </w:rPr>
        <w:t xml:space="preserve">gelost.   </w:t>
      </w:r>
      <w:r w:rsidRPr="006E64FD">
        <w:rPr>
          <w:rFonts w:cs="Arial"/>
          <w:snapToGrid w:val="0"/>
          <w:sz w:val="18"/>
          <w:szCs w:val="18"/>
          <w:lang w:val="nl-NL"/>
        </w:rPr>
        <w:br/>
      </w:r>
      <w:r w:rsidRPr="006E64FD">
        <w:rPr>
          <w:rFonts w:cs="Arial"/>
          <w:snapToGrid w:val="0"/>
          <w:sz w:val="16"/>
          <w:szCs w:val="16"/>
          <w:lang w:val="nl-NL"/>
        </w:rPr>
        <w:t xml:space="preserve">         (Hoeveelheid)         </w:t>
      </w:r>
      <w:bookmarkStart w:id="24" w:name="_Hlk96585862"/>
      <w:r w:rsidRPr="006E64FD">
        <w:rPr>
          <w:rFonts w:cs="Arial"/>
          <w:snapToGrid w:val="0"/>
          <w:sz w:val="16"/>
          <w:szCs w:val="16"/>
          <w:lang w:val="nl-NL"/>
        </w:rPr>
        <w:t>(Goederensoort en -nummer volgens Aanhangsel III en UN-nummer*)</w:t>
      </w:r>
    </w:p>
    <w:bookmarkEnd w:id="24"/>
    <w:p w14:paraId="58817C06" w14:textId="77777777" w:rsidR="001854C6" w:rsidRPr="006E64FD" w:rsidRDefault="001854C6" w:rsidP="001854C6">
      <w:pPr>
        <w:overflowPunct w:val="0"/>
        <w:autoSpaceDE w:val="0"/>
        <w:autoSpaceDN w:val="0"/>
        <w:adjustRightInd w:val="0"/>
        <w:spacing w:before="120" w:line="220" w:lineRule="atLeast"/>
        <w:ind w:right="-2"/>
        <w:textAlignment w:val="baseline"/>
        <w:rPr>
          <w:rFonts w:cs="Arial"/>
          <w:snapToGrid w:val="0"/>
          <w:sz w:val="18"/>
          <w:szCs w:val="18"/>
          <w:lang w:val="nl-NL"/>
        </w:rPr>
      </w:pPr>
      <w:r w:rsidRPr="006E64FD">
        <w:rPr>
          <w:rFonts w:cs="Arial"/>
          <w:sz w:val="16"/>
          <w:szCs w:val="16"/>
          <w:lang w:val="nl-NL"/>
        </w:rPr>
        <w:t>AVFL-waarde variabel*:…………………………………..(volgens opgave van de verlader i.v.m. samenstelling)</w:t>
      </w:r>
      <w:r w:rsidRPr="006E64FD">
        <w:rPr>
          <w:rFonts w:cs="Arial"/>
          <w:sz w:val="18"/>
          <w:szCs w:val="18"/>
          <w:lang w:val="nl-NL"/>
        </w:rPr>
        <w:t>.</w:t>
      </w:r>
    </w:p>
    <w:p w14:paraId="7A7FDF1F" w14:textId="77777777" w:rsidR="001854C6" w:rsidRPr="006E64FD" w:rsidRDefault="001854C6" w:rsidP="001854C6">
      <w:pPr>
        <w:tabs>
          <w:tab w:val="left" w:pos="3360"/>
          <w:tab w:val="left" w:pos="6096"/>
        </w:tabs>
        <w:overflowPunct w:val="0"/>
        <w:autoSpaceDE w:val="0"/>
        <w:autoSpaceDN w:val="0"/>
        <w:adjustRightInd w:val="0"/>
        <w:spacing w:before="120" w:line="220" w:lineRule="atLeast"/>
        <w:ind w:right="-1"/>
        <w:textAlignment w:val="baseline"/>
        <w:rPr>
          <w:rFonts w:cs="Arial"/>
          <w:snapToGrid w:val="0"/>
          <w:spacing w:val="-4"/>
          <w:sz w:val="18"/>
          <w:szCs w:val="18"/>
          <w:lang w:val="nl-NL"/>
        </w:rPr>
      </w:pPr>
      <w:r w:rsidRPr="006E64FD">
        <w:rPr>
          <w:rFonts w:cs="Arial"/>
          <w:snapToGrid w:val="0"/>
          <w:spacing w:val="-4"/>
          <w:sz w:val="18"/>
          <w:szCs w:val="18"/>
          <w:lang w:val="nl-NL"/>
        </w:rPr>
        <w:t xml:space="preserve">3. Aangemeld op: </w:t>
      </w:r>
      <w:r w:rsidRPr="006E64FD">
        <w:rPr>
          <w:rFonts w:cs="Arial"/>
          <w:snapToGrid w:val="0"/>
          <w:spacing w:val="-4"/>
          <w:sz w:val="16"/>
          <w:szCs w:val="16"/>
          <w:lang w:val="nl-NL"/>
        </w:rPr>
        <w:t xml:space="preserve">(Datum DD/MM/JJJJ) </w:t>
      </w:r>
      <w:r w:rsidRPr="006E64FD">
        <w:rPr>
          <w:rFonts w:cs="Arial"/>
          <w:snapToGrid w:val="0"/>
          <w:spacing w:val="-4"/>
          <w:sz w:val="18"/>
          <w:szCs w:val="18"/>
          <w:lang w:val="nl-NL"/>
        </w:rPr>
        <w:t xml:space="preserve">………. </w:t>
      </w:r>
      <w:r w:rsidRPr="006E64FD">
        <w:rPr>
          <w:rFonts w:cs="Arial"/>
          <w:snapToGrid w:val="0"/>
          <w:spacing w:val="-4"/>
          <w:sz w:val="16"/>
          <w:szCs w:val="16"/>
          <w:lang w:val="nl-NL"/>
        </w:rPr>
        <w:t>(Tijd)</w:t>
      </w:r>
      <w:r w:rsidRPr="006E64FD">
        <w:rPr>
          <w:rFonts w:cs="Arial"/>
          <w:snapToGrid w:val="0"/>
          <w:spacing w:val="-4"/>
          <w:sz w:val="18"/>
          <w:szCs w:val="18"/>
          <w:lang w:val="nl-NL"/>
        </w:rPr>
        <w:t xml:space="preserve">………   4. Begin lossen op?: </w:t>
      </w:r>
      <w:r w:rsidRPr="006E64FD">
        <w:rPr>
          <w:rFonts w:cs="Arial"/>
          <w:snapToGrid w:val="0"/>
          <w:spacing w:val="-4"/>
          <w:sz w:val="16"/>
          <w:szCs w:val="16"/>
          <w:lang w:val="nl-NL"/>
        </w:rPr>
        <w:t>(Datum DD/MM/JJJJ)</w:t>
      </w:r>
      <w:r w:rsidRPr="006E64FD">
        <w:rPr>
          <w:rFonts w:cs="Arial"/>
          <w:snapToGrid w:val="0"/>
          <w:spacing w:val="-4"/>
          <w:sz w:val="18"/>
          <w:szCs w:val="18"/>
          <w:lang w:val="nl-NL"/>
        </w:rPr>
        <w:t xml:space="preserve">………….. </w:t>
      </w:r>
      <w:r w:rsidRPr="006E64FD">
        <w:rPr>
          <w:rFonts w:cs="Arial"/>
          <w:snapToGrid w:val="0"/>
          <w:spacing w:val="-4"/>
          <w:sz w:val="16"/>
          <w:szCs w:val="16"/>
          <w:lang w:val="nl-NL"/>
        </w:rPr>
        <w:t>(Tijd)</w:t>
      </w:r>
      <w:r w:rsidRPr="006E64FD">
        <w:rPr>
          <w:rFonts w:cs="Arial"/>
          <w:snapToGrid w:val="0"/>
          <w:spacing w:val="-4"/>
          <w:sz w:val="18"/>
          <w:szCs w:val="18"/>
          <w:lang w:val="nl-NL"/>
        </w:rPr>
        <w:t xml:space="preserve">…….  </w:t>
      </w:r>
    </w:p>
    <w:p w14:paraId="169FAC83" w14:textId="77777777" w:rsidR="001854C6" w:rsidRPr="006E64FD" w:rsidRDefault="001854C6" w:rsidP="001854C6">
      <w:pPr>
        <w:tabs>
          <w:tab w:val="left" w:pos="3360"/>
          <w:tab w:val="left" w:pos="6096"/>
        </w:tabs>
        <w:overflowPunct w:val="0"/>
        <w:autoSpaceDE w:val="0"/>
        <w:autoSpaceDN w:val="0"/>
        <w:adjustRightInd w:val="0"/>
        <w:spacing w:before="120" w:line="220" w:lineRule="atLeast"/>
        <w:ind w:right="-1"/>
        <w:textAlignment w:val="baseline"/>
        <w:rPr>
          <w:rFonts w:cs="Arial"/>
          <w:snapToGrid w:val="0"/>
          <w:sz w:val="18"/>
          <w:szCs w:val="18"/>
          <w:lang w:val="nl-NL"/>
        </w:rPr>
      </w:pPr>
      <w:r w:rsidRPr="00A71978">
        <w:rPr>
          <w:rFonts w:cs="Arial"/>
          <w:snapToGrid w:val="0"/>
          <w:spacing w:val="-4"/>
          <w:sz w:val="18"/>
          <w:szCs w:val="18"/>
          <w:lang w:val="nl-NL"/>
        </w:rPr>
        <w:t xml:space="preserve">5. Einde lossen: </w:t>
      </w:r>
      <w:r w:rsidRPr="00A71978">
        <w:rPr>
          <w:rFonts w:cs="Arial"/>
          <w:snapToGrid w:val="0"/>
          <w:spacing w:val="-4"/>
          <w:sz w:val="16"/>
          <w:szCs w:val="16"/>
          <w:lang w:val="nl-NL"/>
        </w:rPr>
        <w:t xml:space="preserve">(Datum DD/MM/JJJJ) </w:t>
      </w:r>
      <w:r w:rsidRPr="00A71978">
        <w:rPr>
          <w:rFonts w:cs="Arial"/>
          <w:snapToGrid w:val="0"/>
          <w:spacing w:val="-4"/>
          <w:sz w:val="18"/>
          <w:szCs w:val="18"/>
          <w:lang w:val="nl-NL"/>
        </w:rPr>
        <w:t xml:space="preserve">…….. </w:t>
      </w:r>
      <w:r w:rsidRPr="006E64FD">
        <w:rPr>
          <w:rFonts w:cs="Arial"/>
          <w:snapToGrid w:val="0"/>
          <w:spacing w:val="-4"/>
          <w:sz w:val="16"/>
          <w:szCs w:val="16"/>
          <w:lang w:val="nl-NL"/>
        </w:rPr>
        <w:t>(Tijd)</w:t>
      </w:r>
      <w:r w:rsidRPr="006E64FD">
        <w:rPr>
          <w:rFonts w:cs="Arial"/>
          <w:snapToGrid w:val="0"/>
          <w:spacing w:val="-4"/>
          <w:sz w:val="18"/>
          <w:szCs w:val="18"/>
          <w:lang w:val="nl-NL"/>
        </w:rPr>
        <w:t xml:space="preserve">……..  </w:t>
      </w:r>
    </w:p>
    <w:p w14:paraId="06A9E7FF" w14:textId="77777777" w:rsidR="001854C6" w:rsidRPr="006E64FD" w:rsidRDefault="001854C6" w:rsidP="001854C6">
      <w:pPr>
        <w:tabs>
          <w:tab w:val="left" w:pos="426"/>
        </w:tabs>
        <w:overflowPunct w:val="0"/>
        <w:autoSpaceDE w:val="0"/>
        <w:autoSpaceDN w:val="0"/>
        <w:adjustRightInd w:val="0"/>
        <w:spacing w:before="120" w:line="240" w:lineRule="auto"/>
        <w:ind w:right="-1"/>
        <w:textAlignment w:val="baseline"/>
        <w:rPr>
          <w:rFonts w:cs="Arial"/>
          <w:b/>
          <w:snapToGrid w:val="0"/>
          <w:color w:val="00B050"/>
          <w:sz w:val="18"/>
          <w:szCs w:val="18"/>
          <w:u w:val="single"/>
          <w:lang w:val="nl-NL"/>
        </w:rPr>
      </w:pPr>
      <w:r w:rsidRPr="006E64FD">
        <w:rPr>
          <w:rFonts w:cs="Arial"/>
          <w:b/>
          <w:snapToGrid w:val="0"/>
          <w:sz w:val="18"/>
          <w:szCs w:val="18"/>
          <w:lang w:val="nl-NL"/>
        </w:rPr>
        <w:t xml:space="preserve">B </w:t>
      </w:r>
      <w:r w:rsidRPr="006E64FD">
        <w:rPr>
          <w:rFonts w:cs="Arial"/>
          <w:b/>
          <w:snapToGrid w:val="0"/>
          <w:sz w:val="18"/>
          <w:szCs w:val="18"/>
          <w:lang w:val="nl-NL"/>
        </w:rPr>
        <w:tab/>
        <w:t xml:space="preserve">Eenheidstransporten </w:t>
      </w:r>
      <w:r w:rsidRPr="006E64FD">
        <w:rPr>
          <w:rFonts w:cs="Arial"/>
          <w:b/>
          <w:snapToGrid w:val="0"/>
          <w:sz w:val="18"/>
          <w:szCs w:val="18"/>
          <w:u w:val="single"/>
          <w:lang w:val="nl-NL"/>
        </w:rPr>
        <w:t>/ verenigbare lading / uitstel reiniging schip (of ladingtank)</w:t>
      </w:r>
    </w:p>
    <w:p w14:paraId="3F35E346" w14:textId="77777777" w:rsidR="001854C6" w:rsidRPr="006E64FD" w:rsidRDefault="001854C6" w:rsidP="001854C6">
      <w:pPr>
        <w:overflowPunct w:val="0"/>
        <w:autoSpaceDE w:val="0"/>
        <w:autoSpaceDN w:val="0"/>
        <w:adjustRightInd w:val="0"/>
        <w:spacing w:line="240" w:lineRule="auto"/>
        <w:ind w:left="426" w:hanging="426"/>
        <w:textAlignment w:val="baseline"/>
        <w:rPr>
          <w:rFonts w:cs="Arial"/>
          <w:snapToGrid w:val="0"/>
          <w:sz w:val="18"/>
          <w:szCs w:val="18"/>
          <w:lang w:val="nl-NL"/>
        </w:rPr>
      </w:pPr>
      <w:r w:rsidRPr="006E64FD">
        <w:rPr>
          <w:rFonts w:cs="Arial"/>
          <w:snapToGrid w:val="0"/>
          <w:sz w:val="18"/>
          <w:szCs w:val="18"/>
          <w:lang w:val="nl-NL"/>
        </w:rPr>
        <w:t xml:space="preserve">6. </w:t>
      </w:r>
      <w:r w:rsidRPr="006E64FD">
        <w:rPr>
          <w:rFonts w:cs="Arial"/>
          <w:snapToGrid w:val="0"/>
          <w:sz w:val="18"/>
          <w:szCs w:val="18"/>
          <w:lang w:val="nl-NL"/>
        </w:rPr>
        <w:tab/>
        <w:t>Het schip</w:t>
      </w:r>
    </w:p>
    <w:p w14:paraId="115CD2C5" w14:textId="77777777" w:rsidR="001854C6" w:rsidRPr="006E64FD" w:rsidRDefault="001854C6" w:rsidP="001854C6">
      <w:pPr>
        <w:overflowPunct w:val="0"/>
        <w:autoSpaceDE w:val="0"/>
        <w:autoSpaceDN w:val="0"/>
        <w:adjustRightInd w:val="0"/>
        <w:spacing w:line="240" w:lineRule="auto"/>
        <w:ind w:left="426"/>
        <w:textAlignment w:val="baseline"/>
        <w:rPr>
          <w:rFonts w:cs="Arial"/>
          <w:sz w:val="18"/>
          <w:szCs w:val="18"/>
          <w:lang w:val="nl-NL"/>
        </w:rPr>
      </w:pPr>
      <w:r w:rsidRPr="006E64FD">
        <w:rPr>
          <w:rFonts w:cs="Arial"/>
          <w:sz w:val="18"/>
          <w:szCs w:val="18"/>
          <w:lang w:val="nl-NL"/>
        </w:rPr>
        <w:t>a)</w:t>
      </w:r>
      <w:r w:rsidRPr="006E64FD">
        <w:rPr>
          <w:rFonts w:cs="Arial"/>
          <w:sz w:val="18"/>
          <w:szCs w:val="18"/>
          <w:vertAlign w:val="superscript"/>
          <w:lang w:val="nl-NL"/>
        </w:rPr>
        <w:footnoteReference w:customMarkFollows="1" w:id="11"/>
        <w:t>*</w:t>
      </w:r>
      <w:r w:rsidRPr="006E64FD">
        <w:rPr>
          <w:rFonts w:cs="Arial"/>
          <w:sz w:val="18"/>
          <w:szCs w:val="18"/>
          <w:lang w:val="nl-NL"/>
        </w:rPr>
        <w:tab/>
      </w:r>
      <w:sdt>
        <w:sdtPr>
          <w:rPr>
            <w:rFonts w:cs="Arial"/>
            <w:sz w:val="16"/>
            <w:szCs w:val="16"/>
            <w:lang w:val="nl-NL"/>
          </w:rPr>
          <w:id w:val="-2091922959"/>
          <w14:checkbox>
            <w14:checked w14:val="0"/>
            <w14:checkedState w14:val="2612" w14:font="MS Gothic"/>
            <w14:uncheckedState w14:val="2610" w14:font="MS Gothic"/>
          </w14:checkbox>
        </w:sdtPr>
        <w:sdtEndPr/>
        <w:sdtContent>
          <w:r w:rsidRPr="006E64FD">
            <w:rPr>
              <w:rFonts w:ascii="Segoe UI Symbol" w:hAnsi="Segoe UI Symbol" w:cs="Segoe UI Symbol"/>
              <w:sz w:val="16"/>
              <w:szCs w:val="16"/>
              <w:lang w:val="nl-NL"/>
            </w:rPr>
            <w:t>☐</w:t>
          </w:r>
        </w:sdtContent>
      </w:sdt>
      <w:r w:rsidRPr="006E64FD">
        <w:rPr>
          <w:rFonts w:cs="Arial"/>
          <w:sz w:val="18"/>
          <w:szCs w:val="18"/>
          <w:lang w:val="nl-NL"/>
        </w:rPr>
        <w:t xml:space="preserve"> voert</w:t>
      </w:r>
      <w:bookmarkStart w:id="25" w:name="_Hlk76480298"/>
      <w:r w:rsidRPr="006E64FD">
        <w:rPr>
          <w:rFonts w:cs="Arial"/>
          <w:color w:val="FF0000"/>
          <w:sz w:val="18"/>
          <w:szCs w:val="18"/>
          <w:lang w:val="nl-NL"/>
        </w:rPr>
        <w:t xml:space="preserve"> </w:t>
      </w:r>
      <w:bookmarkEnd w:id="25"/>
      <w:r w:rsidRPr="006E64FD">
        <w:rPr>
          <w:rFonts w:cs="Arial"/>
          <w:sz w:val="18"/>
          <w:szCs w:val="18"/>
          <w:lang w:val="nl-NL"/>
        </w:rPr>
        <w:t>eenheidstransporten uit – art. 7.04, lid 3, onderdeel a);</w:t>
      </w:r>
      <w:r w:rsidRPr="006E64FD">
        <w:rPr>
          <w:rFonts w:cs="Arial"/>
          <w:sz w:val="18"/>
          <w:szCs w:val="18"/>
          <w:lang w:val="nl-NL"/>
        </w:rPr>
        <w:br/>
        <w:t>b)*</w:t>
      </w:r>
      <w:r w:rsidRPr="006E64FD">
        <w:rPr>
          <w:rFonts w:cs="Arial"/>
          <w:sz w:val="18"/>
          <w:szCs w:val="18"/>
          <w:lang w:val="nl-NL"/>
        </w:rPr>
        <w:tab/>
      </w:r>
      <w:sdt>
        <w:sdtPr>
          <w:rPr>
            <w:rFonts w:cs="Arial"/>
            <w:sz w:val="16"/>
            <w:szCs w:val="16"/>
            <w:lang w:val="nl-NL"/>
          </w:rPr>
          <w:id w:val="-580439698"/>
          <w14:checkbox>
            <w14:checked w14:val="0"/>
            <w14:checkedState w14:val="2612" w14:font="MS Gothic"/>
            <w14:uncheckedState w14:val="2610" w14:font="MS Gothic"/>
          </w14:checkbox>
        </w:sdtPr>
        <w:sdtEndPr/>
        <w:sdtContent>
          <w:r w:rsidRPr="006E64FD">
            <w:rPr>
              <w:rFonts w:ascii="Segoe UI Symbol" w:hAnsi="Segoe UI Symbol" w:cs="Segoe UI Symbol"/>
              <w:sz w:val="16"/>
              <w:szCs w:val="16"/>
              <w:lang w:val="nl-NL"/>
            </w:rPr>
            <w:t>☐</w:t>
          </w:r>
        </w:sdtContent>
      </w:sdt>
      <w:r w:rsidRPr="006E64FD">
        <w:rPr>
          <w:rFonts w:cs="Arial"/>
          <w:sz w:val="18"/>
          <w:szCs w:val="18"/>
          <w:lang w:val="nl-NL"/>
        </w:rPr>
        <w:t xml:space="preserve"> vervoert als volgende lading verenigbare lading – art. 7.04, lid 3, onderdeel b);</w:t>
      </w:r>
      <w:r w:rsidRPr="006E64FD">
        <w:rPr>
          <w:rFonts w:cs="Arial"/>
          <w:sz w:val="18"/>
          <w:szCs w:val="18"/>
          <w:lang w:val="nl-NL"/>
        </w:rPr>
        <w:br/>
        <w:t>c)*</w:t>
      </w:r>
      <w:r w:rsidRPr="006E64FD">
        <w:rPr>
          <w:rFonts w:cs="Arial"/>
          <w:sz w:val="18"/>
          <w:szCs w:val="18"/>
          <w:lang w:val="nl-NL"/>
        </w:rPr>
        <w:tab/>
        <w:t>wordt in afwachting van beslissing over de verenigbaarheid van de volgende lading volgens art. 7.04, lid 3, onderdeel c)</w:t>
      </w:r>
    </w:p>
    <w:p w14:paraId="310E76FB" w14:textId="77777777" w:rsidR="001854C6" w:rsidRPr="006E64FD" w:rsidRDefault="001854C6" w:rsidP="001854C6">
      <w:pPr>
        <w:overflowPunct w:val="0"/>
        <w:autoSpaceDE w:val="0"/>
        <w:autoSpaceDN w:val="0"/>
        <w:adjustRightInd w:val="0"/>
        <w:spacing w:line="240" w:lineRule="auto"/>
        <w:ind w:left="426"/>
        <w:textAlignment w:val="baseline"/>
        <w:rPr>
          <w:rFonts w:cs="Arial"/>
          <w:sz w:val="18"/>
          <w:szCs w:val="18"/>
          <w:lang w:val="nl-NL"/>
        </w:rPr>
      </w:pPr>
      <w:r w:rsidRPr="006E64FD">
        <w:rPr>
          <w:rFonts w:cs="Arial"/>
          <w:snapToGrid w:val="0"/>
          <w:sz w:val="18"/>
          <w:szCs w:val="18"/>
          <w:lang w:val="nl-NL"/>
        </w:rPr>
        <w:tab/>
      </w:r>
      <w:sdt>
        <w:sdtPr>
          <w:rPr>
            <w:rFonts w:cs="Arial"/>
            <w:sz w:val="16"/>
            <w:szCs w:val="16"/>
            <w:lang w:val="nl-NL"/>
          </w:rPr>
          <w:id w:val="980417114"/>
          <w14:checkbox>
            <w14:checked w14:val="0"/>
            <w14:checkedState w14:val="2612" w14:font="MS Gothic"/>
            <w14:uncheckedState w14:val="2610" w14:font="MS Gothic"/>
          </w14:checkbox>
        </w:sdtPr>
        <w:sdtEndPr/>
        <w:sdtContent>
          <w:r w:rsidRPr="006E64FD">
            <w:rPr>
              <w:rFonts w:ascii="Segoe UI Symbol" w:hAnsi="Segoe UI Symbol" w:cs="Segoe UI Symbol"/>
              <w:sz w:val="16"/>
              <w:szCs w:val="16"/>
              <w:lang w:val="nl-NL"/>
            </w:rPr>
            <w:t>☐</w:t>
          </w:r>
        </w:sdtContent>
      </w:sdt>
      <w:r w:rsidRPr="006E64FD">
        <w:rPr>
          <w:rFonts w:cs="Arial"/>
          <w:sz w:val="16"/>
          <w:szCs w:val="16"/>
          <w:lang w:val="nl-NL"/>
        </w:rPr>
        <w:t xml:space="preserve"> </w:t>
      </w:r>
      <w:r w:rsidRPr="006E64FD">
        <w:rPr>
          <w:rFonts w:cs="Arial"/>
          <w:sz w:val="18"/>
          <w:szCs w:val="18"/>
          <w:lang w:val="nl-NL"/>
        </w:rPr>
        <w:t>niet gewassen.</w:t>
      </w:r>
    </w:p>
    <w:p w14:paraId="12F7437E" w14:textId="77777777" w:rsidR="001854C6" w:rsidRPr="006E64FD" w:rsidRDefault="001854C6" w:rsidP="001854C6">
      <w:pPr>
        <w:overflowPunct w:val="0"/>
        <w:autoSpaceDE w:val="0"/>
        <w:autoSpaceDN w:val="0"/>
        <w:adjustRightInd w:val="0"/>
        <w:spacing w:line="240" w:lineRule="auto"/>
        <w:ind w:left="709" w:hanging="283"/>
        <w:textAlignment w:val="baseline"/>
        <w:rPr>
          <w:rFonts w:cs="Arial"/>
          <w:sz w:val="18"/>
          <w:szCs w:val="18"/>
          <w:lang w:val="nl-NL"/>
        </w:rPr>
      </w:pPr>
      <w:r w:rsidRPr="006E64FD">
        <w:rPr>
          <w:rFonts w:cs="Arial"/>
          <w:sz w:val="16"/>
          <w:szCs w:val="16"/>
          <w:lang w:val="nl-NL"/>
        </w:rPr>
        <w:tab/>
      </w:r>
      <w:sdt>
        <w:sdtPr>
          <w:rPr>
            <w:rFonts w:cs="Arial"/>
            <w:sz w:val="16"/>
            <w:szCs w:val="16"/>
            <w:lang w:val="nl-NL"/>
          </w:rPr>
          <w:id w:val="1310979360"/>
          <w14:checkbox>
            <w14:checked w14:val="0"/>
            <w14:checkedState w14:val="2612" w14:font="MS Gothic"/>
            <w14:uncheckedState w14:val="2610" w14:font="MS Gothic"/>
          </w14:checkbox>
        </w:sdtPr>
        <w:sdtEndPr/>
        <w:sdtContent>
          <w:r w:rsidRPr="006E64FD">
            <w:rPr>
              <w:rFonts w:ascii="Segoe UI Symbol" w:hAnsi="Segoe UI Symbol" w:cs="Segoe UI Symbol"/>
              <w:sz w:val="16"/>
              <w:szCs w:val="16"/>
              <w:lang w:val="nl-NL"/>
            </w:rPr>
            <w:t>☐</w:t>
          </w:r>
        </w:sdtContent>
      </w:sdt>
      <w:r w:rsidRPr="006E64FD">
        <w:rPr>
          <w:rFonts w:cs="Arial"/>
          <w:sz w:val="18"/>
          <w:szCs w:val="18"/>
          <w:lang w:val="nl-NL"/>
        </w:rPr>
        <w:t xml:space="preserve"> niet ontgast.</w:t>
      </w:r>
    </w:p>
    <w:p w14:paraId="32E4F71D" w14:textId="77777777" w:rsidR="001854C6" w:rsidRPr="006E64FD" w:rsidRDefault="001854C6" w:rsidP="001854C6">
      <w:pPr>
        <w:overflowPunct w:val="0"/>
        <w:autoSpaceDE w:val="0"/>
        <w:autoSpaceDN w:val="0"/>
        <w:adjustRightInd w:val="0"/>
        <w:spacing w:line="240" w:lineRule="auto"/>
        <w:ind w:left="709" w:hanging="283"/>
        <w:textAlignment w:val="baseline"/>
        <w:rPr>
          <w:rFonts w:cs="Arial"/>
          <w:snapToGrid w:val="0"/>
          <w:sz w:val="18"/>
          <w:szCs w:val="18"/>
          <w:lang w:val="nl-NL"/>
        </w:rPr>
      </w:pPr>
    </w:p>
    <w:p w14:paraId="14E8F22C" w14:textId="77777777" w:rsidR="001854C6" w:rsidRPr="006E64FD" w:rsidRDefault="001854C6" w:rsidP="001854C6">
      <w:pPr>
        <w:tabs>
          <w:tab w:val="left" w:pos="426"/>
        </w:tabs>
        <w:overflowPunct w:val="0"/>
        <w:autoSpaceDE w:val="0"/>
        <w:autoSpaceDN w:val="0"/>
        <w:adjustRightInd w:val="0"/>
        <w:spacing w:before="60" w:line="240" w:lineRule="auto"/>
        <w:ind w:right="-1"/>
        <w:textAlignment w:val="baseline"/>
        <w:rPr>
          <w:rFonts w:cs="Arial"/>
          <w:b/>
          <w:snapToGrid w:val="0"/>
          <w:sz w:val="18"/>
          <w:szCs w:val="18"/>
          <w:lang w:val="nl-NL"/>
        </w:rPr>
      </w:pPr>
      <w:r w:rsidRPr="006E64FD">
        <w:rPr>
          <w:rFonts w:cs="Arial"/>
          <w:b/>
          <w:snapToGrid w:val="0"/>
          <w:sz w:val="18"/>
          <w:szCs w:val="18"/>
          <w:lang w:val="nl-NL"/>
        </w:rPr>
        <w:t xml:space="preserve">C </w:t>
      </w:r>
      <w:r w:rsidRPr="006E64FD">
        <w:rPr>
          <w:rFonts w:cs="Arial"/>
          <w:b/>
          <w:snapToGrid w:val="0"/>
          <w:sz w:val="18"/>
          <w:szCs w:val="18"/>
          <w:lang w:val="nl-NL"/>
        </w:rPr>
        <w:tab/>
        <w:t>Reiniging van het schip</w:t>
      </w:r>
    </w:p>
    <w:p w14:paraId="479F4545" w14:textId="77777777" w:rsidR="001854C6" w:rsidRPr="006E64FD" w:rsidRDefault="001854C6" w:rsidP="001854C6">
      <w:pPr>
        <w:tabs>
          <w:tab w:val="left" w:pos="709"/>
        </w:tabs>
        <w:overflowPunct w:val="0"/>
        <w:autoSpaceDE w:val="0"/>
        <w:autoSpaceDN w:val="0"/>
        <w:adjustRightInd w:val="0"/>
        <w:spacing w:line="240" w:lineRule="auto"/>
        <w:ind w:left="425" w:right="-1" w:hanging="425"/>
        <w:textAlignment w:val="baseline"/>
        <w:rPr>
          <w:rFonts w:cs="Arial"/>
          <w:snapToGrid w:val="0"/>
          <w:sz w:val="18"/>
          <w:szCs w:val="18"/>
          <w:lang w:val="nl-NL"/>
        </w:rPr>
      </w:pPr>
      <w:r w:rsidRPr="006E64FD">
        <w:rPr>
          <w:rFonts w:cs="Arial"/>
          <w:snapToGrid w:val="0"/>
          <w:sz w:val="18"/>
          <w:szCs w:val="18"/>
          <w:lang w:val="nl-NL"/>
        </w:rPr>
        <w:t xml:space="preserve">7.*  </w:t>
      </w:r>
      <w:r w:rsidRPr="006E64FD">
        <w:rPr>
          <w:rFonts w:cs="Arial"/>
          <w:snapToGrid w:val="0"/>
          <w:sz w:val="18"/>
          <w:szCs w:val="18"/>
          <w:lang w:val="nl-NL"/>
        </w:rPr>
        <w:tab/>
        <w:t>De ladingtanks bij overslaginstallatie na lossen zijn</w:t>
      </w:r>
    </w:p>
    <w:p w14:paraId="44314640" w14:textId="77777777" w:rsidR="001854C6" w:rsidRPr="006E64FD" w:rsidRDefault="001854C6" w:rsidP="001854C6">
      <w:pPr>
        <w:tabs>
          <w:tab w:val="left" w:pos="709"/>
        </w:tabs>
        <w:overflowPunct w:val="0"/>
        <w:autoSpaceDE w:val="0"/>
        <w:autoSpaceDN w:val="0"/>
        <w:adjustRightInd w:val="0"/>
        <w:spacing w:line="240" w:lineRule="auto"/>
        <w:ind w:left="425" w:right="-1" w:hanging="425"/>
        <w:textAlignment w:val="baseline"/>
        <w:rPr>
          <w:rFonts w:cs="Arial"/>
          <w:snapToGrid w:val="0"/>
          <w:sz w:val="18"/>
          <w:szCs w:val="18"/>
          <w:lang w:val="nl-NL"/>
        </w:rPr>
      </w:pPr>
      <w:r w:rsidRPr="006E64FD">
        <w:rPr>
          <w:rFonts w:cs="Arial"/>
          <w:snapToGrid w:val="0"/>
          <w:sz w:val="18"/>
          <w:szCs w:val="18"/>
          <w:lang w:val="nl-NL"/>
        </w:rPr>
        <w:tab/>
        <w:t>a)</w:t>
      </w:r>
      <w:r w:rsidRPr="006E64FD">
        <w:rPr>
          <w:rFonts w:cs="Arial"/>
          <w:snapToGrid w:val="0"/>
          <w:sz w:val="18"/>
          <w:szCs w:val="18"/>
          <w:lang w:val="nl-NL"/>
        </w:rPr>
        <w:tab/>
      </w:r>
      <w:sdt>
        <w:sdtPr>
          <w:rPr>
            <w:rFonts w:cs="Arial"/>
            <w:sz w:val="16"/>
            <w:szCs w:val="16"/>
            <w:lang w:val="nl-NL"/>
          </w:rPr>
          <w:id w:val="-1295983448"/>
          <w14:checkbox>
            <w14:checked w14:val="0"/>
            <w14:checkedState w14:val="2612" w14:font="MS Gothic"/>
            <w14:uncheckedState w14:val="2610" w14:font="MS Gothic"/>
          </w14:checkbox>
        </w:sdtPr>
        <w:sdtEndPr/>
        <w:sdtContent>
          <w:r w:rsidRPr="006E64FD">
            <w:rPr>
              <w:rFonts w:ascii="Segoe UI Symbol" w:hAnsi="Segoe UI Symbol" w:cs="Segoe UI Symbol"/>
              <w:sz w:val="16"/>
              <w:szCs w:val="16"/>
              <w:lang w:val="nl-NL"/>
            </w:rPr>
            <w:t>☐</w:t>
          </w:r>
        </w:sdtContent>
      </w:sdt>
      <w:r w:rsidRPr="006E64FD">
        <w:rPr>
          <w:rFonts w:cs="Arial"/>
          <w:snapToGrid w:val="0"/>
          <w:sz w:val="18"/>
          <w:szCs w:val="18"/>
          <w:lang w:val="nl-NL"/>
        </w:rPr>
        <w:t xml:space="preserve"> nagelensd</w:t>
      </w:r>
      <w:r w:rsidRPr="006E64FD">
        <w:rPr>
          <w:rFonts w:cs="Arial"/>
          <w:snapToGrid w:val="0"/>
          <w:spacing w:val="-2"/>
          <w:sz w:val="18"/>
          <w:szCs w:val="18"/>
          <w:lang w:val="nl-NL"/>
        </w:rPr>
        <w:t xml:space="preserve"> opgeleverd (losstandaard A volgens Aanhangsel III van de Uitvoeringsregeling);</w:t>
      </w:r>
    </w:p>
    <w:p w14:paraId="3160EB74" w14:textId="77777777" w:rsidR="001854C6" w:rsidRPr="006E64FD" w:rsidRDefault="001854C6" w:rsidP="001854C6">
      <w:pPr>
        <w:tabs>
          <w:tab w:val="left" w:pos="426"/>
        </w:tabs>
        <w:overflowPunct w:val="0"/>
        <w:autoSpaceDE w:val="0"/>
        <w:autoSpaceDN w:val="0"/>
        <w:adjustRightInd w:val="0"/>
        <w:spacing w:line="240" w:lineRule="auto"/>
        <w:textAlignment w:val="baseline"/>
        <w:rPr>
          <w:rFonts w:eastAsia="Calibri" w:cs="Arial"/>
          <w:sz w:val="18"/>
          <w:lang w:val="nl-NL"/>
        </w:rPr>
      </w:pPr>
      <w:r w:rsidRPr="006E64FD">
        <w:rPr>
          <w:rFonts w:cs="Arial"/>
          <w:snapToGrid w:val="0"/>
          <w:sz w:val="18"/>
          <w:szCs w:val="18"/>
          <w:lang w:val="nl-NL"/>
        </w:rPr>
        <w:tab/>
        <w:t xml:space="preserve">b) </w:t>
      </w:r>
      <w:r w:rsidRPr="006E64FD">
        <w:rPr>
          <w:rFonts w:cs="Arial"/>
          <w:snapToGrid w:val="0"/>
          <w:sz w:val="18"/>
          <w:szCs w:val="18"/>
          <w:lang w:val="nl-NL"/>
        </w:rPr>
        <w:tab/>
      </w:r>
      <w:sdt>
        <w:sdtPr>
          <w:rPr>
            <w:rFonts w:cs="Arial"/>
            <w:sz w:val="16"/>
            <w:szCs w:val="16"/>
            <w:lang w:val="nl-NL"/>
          </w:rPr>
          <w:id w:val="191425617"/>
          <w14:checkbox>
            <w14:checked w14:val="0"/>
            <w14:checkedState w14:val="2612" w14:font="MS Gothic"/>
            <w14:uncheckedState w14:val="2610" w14:font="MS Gothic"/>
          </w14:checkbox>
        </w:sdtPr>
        <w:sdtEndPr/>
        <w:sdtContent>
          <w:r w:rsidRPr="006E64FD">
            <w:rPr>
              <w:rFonts w:ascii="Segoe UI Symbol" w:hAnsi="Segoe UI Symbol" w:cs="Segoe UI Symbol"/>
              <w:sz w:val="16"/>
              <w:szCs w:val="16"/>
              <w:lang w:val="nl-NL"/>
            </w:rPr>
            <w:t>☐</w:t>
          </w:r>
        </w:sdtContent>
      </w:sdt>
      <w:r w:rsidRPr="006E64FD">
        <w:rPr>
          <w:rFonts w:cs="Arial"/>
          <w:snapToGrid w:val="0"/>
          <w:sz w:val="18"/>
          <w:szCs w:val="18"/>
          <w:lang w:val="nl-NL"/>
        </w:rPr>
        <w:t xml:space="preserve"> </w:t>
      </w:r>
      <w:r w:rsidRPr="006E64FD">
        <w:rPr>
          <w:rFonts w:cs="Arial"/>
          <w:spacing w:val="-2"/>
          <w:sz w:val="18"/>
          <w:szCs w:val="18"/>
          <w:lang w:val="nl-NL" w:eastAsia="de-DE"/>
        </w:rPr>
        <w:t>wasschoon</w:t>
      </w:r>
      <w:r w:rsidRPr="006E64FD">
        <w:rPr>
          <w:rFonts w:cs="Arial"/>
          <w:snapToGrid w:val="0"/>
          <w:sz w:val="18"/>
          <w:szCs w:val="18"/>
          <w:lang w:val="nl-NL"/>
        </w:rPr>
        <w:t xml:space="preserve"> opgeleverd</w:t>
      </w:r>
      <w:r w:rsidRPr="006E64FD">
        <w:rPr>
          <w:rFonts w:eastAsia="Calibri" w:cs="Arial"/>
          <w:lang w:val="nl-NL"/>
        </w:rPr>
        <w:t xml:space="preserve">; </w:t>
      </w:r>
      <w:r w:rsidRPr="006E64FD">
        <w:rPr>
          <w:rFonts w:cs="Arial"/>
          <w:snapToGrid w:val="0"/>
          <w:sz w:val="18"/>
          <w:szCs w:val="18"/>
          <w:lang w:val="nl-NL"/>
        </w:rPr>
        <w:t>hoeveelheid waswater:  …………..</w:t>
      </w:r>
      <w:sdt>
        <w:sdtPr>
          <w:rPr>
            <w:rFonts w:cs="Arial"/>
            <w:snapToGrid w:val="0"/>
            <w:sz w:val="18"/>
            <w:szCs w:val="18"/>
            <w:lang w:val="nl-NL"/>
          </w:rPr>
          <w:id w:val="52977390"/>
          <w14:checkbox>
            <w14:checked w14:val="0"/>
            <w14:checkedState w14:val="2612" w14:font="MS Gothic"/>
            <w14:uncheckedState w14:val="2610" w14:font="MS Gothic"/>
          </w14:checkbox>
        </w:sdtPr>
        <w:sdtEndPr/>
        <w:sdtContent>
          <w:r w:rsidRPr="006E64FD">
            <w:rPr>
              <w:rFonts w:ascii="Segoe UI Symbol" w:hAnsi="Segoe UI Symbol" w:cs="Segoe UI Symbol"/>
              <w:snapToGrid w:val="0"/>
              <w:sz w:val="18"/>
              <w:szCs w:val="18"/>
              <w:lang w:val="nl-NL"/>
            </w:rPr>
            <w:t>☐</w:t>
          </w:r>
        </w:sdtContent>
      </w:sdt>
      <w:r w:rsidRPr="006E64FD">
        <w:rPr>
          <w:rFonts w:cs="Arial"/>
          <w:snapToGrid w:val="0"/>
          <w:sz w:val="18"/>
          <w:szCs w:val="18"/>
          <w:lang w:val="nl-NL"/>
        </w:rPr>
        <w:t xml:space="preserve"> m</w:t>
      </w:r>
      <w:r w:rsidRPr="006E64FD">
        <w:rPr>
          <w:rFonts w:cs="Arial"/>
          <w:snapToGrid w:val="0"/>
          <w:sz w:val="18"/>
          <w:szCs w:val="18"/>
          <w:vertAlign w:val="superscript"/>
          <w:lang w:val="nl-NL"/>
        </w:rPr>
        <w:t>3</w:t>
      </w:r>
      <w:r w:rsidRPr="006E64FD">
        <w:rPr>
          <w:rFonts w:cs="Arial"/>
          <w:snapToGrid w:val="0"/>
          <w:sz w:val="18"/>
          <w:szCs w:val="18"/>
          <w:lang w:val="nl-NL"/>
        </w:rPr>
        <w:t xml:space="preserve"> / </w:t>
      </w:r>
      <w:sdt>
        <w:sdtPr>
          <w:rPr>
            <w:rFonts w:cs="Arial"/>
            <w:snapToGrid w:val="0"/>
            <w:sz w:val="18"/>
            <w:szCs w:val="18"/>
            <w:lang w:val="nl-NL"/>
          </w:rPr>
          <w:id w:val="855004345"/>
          <w14:checkbox>
            <w14:checked w14:val="0"/>
            <w14:checkedState w14:val="2612" w14:font="MS Gothic"/>
            <w14:uncheckedState w14:val="2610" w14:font="MS Gothic"/>
          </w14:checkbox>
        </w:sdtPr>
        <w:sdtEndPr/>
        <w:sdtContent>
          <w:r w:rsidRPr="006E64FD">
            <w:rPr>
              <w:rFonts w:ascii="Segoe UI Symbol" w:hAnsi="Segoe UI Symbol" w:cs="Segoe UI Symbol"/>
              <w:snapToGrid w:val="0"/>
              <w:sz w:val="18"/>
              <w:szCs w:val="18"/>
              <w:lang w:val="nl-NL"/>
            </w:rPr>
            <w:t>☐</w:t>
          </w:r>
        </w:sdtContent>
      </w:sdt>
      <w:r w:rsidRPr="006E64FD">
        <w:rPr>
          <w:rFonts w:cs="Arial"/>
          <w:snapToGrid w:val="0"/>
          <w:sz w:val="18"/>
          <w:szCs w:val="18"/>
          <w:lang w:val="nl-NL"/>
        </w:rPr>
        <w:t xml:space="preserve"> liter</w:t>
      </w:r>
    </w:p>
    <w:p w14:paraId="6E3591B0" w14:textId="77777777" w:rsidR="001854C6" w:rsidRPr="006E64FD" w:rsidRDefault="001854C6" w:rsidP="001854C6">
      <w:pPr>
        <w:tabs>
          <w:tab w:val="left" w:pos="426"/>
        </w:tabs>
        <w:overflowPunct w:val="0"/>
        <w:autoSpaceDE w:val="0"/>
        <w:autoSpaceDN w:val="0"/>
        <w:adjustRightInd w:val="0"/>
        <w:spacing w:line="240" w:lineRule="auto"/>
        <w:textAlignment w:val="baseline"/>
        <w:rPr>
          <w:rFonts w:cs="Arial"/>
          <w:sz w:val="18"/>
          <w:szCs w:val="18"/>
          <w:lang w:val="nl-NL"/>
        </w:rPr>
      </w:pPr>
      <w:r w:rsidRPr="006E64FD">
        <w:rPr>
          <w:rFonts w:eastAsia="Calibri" w:cs="Arial"/>
          <w:sz w:val="18"/>
          <w:lang w:val="nl-NL"/>
        </w:rPr>
        <w:tab/>
        <w:t>c)</w:t>
      </w:r>
      <w:r w:rsidRPr="006E64FD">
        <w:rPr>
          <w:rFonts w:eastAsia="Calibri" w:cs="Arial"/>
          <w:sz w:val="18"/>
          <w:lang w:val="nl-NL"/>
        </w:rPr>
        <w:tab/>
      </w:r>
      <w:sdt>
        <w:sdtPr>
          <w:rPr>
            <w:rFonts w:eastAsia="Calibri" w:cs="Arial"/>
            <w:sz w:val="16"/>
            <w:szCs w:val="16"/>
            <w:lang w:val="nl-NL"/>
          </w:rPr>
          <w:id w:val="2021663371"/>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6"/>
              <w:szCs w:val="16"/>
              <w:lang w:val="nl-NL"/>
            </w:rPr>
            <w:t>☐</w:t>
          </w:r>
        </w:sdtContent>
      </w:sdt>
      <w:r w:rsidRPr="006E64FD">
        <w:rPr>
          <w:rFonts w:cs="Arial"/>
          <w:sz w:val="18"/>
          <w:szCs w:val="18"/>
          <w:lang w:val="nl-NL"/>
        </w:rPr>
        <w:t xml:space="preserve"> ontgast opgeleverd.</w:t>
      </w:r>
    </w:p>
    <w:p w14:paraId="1822F0E5" w14:textId="77777777" w:rsidR="001854C6" w:rsidRPr="006E64FD" w:rsidRDefault="001854C6" w:rsidP="001854C6">
      <w:pPr>
        <w:tabs>
          <w:tab w:val="left" w:pos="426"/>
        </w:tabs>
        <w:overflowPunct w:val="0"/>
        <w:autoSpaceDE w:val="0"/>
        <w:autoSpaceDN w:val="0"/>
        <w:adjustRightInd w:val="0"/>
        <w:spacing w:line="240" w:lineRule="auto"/>
        <w:textAlignment w:val="baseline"/>
        <w:rPr>
          <w:rFonts w:cs="Arial"/>
          <w:sz w:val="18"/>
          <w:szCs w:val="18"/>
          <w:lang w:val="nl-NL"/>
        </w:rPr>
      </w:pPr>
    </w:p>
    <w:p w14:paraId="0F8040A9" w14:textId="77777777" w:rsidR="001854C6" w:rsidRPr="006E64FD" w:rsidRDefault="001854C6" w:rsidP="001854C6">
      <w:pPr>
        <w:overflowPunct w:val="0"/>
        <w:autoSpaceDE w:val="0"/>
        <w:autoSpaceDN w:val="0"/>
        <w:adjustRightInd w:val="0"/>
        <w:spacing w:after="60" w:line="220" w:lineRule="atLeast"/>
        <w:ind w:left="426" w:hanging="426"/>
        <w:textAlignment w:val="baseline"/>
        <w:rPr>
          <w:rFonts w:cs="Arial"/>
          <w:b/>
          <w:snapToGrid w:val="0"/>
          <w:sz w:val="18"/>
          <w:szCs w:val="18"/>
          <w:lang w:val="nl-NL"/>
        </w:rPr>
      </w:pPr>
      <w:r w:rsidRPr="006E64FD">
        <w:rPr>
          <w:rFonts w:cs="Arial"/>
          <w:b/>
          <w:snapToGrid w:val="0"/>
          <w:sz w:val="18"/>
          <w:szCs w:val="18"/>
          <w:lang w:val="nl-NL"/>
        </w:rPr>
        <w:t>D</w:t>
      </w:r>
      <w:r w:rsidRPr="006E64FD">
        <w:rPr>
          <w:rFonts w:cs="Arial"/>
          <w:b/>
          <w:snapToGrid w:val="0"/>
          <w:sz w:val="18"/>
          <w:szCs w:val="18"/>
          <w:lang w:val="nl-NL"/>
        </w:rPr>
        <w:tab/>
      </w:r>
      <w:r w:rsidRPr="006E64FD">
        <w:rPr>
          <w:rFonts w:cs="Arial"/>
          <w:b/>
          <w:sz w:val="18"/>
          <w:szCs w:val="18"/>
          <w:lang w:val="nl-NL" w:eastAsia="de-DE"/>
        </w:rPr>
        <w:t>Overname</w:t>
      </w:r>
      <w:r w:rsidRPr="006E64FD">
        <w:rPr>
          <w:rFonts w:cs="Arial"/>
          <w:b/>
          <w:snapToGrid w:val="0"/>
          <w:sz w:val="18"/>
          <w:szCs w:val="18"/>
          <w:lang w:val="nl-NL"/>
        </w:rPr>
        <w:t xml:space="preserve"> van de overslagresten</w:t>
      </w:r>
    </w:p>
    <w:p w14:paraId="463D411A" w14:textId="77777777" w:rsidR="001854C6" w:rsidRPr="006E64FD" w:rsidRDefault="001854C6" w:rsidP="001854C6">
      <w:pPr>
        <w:tabs>
          <w:tab w:val="left" w:pos="426"/>
          <w:tab w:val="left" w:pos="709"/>
        </w:tabs>
        <w:overflowPunct w:val="0"/>
        <w:autoSpaceDE w:val="0"/>
        <w:autoSpaceDN w:val="0"/>
        <w:adjustRightInd w:val="0"/>
        <w:spacing w:line="220" w:lineRule="atLeast"/>
        <w:textAlignment w:val="baseline"/>
        <w:rPr>
          <w:rFonts w:cs="Arial"/>
          <w:b/>
          <w:snapToGrid w:val="0"/>
          <w:sz w:val="18"/>
          <w:szCs w:val="18"/>
          <w:lang w:val="nl-NL"/>
        </w:rPr>
      </w:pPr>
      <w:r w:rsidRPr="006E64FD">
        <w:rPr>
          <w:rFonts w:cs="Arial"/>
          <w:snapToGrid w:val="0"/>
          <w:sz w:val="18"/>
          <w:szCs w:val="18"/>
          <w:lang w:val="nl-NL"/>
        </w:rPr>
        <w:t>8.*</w:t>
      </w:r>
      <w:r w:rsidRPr="006E64FD">
        <w:rPr>
          <w:rFonts w:cs="Arial"/>
          <w:b/>
          <w:snapToGrid w:val="0"/>
          <w:sz w:val="18"/>
          <w:szCs w:val="18"/>
          <w:lang w:val="nl-NL"/>
        </w:rPr>
        <w:tab/>
        <w:t xml:space="preserve"> </w:t>
      </w:r>
      <w:sdt>
        <w:sdtPr>
          <w:rPr>
            <w:rFonts w:cs="Arial"/>
            <w:sz w:val="16"/>
            <w:szCs w:val="16"/>
            <w:lang w:val="nl-NL"/>
          </w:rPr>
          <w:id w:val="-1192215288"/>
          <w14:checkbox>
            <w14:checked w14:val="0"/>
            <w14:checkedState w14:val="2612" w14:font="MS Gothic"/>
            <w14:uncheckedState w14:val="2610" w14:font="MS Gothic"/>
          </w14:checkbox>
        </w:sdtPr>
        <w:sdtEndPr/>
        <w:sdtContent>
          <w:r w:rsidRPr="006E64FD">
            <w:rPr>
              <w:rFonts w:ascii="Segoe UI Symbol" w:hAnsi="Segoe UI Symbol" w:cs="Segoe UI Symbol"/>
              <w:sz w:val="16"/>
              <w:szCs w:val="16"/>
              <w:lang w:val="nl-NL"/>
            </w:rPr>
            <w:t>☐</w:t>
          </w:r>
        </w:sdtContent>
      </w:sdt>
      <w:r w:rsidRPr="006E64FD">
        <w:rPr>
          <w:rFonts w:cs="Arial"/>
          <w:snapToGrid w:val="0"/>
          <w:sz w:val="18"/>
          <w:szCs w:val="18"/>
          <w:lang w:val="nl-NL"/>
        </w:rPr>
        <w:t xml:space="preserve"> </w:t>
      </w:r>
      <w:r w:rsidRPr="006E64FD">
        <w:rPr>
          <w:rFonts w:cs="Arial"/>
          <w:sz w:val="18"/>
          <w:szCs w:val="18"/>
          <w:lang w:val="nl-NL" w:eastAsia="de-DE"/>
        </w:rPr>
        <w:t>Overslagresten</w:t>
      </w:r>
      <w:r w:rsidRPr="006E64FD">
        <w:rPr>
          <w:rFonts w:cs="Arial"/>
          <w:snapToGrid w:val="0"/>
          <w:sz w:val="18"/>
          <w:szCs w:val="18"/>
          <w:lang w:val="nl-NL"/>
        </w:rPr>
        <w:t xml:space="preserve"> overgenomen</w:t>
      </w:r>
    </w:p>
    <w:p w14:paraId="36F754A4" w14:textId="77777777" w:rsidR="001854C6" w:rsidRPr="006E64FD" w:rsidRDefault="001854C6" w:rsidP="001854C6">
      <w:pPr>
        <w:tabs>
          <w:tab w:val="left" w:pos="426"/>
        </w:tabs>
        <w:overflowPunct w:val="0"/>
        <w:autoSpaceDE w:val="0"/>
        <w:autoSpaceDN w:val="0"/>
        <w:adjustRightInd w:val="0"/>
        <w:spacing w:after="60" w:line="240" w:lineRule="auto"/>
        <w:textAlignment w:val="baseline"/>
        <w:rPr>
          <w:rFonts w:cs="Arial"/>
          <w:b/>
          <w:snapToGrid w:val="0"/>
          <w:sz w:val="18"/>
          <w:szCs w:val="18"/>
          <w:lang w:val="nl-NL"/>
        </w:rPr>
      </w:pPr>
    </w:p>
    <w:p w14:paraId="4976FB62" w14:textId="77777777" w:rsidR="001854C6" w:rsidRPr="006E64FD" w:rsidRDefault="001854C6" w:rsidP="001854C6">
      <w:pPr>
        <w:tabs>
          <w:tab w:val="left" w:pos="426"/>
        </w:tabs>
        <w:overflowPunct w:val="0"/>
        <w:autoSpaceDE w:val="0"/>
        <w:autoSpaceDN w:val="0"/>
        <w:adjustRightInd w:val="0"/>
        <w:spacing w:before="60" w:line="240" w:lineRule="auto"/>
        <w:ind w:right="-1"/>
        <w:textAlignment w:val="baseline"/>
        <w:rPr>
          <w:rFonts w:cs="Arial"/>
          <w:snapToGrid w:val="0"/>
          <w:sz w:val="18"/>
          <w:szCs w:val="18"/>
          <w:lang w:val="nl-NL"/>
        </w:rPr>
      </w:pPr>
      <w:r w:rsidRPr="006E64FD">
        <w:rPr>
          <w:rFonts w:cs="Arial"/>
          <w:b/>
          <w:snapToGrid w:val="0"/>
          <w:sz w:val="18"/>
          <w:szCs w:val="18"/>
          <w:lang w:val="nl-NL"/>
        </w:rPr>
        <w:t>E</w:t>
      </w:r>
      <w:r w:rsidRPr="006E64FD">
        <w:rPr>
          <w:rFonts w:cs="Arial"/>
          <w:b/>
          <w:snapToGrid w:val="0"/>
          <w:sz w:val="18"/>
          <w:szCs w:val="18"/>
          <w:lang w:val="nl-NL"/>
        </w:rPr>
        <w:tab/>
        <w:t>Waswater en afgifte</w:t>
      </w:r>
    </w:p>
    <w:p w14:paraId="7496B657" w14:textId="77777777" w:rsidR="001854C6" w:rsidRPr="006E64FD" w:rsidRDefault="001854C6" w:rsidP="001854C6">
      <w:pPr>
        <w:tabs>
          <w:tab w:val="left" w:pos="9639"/>
        </w:tabs>
        <w:overflowPunct w:val="0"/>
        <w:autoSpaceDE w:val="0"/>
        <w:autoSpaceDN w:val="0"/>
        <w:adjustRightInd w:val="0"/>
        <w:spacing w:line="240" w:lineRule="auto"/>
        <w:ind w:left="405" w:right="-1" w:hanging="405"/>
        <w:textAlignment w:val="baseline"/>
        <w:rPr>
          <w:rFonts w:eastAsia="Calibri" w:cs="Arial"/>
          <w:snapToGrid w:val="0"/>
          <w:sz w:val="18"/>
          <w:szCs w:val="18"/>
          <w:lang w:val="nl-NL"/>
        </w:rPr>
      </w:pPr>
      <w:r w:rsidRPr="006E64FD">
        <w:rPr>
          <w:rFonts w:eastAsia="Calibri" w:cs="Arial"/>
          <w:snapToGrid w:val="0"/>
          <w:sz w:val="18"/>
          <w:szCs w:val="18"/>
          <w:lang w:val="nl-NL"/>
        </w:rPr>
        <w:t>9.</w:t>
      </w:r>
      <w:r w:rsidRPr="006E64FD">
        <w:rPr>
          <w:rFonts w:eastAsia="Calibri" w:cs="Arial"/>
          <w:snapToGrid w:val="0"/>
          <w:sz w:val="18"/>
          <w:szCs w:val="18"/>
          <w:lang w:val="nl-NL"/>
        </w:rPr>
        <w:tab/>
        <w:t>Waswater</w:t>
      </w:r>
    </w:p>
    <w:p w14:paraId="54DE1C58" w14:textId="77777777" w:rsidR="001854C6" w:rsidRPr="006E64FD" w:rsidRDefault="001854C6" w:rsidP="001854C6">
      <w:pPr>
        <w:tabs>
          <w:tab w:val="left" w:pos="709"/>
        </w:tabs>
        <w:overflowPunct w:val="0"/>
        <w:autoSpaceDE w:val="0"/>
        <w:autoSpaceDN w:val="0"/>
        <w:adjustRightInd w:val="0"/>
        <w:spacing w:line="220" w:lineRule="atLeast"/>
        <w:ind w:left="709" w:right="-1" w:hanging="283"/>
        <w:textAlignment w:val="baseline"/>
        <w:rPr>
          <w:rFonts w:eastAsia="Calibri" w:cs="Arial"/>
          <w:snapToGrid w:val="0"/>
          <w:sz w:val="18"/>
          <w:szCs w:val="18"/>
          <w:lang w:val="nl-NL"/>
        </w:rPr>
      </w:pPr>
      <w:r w:rsidRPr="006E64FD">
        <w:rPr>
          <w:rFonts w:eastAsia="Calibri" w:cs="Arial"/>
          <w:snapToGrid w:val="0"/>
          <w:sz w:val="18"/>
          <w:szCs w:val="18"/>
          <w:lang w:val="nl-NL"/>
        </w:rPr>
        <w:t xml:space="preserve">a) </w:t>
      </w:r>
      <w:r w:rsidRPr="006E64FD">
        <w:rPr>
          <w:rFonts w:eastAsia="Calibri" w:cs="Arial"/>
          <w:snapToGrid w:val="0"/>
          <w:sz w:val="18"/>
          <w:szCs w:val="18"/>
          <w:lang w:val="nl-NL"/>
        </w:rPr>
        <w:tab/>
      </w:r>
      <w:sdt>
        <w:sdtPr>
          <w:rPr>
            <w:rFonts w:eastAsia="Calibri" w:cs="Arial"/>
            <w:sz w:val="16"/>
            <w:szCs w:val="16"/>
            <w:lang w:val="nl-NL"/>
          </w:rPr>
          <w:id w:val="-661547898"/>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6"/>
              <w:szCs w:val="16"/>
              <w:lang w:val="nl-NL"/>
            </w:rPr>
            <w:t>☐</w:t>
          </w:r>
        </w:sdtContent>
      </w:sdt>
      <w:r w:rsidRPr="006E64FD">
        <w:rPr>
          <w:rFonts w:eastAsia="Calibri" w:cs="Arial"/>
          <w:snapToGrid w:val="0"/>
          <w:sz w:val="18"/>
          <w:szCs w:val="18"/>
          <w:lang w:val="nl-NL"/>
        </w:rPr>
        <w:t xml:space="preserve"> kan in het oppervlaktewater worden geloosd overeenkomstig Aanhangsel III van de Uitvoeringsregeling (kolom 3);</w:t>
      </w:r>
    </w:p>
    <w:p w14:paraId="67F235CE" w14:textId="77777777" w:rsidR="001854C6" w:rsidRPr="006E64FD" w:rsidRDefault="001854C6" w:rsidP="001854C6">
      <w:pPr>
        <w:tabs>
          <w:tab w:val="left" w:pos="426"/>
          <w:tab w:val="left" w:pos="709"/>
        </w:tabs>
        <w:overflowPunct w:val="0"/>
        <w:autoSpaceDE w:val="0"/>
        <w:autoSpaceDN w:val="0"/>
        <w:adjustRightInd w:val="0"/>
        <w:spacing w:line="220" w:lineRule="atLeast"/>
        <w:ind w:left="709" w:right="-1" w:hanging="709"/>
        <w:textAlignment w:val="baseline"/>
        <w:rPr>
          <w:rFonts w:eastAsia="Calibri" w:cs="Arial"/>
          <w:sz w:val="18"/>
          <w:lang w:val="nl-NL"/>
        </w:rPr>
      </w:pPr>
      <w:r w:rsidRPr="006E64FD">
        <w:rPr>
          <w:rFonts w:eastAsia="Calibri" w:cs="Arial"/>
          <w:snapToGrid w:val="0"/>
          <w:sz w:val="18"/>
          <w:szCs w:val="18"/>
          <w:lang w:val="nl-NL"/>
        </w:rPr>
        <w:tab/>
        <w:t>b)*</w:t>
      </w:r>
      <w:r w:rsidRPr="006E64FD">
        <w:rPr>
          <w:rFonts w:eastAsia="Calibri" w:cs="Arial"/>
          <w:snapToGrid w:val="0"/>
          <w:color w:val="00B050"/>
          <w:sz w:val="18"/>
          <w:szCs w:val="18"/>
          <w:lang w:val="nl-NL"/>
        </w:rPr>
        <w:tab/>
      </w:r>
      <w:sdt>
        <w:sdtPr>
          <w:rPr>
            <w:rFonts w:eastAsia="Calibri" w:cs="Arial"/>
            <w:sz w:val="16"/>
            <w:szCs w:val="16"/>
            <w:lang w:val="nl-NL"/>
          </w:rPr>
          <w:id w:val="45580465"/>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6"/>
              <w:szCs w:val="16"/>
              <w:lang w:val="nl-NL"/>
            </w:rPr>
            <w:t>☐</w:t>
          </w:r>
        </w:sdtContent>
      </w:sdt>
      <w:r w:rsidRPr="006E64FD">
        <w:rPr>
          <w:rFonts w:eastAsia="Calibri" w:cs="Arial"/>
          <w:snapToGrid w:val="0"/>
          <w:sz w:val="18"/>
          <w:szCs w:val="18"/>
          <w:lang w:val="nl-NL"/>
        </w:rPr>
        <w:t xml:space="preserve"> is overgenomen bij de overslaginstallatie/de ladingontvanger; </w:t>
      </w:r>
    </w:p>
    <w:p w14:paraId="520717DF" w14:textId="77777777" w:rsidR="001854C6" w:rsidRPr="006E64FD" w:rsidRDefault="001854C6" w:rsidP="001854C6">
      <w:pPr>
        <w:tabs>
          <w:tab w:val="left" w:pos="426"/>
        </w:tabs>
        <w:overflowPunct w:val="0"/>
        <w:autoSpaceDE w:val="0"/>
        <w:autoSpaceDN w:val="0"/>
        <w:adjustRightInd w:val="0"/>
        <w:spacing w:line="220" w:lineRule="atLeast"/>
        <w:ind w:left="709" w:right="-1" w:hanging="710"/>
        <w:textAlignment w:val="baseline"/>
        <w:rPr>
          <w:rFonts w:eastAsia="Calibri" w:cs="Arial"/>
          <w:snapToGrid w:val="0"/>
          <w:sz w:val="18"/>
          <w:szCs w:val="18"/>
          <w:lang w:val="nl-NL"/>
        </w:rPr>
      </w:pPr>
      <w:r w:rsidRPr="006E64FD">
        <w:rPr>
          <w:rFonts w:eastAsia="Calibri" w:cs="Arial"/>
          <w:snapToGrid w:val="0"/>
          <w:sz w:val="18"/>
          <w:szCs w:val="18"/>
          <w:lang w:val="nl-NL"/>
        </w:rPr>
        <w:tab/>
        <w:t xml:space="preserve">c)* </w:t>
      </w:r>
      <w:r w:rsidRPr="006E64FD">
        <w:rPr>
          <w:rFonts w:eastAsia="Calibri" w:cs="Arial"/>
          <w:snapToGrid w:val="0"/>
          <w:sz w:val="18"/>
          <w:szCs w:val="18"/>
          <w:lang w:val="nl-NL"/>
        </w:rPr>
        <w:tab/>
      </w:r>
      <w:sdt>
        <w:sdtPr>
          <w:rPr>
            <w:rFonts w:eastAsia="Calibri" w:cs="Arial"/>
            <w:sz w:val="16"/>
            <w:szCs w:val="16"/>
            <w:lang w:val="nl-NL"/>
          </w:rPr>
          <w:id w:val="179163077"/>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6"/>
              <w:szCs w:val="16"/>
              <w:lang w:val="nl-NL"/>
            </w:rPr>
            <w:t>☐</w:t>
          </w:r>
        </w:sdtContent>
      </w:sdt>
      <w:r w:rsidRPr="006E64FD">
        <w:rPr>
          <w:rFonts w:eastAsia="Calibri" w:cs="Arial"/>
          <w:sz w:val="16"/>
          <w:szCs w:val="16"/>
          <w:lang w:val="nl-NL"/>
        </w:rPr>
        <w:t xml:space="preserve"> </w:t>
      </w:r>
      <w:r w:rsidRPr="006E64FD">
        <w:rPr>
          <w:rFonts w:eastAsia="Calibri" w:cs="Arial"/>
          <w:snapToGrid w:val="0"/>
          <w:sz w:val="18"/>
          <w:szCs w:val="18"/>
          <w:lang w:val="nl-NL"/>
        </w:rPr>
        <w:t>moet overeenkomstig de vervoersovereenkomst worden afgegeven bij de door de verlader aangewezen ontvangstinrichting (art. 7.05, lid 2);</w:t>
      </w:r>
    </w:p>
    <w:p w14:paraId="752B9F66" w14:textId="77777777" w:rsidR="001854C6" w:rsidRPr="006E64FD" w:rsidRDefault="001854C6" w:rsidP="001854C6">
      <w:pPr>
        <w:tabs>
          <w:tab w:val="left" w:pos="142"/>
          <w:tab w:val="left" w:pos="709"/>
        </w:tabs>
        <w:overflowPunct w:val="0"/>
        <w:autoSpaceDE w:val="0"/>
        <w:autoSpaceDN w:val="0"/>
        <w:adjustRightInd w:val="0"/>
        <w:spacing w:line="220" w:lineRule="atLeast"/>
        <w:ind w:left="426" w:right="-1" w:hanging="851"/>
        <w:textAlignment w:val="baseline"/>
        <w:rPr>
          <w:rFonts w:eastAsia="Calibri" w:cs="Arial"/>
          <w:sz w:val="16"/>
          <w:szCs w:val="16"/>
          <w:lang w:val="nl-NL"/>
        </w:rPr>
      </w:pPr>
      <w:r w:rsidRPr="006E64FD">
        <w:rPr>
          <w:rFonts w:eastAsia="Calibri" w:cs="Arial"/>
          <w:spacing w:val="-4"/>
          <w:sz w:val="18"/>
          <w:szCs w:val="18"/>
          <w:lang w:val="nl-NL" w:eastAsia="de-DE"/>
        </w:rPr>
        <w:tab/>
      </w:r>
      <w:r w:rsidRPr="006E64FD">
        <w:rPr>
          <w:rFonts w:eastAsia="Calibri" w:cs="Arial"/>
          <w:spacing w:val="-4"/>
          <w:sz w:val="18"/>
          <w:szCs w:val="18"/>
          <w:lang w:val="nl-NL" w:eastAsia="de-DE"/>
        </w:rPr>
        <w:tab/>
      </w:r>
      <w:r w:rsidRPr="006E64FD">
        <w:rPr>
          <w:rFonts w:eastAsia="Calibri" w:cs="Arial"/>
          <w:spacing w:val="-4"/>
          <w:sz w:val="18"/>
          <w:szCs w:val="18"/>
          <w:lang w:val="nl-NL" w:eastAsia="de-DE"/>
        </w:rPr>
        <w:tab/>
        <w:t xml:space="preserve">De schipper wast tijdens de vaart: </w:t>
      </w:r>
      <w:sdt>
        <w:sdtPr>
          <w:rPr>
            <w:rFonts w:eastAsia="Calibri" w:cs="Arial"/>
            <w:spacing w:val="-4"/>
            <w:sz w:val="18"/>
            <w:szCs w:val="18"/>
            <w:lang w:val="nl-NL" w:eastAsia="de-DE"/>
          </w:rPr>
          <w:id w:val="-1691910910"/>
          <w14:checkbox>
            <w14:checked w14:val="0"/>
            <w14:checkedState w14:val="2612" w14:font="MS Gothic"/>
            <w14:uncheckedState w14:val="2610" w14:font="MS Gothic"/>
          </w14:checkbox>
        </w:sdtPr>
        <w:sdtEndPr/>
        <w:sdtContent>
          <w:r w:rsidRPr="006E64FD">
            <w:rPr>
              <w:rFonts w:ascii="Segoe UI Symbol" w:eastAsia="Calibri" w:hAnsi="Segoe UI Symbol" w:cs="Segoe UI Symbol"/>
              <w:spacing w:val="-4"/>
              <w:sz w:val="18"/>
              <w:szCs w:val="18"/>
              <w:lang w:val="nl-NL" w:eastAsia="de-DE"/>
            </w:rPr>
            <w:t>☐</w:t>
          </w:r>
        </w:sdtContent>
      </w:sdt>
      <w:r w:rsidRPr="006E64FD">
        <w:rPr>
          <w:rFonts w:eastAsia="Calibri" w:cs="Arial"/>
          <w:sz w:val="16"/>
          <w:szCs w:val="16"/>
          <w:lang w:val="nl-NL"/>
        </w:rPr>
        <w:t xml:space="preserve"> ja </w:t>
      </w:r>
      <w:sdt>
        <w:sdtPr>
          <w:rPr>
            <w:rFonts w:eastAsia="Calibri" w:cs="Arial"/>
            <w:sz w:val="16"/>
            <w:szCs w:val="16"/>
            <w:lang w:val="nl-NL"/>
          </w:rPr>
          <w:id w:val="-221138338"/>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6"/>
              <w:szCs w:val="16"/>
              <w:lang w:val="nl-NL"/>
            </w:rPr>
            <w:t>☐</w:t>
          </w:r>
        </w:sdtContent>
      </w:sdt>
      <w:r w:rsidRPr="006E64FD">
        <w:rPr>
          <w:rFonts w:eastAsia="Calibri" w:cs="Arial"/>
          <w:sz w:val="16"/>
          <w:szCs w:val="16"/>
          <w:lang w:val="nl-NL"/>
        </w:rPr>
        <w:t xml:space="preserve"> nee</w:t>
      </w:r>
    </w:p>
    <w:p w14:paraId="258F00A5" w14:textId="77777777" w:rsidR="001854C6" w:rsidRPr="006E64FD" w:rsidRDefault="001854C6" w:rsidP="001854C6">
      <w:pPr>
        <w:overflowPunct w:val="0"/>
        <w:autoSpaceDE w:val="0"/>
        <w:autoSpaceDN w:val="0"/>
        <w:adjustRightInd w:val="0"/>
        <w:spacing w:line="240" w:lineRule="auto"/>
        <w:ind w:firstLine="708"/>
        <w:textAlignment w:val="baseline"/>
        <w:rPr>
          <w:rFonts w:eastAsia="Calibri" w:cs="Arial"/>
          <w:snapToGrid w:val="0"/>
          <w:sz w:val="18"/>
          <w:szCs w:val="18"/>
          <w:lang w:val="nl-NL"/>
        </w:rPr>
      </w:pPr>
      <w:r w:rsidRPr="006E64FD">
        <w:rPr>
          <w:rFonts w:eastAsia="Calibri" w:cs="Arial"/>
          <w:snapToGrid w:val="0"/>
          <w:sz w:val="18"/>
          <w:szCs w:val="18"/>
          <w:lang w:val="nl-NL"/>
        </w:rPr>
        <w:t>Indien nee, wordt het schip gewassen bij de door de verlader aangewezen ontvangstinrichting</w:t>
      </w:r>
    </w:p>
    <w:p w14:paraId="7A1885B1" w14:textId="77777777" w:rsidR="001854C6" w:rsidRPr="006E64FD" w:rsidRDefault="001854C6" w:rsidP="001854C6">
      <w:pPr>
        <w:tabs>
          <w:tab w:val="left" w:pos="426"/>
        </w:tabs>
        <w:overflowPunct w:val="0"/>
        <w:autoSpaceDE w:val="0"/>
        <w:autoSpaceDN w:val="0"/>
        <w:adjustRightInd w:val="0"/>
        <w:spacing w:line="220" w:lineRule="atLeast"/>
        <w:ind w:left="708" w:right="-1" w:hanging="282"/>
        <w:textAlignment w:val="baseline"/>
        <w:rPr>
          <w:rFonts w:eastAsia="Calibri" w:cs="Arial"/>
          <w:snapToGrid w:val="0"/>
          <w:sz w:val="18"/>
          <w:szCs w:val="18"/>
          <w:lang w:val="nl-NL"/>
        </w:rPr>
      </w:pPr>
      <w:r w:rsidRPr="006E64FD">
        <w:rPr>
          <w:rFonts w:eastAsia="Calibri" w:cs="Arial"/>
          <w:snapToGrid w:val="0"/>
          <w:sz w:val="18"/>
          <w:szCs w:val="18"/>
          <w:lang w:val="nl-NL"/>
        </w:rPr>
        <w:t>d)*</w:t>
      </w:r>
      <w:r w:rsidRPr="006E64FD">
        <w:rPr>
          <w:rFonts w:eastAsia="Calibri" w:cs="Arial"/>
          <w:snapToGrid w:val="0"/>
          <w:sz w:val="18"/>
          <w:szCs w:val="18"/>
          <w:lang w:val="nl-NL"/>
        </w:rPr>
        <w:tab/>
      </w:r>
      <w:sdt>
        <w:sdtPr>
          <w:rPr>
            <w:rFonts w:eastAsia="Calibri" w:cs="Arial"/>
            <w:sz w:val="16"/>
            <w:szCs w:val="16"/>
            <w:lang w:val="nl-NL"/>
          </w:rPr>
          <w:id w:val="-412553101"/>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6"/>
              <w:szCs w:val="16"/>
              <w:lang w:val="nl-NL"/>
            </w:rPr>
            <w:t>☐</w:t>
          </w:r>
        </w:sdtContent>
      </w:sdt>
      <w:r w:rsidRPr="006E64FD">
        <w:rPr>
          <w:rFonts w:eastAsia="Calibri" w:cs="Arial"/>
          <w:sz w:val="16"/>
          <w:szCs w:val="16"/>
          <w:lang w:val="nl-NL"/>
        </w:rPr>
        <w:t xml:space="preserve"> </w:t>
      </w:r>
      <w:r w:rsidRPr="006E64FD">
        <w:rPr>
          <w:rFonts w:eastAsia="Calibri" w:cs="Arial"/>
          <w:snapToGrid w:val="0"/>
          <w:sz w:val="18"/>
          <w:szCs w:val="18"/>
          <w:lang w:val="nl-NL"/>
        </w:rPr>
        <w:t>moet bij de ontvangstinrichting.....................................</w:t>
      </w:r>
      <w:r w:rsidRPr="006E64FD" w:rsidDel="00CA6A4B">
        <w:rPr>
          <w:rFonts w:eastAsia="Calibri" w:cs="Arial"/>
          <w:snapToGrid w:val="0"/>
          <w:sz w:val="18"/>
          <w:szCs w:val="18"/>
          <w:lang w:val="nl-NL"/>
        </w:rPr>
        <w:t xml:space="preserve"> </w:t>
      </w:r>
      <w:r w:rsidRPr="006E64FD">
        <w:rPr>
          <w:rFonts w:eastAsia="Calibri" w:cs="Arial"/>
          <w:snapToGrid w:val="0"/>
          <w:sz w:val="18"/>
          <w:szCs w:val="18"/>
          <w:lang w:val="nl-NL"/>
        </w:rPr>
        <w:t>(naam) afgegeven worden, die door ons daartoe is aangewezen (art. 7.08);</w:t>
      </w:r>
    </w:p>
    <w:p w14:paraId="19CDC9A5" w14:textId="77777777" w:rsidR="001854C6" w:rsidRPr="006E64FD" w:rsidRDefault="001854C6" w:rsidP="001854C6">
      <w:pPr>
        <w:tabs>
          <w:tab w:val="left" w:pos="142"/>
          <w:tab w:val="left" w:pos="709"/>
        </w:tabs>
        <w:overflowPunct w:val="0"/>
        <w:autoSpaceDE w:val="0"/>
        <w:autoSpaceDN w:val="0"/>
        <w:adjustRightInd w:val="0"/>
        <w:spacing w:line="220" w:lineRule="atLeast"/>
        <w:ind w:left="426" w:right="-1" w:hanging="851"/>
        <w:textAlignment w:val="baseline"/>
        <w:rPr>
          <w:rFonts w:eastAsia="Calibri" w:cs="Arial"/>
          <w:sz w:val="16"/>
          <w:szCs w:val="16"/>
          <w:lang w:val="nl-NL"/>
        </w:rPr>
      </w:pPr>
      <w:r w:rsidRPr="006E64FD">
        <w:rPr>
          <w:rFonts w:eastAsia="Calibri" w:cs="Arial"/>
          <w:spacing w:val="-4"/>
          <w:sz w:val="18"/>
          <w:szCs w:val="18"/>
          <w:lang w:val="nl-NL" w:eastAsia="de-DE"/>
        </w:rPr>
        <w:tab/>
      </w:r>
      <w:r w:rsidRPr="006E64FD">
        <w:rPr>
          <w:rFonts w:eastAsia="Calibri" w:cs="Arial"/>
          <w:spacing w:val="-4"/>
          <w:sz w:val="18"/>
          <w:szCs w:val="18"/>
          <w:lang w:val="nl-NL" w:eastAsia="de-DE"/>
        </w:rPr>
        <w:tab/>
      </w:r>
      <w:r w:rsidRPr="006E64FD">
        <w:rPr>
          <w:rFonts w:eastAsia="Calibri" w:cs="Arial"/>
          <w:spacing w:val="-4"/>
          <w:sz w:val="18"/>
          <w:szCs w:val="18"/>
          <w:lang w:val="nl-NL" w:eastAsia="de-DE"/>
        </w:rPr>
        <w:tab/>
        <w:t xml:space="preserve">De schipper wast tijdens de vaart: </w:t>
      </w:r>
      <w:sdt>
        <w:sdtPr>
          <w:rPr>
            <w:rFonts w:eastAsia="Calibri" w:cs="Arial"/>
            <w:spacing w:val="-4"/>
            <w:sz w:val="18"/>
            <w:szCs w:val="18"/>
            <w:lang w:val="nl-NL" w:eastAsia="de-DE"/>
          </w:rPr>
          <w:id w:val="-1910456189"/>
          <w14:checkbox>
            <w14:checked w14:val="0"/>
            <w14:checkedState w14:val="2612" w14:font="MS Gothic"/>
            <w14:uncheckedState w14:val="2610" w14:font="MS Gothic"/>
          </w14:checkbox>
        </w:sdtPr>
        <w:sdtEndPr/>
        <w:sdtContent>
          <w:r w:rsidRPr="006E64FD">
            <w:rPr>
              <w:rFonts w:ascii="Segoe UI Symbol" w:eastAsia="Calibri" w:hAnsi="Segoe UI Symbol" w:cs="Segoe UI Symbol"/>
              <w:spacing w:val="-4"/>
              <w:sz w:val="18"/>
              <w:szCs w:val="18"/>
              <w:lang w:val="nl-NL" w:eastAsia="de-DE"/>
            </w:rPr>
            <w:t>☐</w:t>
          </w:r>
        </w:sdtContent>
      </w:sdt>
      <w:r w:rsidRPr="006E64FD">
        <w:rPr>
          <w:rFonts w:eastAsia="Calibri" w:cs="Arial"/>
          <w:sz w:val="16"/>
          <w:szCs w:val="16"/>
          <w:lang w:val="nl-NL"/>
        </w:rPr>
        <w:t xml:space="preserve"> ja </w:t>
      </w:r>
      <w:sdt>
        <w:sdtPr>
          <w:rPr>
            <w:rFonts w:eastAsia="Calibri" w:cs="Arial"/>
            <w:sz w:val="16"/>
            <w:szCs w:val="16"/>
            <w:lang w:val="nl-NL"/>
          </w:rPr>
          <w:id w:val="683249335"/>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6"/>
              <w:szCs w:val="16"/>
              <w:lang w:val="nl-NL"/>
            </w:rPr>
            <w:t>☐</w:t>
          </w:r>
        </w:sdtContent>
      </w:sdt>
      <w:r w:rsidRPr="006E64FD">
        <w:rPr>
          <w:rFonts w:eastAsia="Calibri" w:cs="Arial"/>
          <w:sz w:val="16"/>
          <w:szCs w:val="16"/>
          <w:lang w:val="nl-NL"/>
        </w:rPr>
        <w:t xml:space="preserve"> nee</w:t>
      </w:r>
    </w:p>
    <w:p w14:paraId="06BD799D" w14:textId="77777777" w:rsidR="001854C6" w:rsidRPr="006E64FD" w:rsidRDefault="001854C6" w:rsidP="001854C6">
      <w:pPr>
        <w:overflowPunct w:val="0"/>
        <w:autoSpaceDE w:val="0"/>
        <w:autoSpaceDN w:val="0"/>
        <w:adjustRightInd w:val="0"/>
        <w:spacing w:line="220" w:lineRule="atLeast"/>
        <w:ind w:left="709"/>
        <w:textAlignment w:val="baseline"/>
        <w:rPr>
          <w:rFonts w:eastAsia="Calibri" w:cs="Arial"/>
          <w:spacing w:val="-4"/>
          <w:sz w:val="18"/>
          <w:szCs w:val="18"/>
          <w:lang w:val="nl-NL" w:eastAsia="de-DE"/>
        </w:rPr>
      </w:pPr>
      <w:r w:rsidRPr="006E64FD">
        <w:rPr>
          <w:rFonts w:eastAsia="Calibri" w:cs="Arial"/>
          <w:spacing w:val="-4"/>
          <w:sz w:val="18"/>
          <w:szCs w:val="18"/>
          <w:lang w:val="nl-NL" w:eastAsia="de-DE"/>
        </w:rPr>
        <w:t>Indien nee, wordt het schip gewassen bij de toegewezen ontvangstinrichting</w:t>
      </w:r>
    </w:p>
    <w:p w14:paraId="2DEF3821" w14:textId="77777777" w:rsidR="001854C6" w:rsidRPr="006E64FD" w:rsidRDefault="001854C6" w:rsidP="001854C6">
      <w:pPr>
        <w:overflowPunct w:val="0"/>
        <w:autoSpaceDE w:val="0"/>
        <w:autoSpaceDN w:val="0"/>
        <w:adjustRightInd w:val="0"/>
        <w:spacing w:line="220" w:lineRule="atLeast"/>
        <w:ind w:left="709"/>
        <w:textAlignment w:val="baseline"/>
        <w:rPr>
          <w:rFonts w:eastAsia="Calibri" w:cs="Arial"/>
          <w:lang w:val="nl-NL"/>
        </w:rPr>
      </w:pPr>
    </w:p>
    <w:p w14:paraId="4D491764" w14:textId="77777777" w:rsidR="001854C6" w:rsidRPr="006E64FD" w:rsidRDefault="001854C6" w:rsidP="001854C6">
      <w:pPr>
        <w:tabs>
          <w:tab w:val="left" w:pos="0"/>
          <w:tab w:val="left" w:pos="709"/>
        </w:tabs>
        <w:overflowPunct w:val="0"/>
        <w:autoSpaceDE w:val="0"/>
        <w:autoSpaceDN w:val="0"/>
        <w:adjustRightInd w:val="0"/>
        <w:spacing w:line="220" w:lineRule="atLeast"/>
        <w:ind w:left="426" w:right="-1" w:hanging="426"/>
        <w:textAlignment w:val="baseline"/>
        <w:rPr>
          <w:rFonts w:cs="Arial"/>
          <w:sz w:val="18"/>
          <w:szCs w:val="18"/>
          <w:lang w:val="nl-NL"/>
        </w:rPr>
      </w:pPr>
      <w:r w:rsidRPr="006E64FD">
        <w:rPr>
          <w:rFonts w:cs="Arial"/>
          <w:b/>
          <w:bCs/>
          <w:sz w:val="18"/>
          <w:szCs w:val="18"/>
          <w:lang w:val="nl-NL"/>
        </w:rPr>
        <w:t>F</w:t>
      </w:r>
      <w:r w:rsidRPr="006E64FD">
        <w:rPr>
          <w:rFonts w:cs="Arial"/>
          <w:sz w:val="18"/>
          <w:szCs w:val="18"/>
          <w:lang w:val="nl-NL"/>
        </w:rPr>
        <w:t xml:space="preserve">  </w:t>
      </w:r>
      <w:r w:rsidRPr="006E64FD">
        <w:rPr>
          <w:rFonts w:cs="Arial"/>
          <w:sz w:val="18"/>
          <w:szCs w:val="18"/>
          <w:lang w:val="nl-NL"/>
        </w:rPr>
        <w:tab/>
      </w:r>
      <w:r w:rsidRPr="006E64FD">
        <w:rPr>
          <w:rFonts w:cs="Arial"/>
          <w:b/>
          <w:bCs/>
          <w:sz w:val="18"/>
          <w:szCs w:val="18"/>
          <w:lang w:val="nl-NL"/>
        </w:rPr>
        <w:t>Ontgassing en afgifte</w:t>
      </w:r>
    </w:p>
    <w:p w14:paraId="08132329" w14:textId="77777777" w:rsidR="001854C6" w:rsidRPr="006E64FD" w:rsidRDefault="001854C6" w:rsidP="001854C6">
      <w:pPr>
        <w:tabs>
          <w:tab w:val="left" w:pos="426"/>
        </w:tabs>
        <w:overflowPunct w:val="0"/>
        <w:autoSpaceDE w:val="0"/>
        <w:autoSpaceDN w:val="0"/>
        <w:adjustRightInd w:val="0"/>
        <w:spacing w:line="220" w:lineRule="atLeast"/>
        <w:ind w:left="426" w:hanging="426"/>
        <w:textAlignment w:val="baseline"/>
        <w:rPr>
          <w:rFonts w:cs="Arial"/>
          <w:sz w:val="18"/>
          <w:szCs w:val="18"/>
          <w:lang w:val="nl-NL"/>
        </w:rPr>
      </w:pPr>
      <w:r w:rsidRPr="006E64FD">
        <w:rPr>
          <w:rFonts w:cs="Arial"/>
          <w:sz w:val="18"/>
          <w:szCs w:val="18"/>
          <w:lang w:val="nl-NL"/>
        </w:rPr>
        <w:t>10.*</w:t>
      </w:r>
      <w:r w:rsidRPr="006E64FD">
        <w:rPr>
          <w:rFonts w:cs="Arial"/>
          <w:sz w:val="18"/>
          <w:szCs w:val="18"/>
          <w:lang w:val="nl-NL"/>
        </w:rPr>
        <w:tab/>
        <w:t>De ontgassing</w:t>
      </w:r>
    </w:p>
    <w:p w14:paraId="6138887A" w14:textId="77777777" w:rsidR="001854C6" w:rsidRPr="006E64FD" w:rsidRDefault="001854C6" w:rsidP="001854C6">
      <w:pPr>
        <w:tabs>
          <w:tab w:val="left" w:pos="426"/>
        </w:tabs>
        <w:overflowPunct w:val="0"/>
        <w:autoSpaceDE w:val="0"/>
        <w:autoSpaceDN w:val="0"/>
        <w:adjustRightInd w:val="0"/>
        <w:spacing w:line="220" w:lineRule="atLeast"/>
        <w:ind w:left="426"/>
        <w:textAlignment w:val="baseline"/>
        <w:rPr>
          <w:rFonts w:cs="Arial"/>
          <w:sz w:val="18"/>
          <w:szCs w:val="18"/>
          <w:lang w:val="nl-NL"/>
        </w:rPr>
      </w:pPr>
      <w:r w:rsidRPr="006E64FD">
        <w:rPr>
          <w:rFonts w:eastAsia="Calibri" w:cs="Arial"/>
          <w:sz w:val="18"/>
          <w:szCs w:val="18"/>
          <w:lang w:val="nl-NL"/>
        </w:rPr>
        <w:t xml:space="preserve">a) </w:t>
      </w:r>
      <w:r w:rsidRPr="006E64FD">
        <w:rPr>
          <w:rFonts w:eastAsia="Calibri" w:cs="Arial"/>
          <w:sz w:val="18"/>
          <w:szCs w:val="18"/>
          <w:lang w:val="nl-NL"/>
        </w:rPr>
        <w:tab/>
      </w:r>
      <w:sdt>
        <w:sdtPr>
          <w:rPr>
            <w:rFonts w:eastAsia="Calibri" w:cs="Arial"/>
            <w:sz w:val="18"/>
            <w:szCs w:val="18"/>
            <w:lang w:val="nl-NL"/>
          </w:rPr>
          <w:id w:val="503629915"/>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8"/>
              <w:szCs w:val="18"/>
              <w:lang w:val="nl-NL"/>
            </w:rPr>
            <w:t>☐</w:t>
          </w:r>
        </w:sdtContent>
      </w:sdt>
      <w:r w:rsidRPr="006E64FD">
        <w:rPr>
          <w:rFonts w:eastAsia="Calibri" w:cs="Arial"/>
          <w:sz w:val="18"/>
          <w:szCs w:val="18"/>
          <w:lang w:val="nl-NL"/>
        </w:rPr>
        <w:t xml:space="preserve"> is door ons uitgevoerd binnen de overslaginstallatie/ladingontvanger (ontvangstinrichting).</w:t>
      </w:r>
    </w:p>
    <w:p w14:paraId="50D88D15" w14:textId="77777777" w:rsidR="001854C6" w:rsidRPr="006E64FD" w:rsidRDefault="001854C6" w:rsidP="001854C6">
      <w:pPr>
        <w:tabs>
          <w:tab w:val="left" w:pos="426"/>
        </w:tabs>
        <w:overflowPunct w:val="0"/>
        <w:autoSpaceDE w:val="0"/>
        <w:autoSpaceDN w:val="0"/>
        <w:adjustRightInd w:val="0"/>
        <w:spacing w:line="220" w:lineRule="atLeast"/>
        <w:ind w:left="426" w:hanging="851"/>
        <w:textAlignment w:val="baseline"/>
        <w:rPr>
          <w:rFonts w:eastAsia="Calibri" w:cs="Arial"/>
          <w:sz w:val="18"/>
          <w:szCs w:val="18"/>
          <w:lang w:val="nl-NL"/>
        </w:rPr>
      </w:pPr>
      <w:r w:rsidRPr="006E64FD">
        <w:rPr>
          <w:rFonts w:cs="Arial"/>
          <w:sz w:val="18"/>
          <w:szCs w:val="18"/>
          <w:lang w:val="nl-NL"/>
        </w:rPr>
        <w:tab/>
      </w:r>
      <w:r w:rsidRPr="006E64FD">
        <w:rPr>
          <w:rFonts w:eastAsia="Calibri" w:cs="Arial"/>
          <w:sz w:val="18"/>
          <w:szCs w:val="18"/>
          <w:lang w:val="nl-NL"/>
        </w:rPr>
        <w:t xml:space="preserve">b) </w:t>
      </w:r>
      <w:r w:rsidRPr="006E64FD">
        <w:rPr>
          <w:rFonts w:eastAsia="Calibri" w:cs="Arial"/>
          <w:sz w:val="18"/>
          <w:szCs w:val="18"/>
          <w:lang w:val="nl-NL"/>
        </w:rPr>
        <w:tab/>
      </w:r>
      <w:sdt>
        <w:sdtPr>
          <w:rPr>
            <w:rFonts w:eastAsia="Calibri" w:cs="Arial"/>
            <w:sz w:val="18"/>
            <w:szCs w:val="18"/>
            <w:lang w:val="nl-NL"/>
          </w:rPr>
          <w:id w:val="1476269217"/>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8"/>
              <w:szCs w:val="18"/>
              <w:lang w:val="nl-NL"/>
            </w:rPr>
            <w:t>☐</w:t>
          </w:r>
        </w:sdtContent>
      </w:sdt>
      <w:r w:rsidRPr="006E64FD">
        <w:rPr>
          <w:rFonts w:eastAsia="Calibri" w:cs="Arial"/>
          <w:snapToGrid w:val="0"/>
          <w:sz w:val="18"/>
          <w:szCs w:val="18"/>
          <w:lang w:val="nl-NL"/>
        </w:rPr>
        <w:t xml:space="preserve"> moet overeenkomstig de vervoersovereenkomst worden </w:t>
      </w:r>
      <w:r w:rsidRPr="006E64FD">
        <w:rPr>
          <w:rFonts w:eastAsia="Calibri" w:cs="Arial"/>
          <w:sz w:val="18"/>
          <w:szCs w:val="18"/>
          <w:lang w:val="nl-NL"/>
        </w:rPr>
        <w:t>uitgevoerd</w:t>
      </w:r>
      <w:r w:rsidRPr="006E64FD">
        <w:rPr>
          <w:rFonts w:eastAsia="Calibri" w:cs="Arial"/>
          <w:snapToGrid w:val="0"/>
          <w:sz w:val="18"/>
          <w:szCs w:val="18"/>
          <w:lang w:val="nl-NL"/>
        </w:rPr>
        <w:t xml:space="preserve"> bij de door de verlader aangewezen ontvangstinrichting </w:t>
      </w:r>
      <w:r w:rsidRPr="006E64FD">
        <w:rPr>
          <w:rFonts w:eastAsia="Calibri" w:cs="Arial"/>
          <w:sz w:val="18"/>
          <w:szCs w:val="18"/>
          <w:lang w:val="nl-NL"/>
        </w:rPr>
        <w:t>(art. 7.05, lid 2a).</w:t>
      </w:r>
    </w:p>
    <w:p w14:paraId="1EA93386" w14:textId="77777777" w:rsidR="001854C6" w:rsidRPr="006E64FD" w:rsidRDefault="001854C6" w:rsidP="001854C6">
      <w:pPr>
        <w:tabs>
          <w:tab w:val="left" w:pos="0"/>
        </w:tabs>
        <w:overflowPunct w:val="0"/>
        <w:autoSpaceDE w:val="0"/>
        <w:autoSpaceDN w:val="0"/>
        <w:adjustRightInd w:val="0"/>
        <w:spacing w:line="220" w:lineRule="atLeast"/>
        <w:ind w:left="426" w:hanging="426"/>
        <w:textAlignment w:val="baseline"/>
        <w:rPr>
          <w:rFonts w:eastAsia="Calibri" w:cs="Arial"/>
          <w:sz w:val="18"/>
          <w:szCs w:val="18"/>
          <w:lang w:val="nl-NL"/>
        </w:rPr>
      </w:pPr>
      <w:r w:rsidRPr="006E64FD">
        <w:rPr>
          <w:rFonts w:eastAsia="Calibri" w:cs="Arial"/>
          <w:sz w:val="18"/>
          <w:szCs w:val="18"/>
          <w:lang w:val="nl-NL"/>
        </w:rPr>
        <w:tab/>
        <w:t xml:space="preserve">c) </w:t>
      </w:r>
      <w:r w:rsidRPr="006E64FD">
        <w:rPr>
          <w:rFonts w:eastAsia="Calibri" w:cs="Arial"/>
          <w:sz w:val="18"/>
          <w:szCs w:val="18"/>
          <w:lang w:val="nl-NL"/>
        </w:rPr>
        <w:tab/>
      </w:r>
      <w:sdt>
        <w:sdtPr>
          <w:rPr>
            <w:rFonts w:eastAsia="Calibri" w:cs="Arial"/>
            <w:sz w:val="18"/>
            <w:szCs w:val="18"/>
            <w:lang w:val="nl-NL"/>
          </w:rPr>
          <w:id w:val="-1284418050"/>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8"/>
              <w:szCs w:val="18"/>
              <w:lang w:val="nl-NL"/>
            </w:rPr>
            <w:t>☐</w:t>
          </w:r>
        </w:sdtContent>
      </w:sdt>
      <w:r w:rsidRPr="006E64FD">
        <w:rPr>
          <w:rFonts w:eastAsia="Calibri" w:cs="Arial"/>
          <w:sz w:val="18"/>
          <w:szCs w:val="18"/>
          <w:lang w:val="nl-NL"/>
        </w:rPr>
        <w:t xml:space="preserve"> moet bij de ontvangstinrichting voor dampen................................................... </w:t>
      </w:r>
      <w:r w:rsidRPr="006E64FD">
        <w:rPr>
          <w:rFonts w:eastAsia="Calibri" w:cs="Arial"/>
          <w:sz w:val="16"/>
          <w:szCs w:val="16"/>
          <w:lang w:val="nl-NL"/>
        </w:rPr>
        <w:t>(naam)</w:t>
      </w:r>
      <w:r w:rsidRPr="006E64FD">
        <w:rPr>
          <w:rFonts w:eastAsia="Calibri" w:cs="Arial"/>
          <w:sz w:val="18"/>
          <w:szCs w:val="18"/>
          <w:lang w:val="nl-NL"/>
        </w:rPr>
        <w:t xml:space="preserve"> worden uitgevoerd die door ons daartoe is aangewezen (art. 7.08).</w:t>
      </w:r>
    </w:p>
    <w:p w14:paraId="5C2A6DCD" w14:textId="77777777" w:rsidR="001854C6" w:rsidRPr="006E64FD" w:rsidRDefault="001854C6" w:rsidP="001854C6">
      <w:pPr>
        <w:tabs>
          <w:tab w:val="left" w:pos="426"/>
          <w:tab w:val="left" w:pos="709"/>
        </w:tabs>
        <w:overflowPunct w:val="0"/>
        <w:autoSpaceDE w:val="0"/>
        <w:autoSpaceDN w:val="0"/>
        <w:adjustRightInd w:val="0"/>
        <w:spacing w:line="220" w:lineRule="atLeast"/>
        <w:ind w:left="426" w:hanging="851"/>
        <w:textAlignment w:val="baseline"/>
        <w:rPr>
          <w:rFonts w:cs="Arial"/>
          <w:snapToGrid w:val="0"/>
          <w:sz w:val="18"/>
          <w:szCs w:val="18"/>
          <w:lang w:val="nl-NL"/>
        </w:rPr>
      </w:pPr>
    </w:p>
    <w:p w14:paraId="62C32E4F" w14:textId="77777777" w:rsidR="001854C6" w:rsidRPr="006E64FD" w:rsidRDefault="001854C6" w:rsidP="001854C6">
      <w:pPr>
        <w:tabs>
          <w:tab w:val="left" w:pos="426"/>
        </w:tabs>
        <w:overflowPunct w:val="0"/>
        <w:autoSpaceDE w:val="0"/>
        <w:autoSpaceDN w:val="0"/>
        <w:adjustRightInd w:val="0"/>
        <w:spacing w:before="60" w:line="240" w:lineRule="auto"/>
        <w:ind w:right="-1"/>
        <w:textAlignment w:val="baseline"/>
        <w:rPr>
          <w:rFonts w:cs="Arial"/>
          <w:b/>
          <w:snapToGrid w:val="0"/>
          <w:sz w:val="18"/>
          <w:szCs w:val="18"/>
          <w:lang w:val="nl-NL"/>
        </w:rPr>
      </w:pPr>
      <w:r w:rsidRPr="006E64FD">
        <w:rPr>
          <w:rFonts w:cs="Arial"/>
          <w:b/>
          <w:snapToGrid w:val="0"/>
          <w:sz w:val="18"/>
          <w:szCs w:val="18"/>
          <w:lang w:val="nl-NL"/>
        </w:rPr>
        <w:t>G*</w:t>
      </w:r>
      <w:r w:rsidRPr="006E64FD">
        <w:rPr>
          <w:rFonts w:cs="Arial"/>
          <w:b/>
          <w:snapToGrid w:val="0"/>
          <w:sz w:val="18"/>
          <w:szCs w:val="18"/>
          <w:lang w:val="nl-NL"/>
        </w:rPr>
        <w:tab/>
        <w:t>Ondertekening door ladingontvanger / overslaginstallatie</w:t>
      </w:r>
    </w:p>
    <w:p w14:paraId="74D4688F" w14:textId="77777777" w:rsidR="001854C6" w:rsidRPr="006E64FD" w:rsidRDefault="001854C6" w:rsidP="001854C6">
      <w:pPr>
        <w:overflowPunct w:val="0"/>
        <w:autoSpaceDE w:val="0"/>
        <w:autoSpaceDN w:val="0"/>
        <w:adjustRightInd w:val="0"/>
        <w:spacing w:after="40" w:line="240" w:lineRule="auto"/>
        <w:ind w:right="-1"/>
        <w:textAlignment w:val="baseline"/>
        <w:rPr>
          <w:rFonts w:cs="Arial"/>
          <w:snapToGrid w:val="0"/>
          <w:sz w:val="18"/>
          <w:szCs w:val="18"/>
          <w:lang w:val="nl-NL"/>
        </w:rPr>
      </w:pPr>
    </w:p>
    <w:p w14:paraId="13BC2A51" w14:textId="77777777" w:rsidR="001854C6" w:rsidRPr="006E64FD" w:rsidRDefault="001854C6" w:rsidP="001854C6">
      <w:pPr>
        <w:overflowPunct w:val="0"/>
        <w:autoSpaceDE w:val="0"/>
        <w:autoSpaceDN w:val="0"/>
        <w:adjustRightInd w:val="0"/>
        <w:spacing w:line="240" w:lineRule="auto"/>
        <w:ind w:right="-1" w:firstLine="425"/>
        <w:textAlignment w:val="baseline"/>
        <w:rPr>
          <w:rFonts w:cs="Arial"/>
          <w:snapToGrid w:val="0"/>
          <w:sz w:val="18"/>
          <w:szCs w:val="18"/>
          <w:lang w:val="nl-NL"/>
        </w:rPr>
      </w:pPr>
      <w:r w:rsidRPr="006E64FD">
        <w:rPr>
          <w:rFonts w:cs="Arial"/>
          <w:snapToGrid w:val="0"/>
          <w:sz w:val="18"/>
          <w:szCs w:val="18"/>
          <w:lang w:val="nl-NL"/>
        </w:rPr>
        <w:t>.............................</w:t>
      </w:r>
      <w:r w:rsidRPr="006E64FD">
        <w:rPr>
          <w:rFonts w:cs="Arial"/>
          <w:snapToGrid w:val="0"/>
          <w:sz w:val="18"/>
          <w:szCs w:val="18"/>
          <w:lang w:val="nl-NL"/>
        </w:rPr>
        <w:tab/>
        <w:t>......................................</w:t>
      </w:r>
      <w:r w:rsidRPr="006E64FD">
        <w:rPr>
          <w:rFonts w:cs="Arial"/>
          <w:snapToGrid w:val="0"/>
          <w:sz w:val="18"/>
          <w:szCs w:val="18"/>
          <w:lang w:val="nl-NL"/>
        </w:rPr>
        <w:tab/>
      </w:r>
      <w:r w:rsidRPr="006E64FD">
        <w:rPr>
          <w:rFonts w:cs="Arial"/>
          <w:snapToGrid w:val="0"/>
          <w:sz w:val="18"/>
          <w:szCs w:val="18"/>
          <w:lang w:val="nl-NL"/>
        </w:rPr>
        <w:tab/>
        <w:t>.........................................................................</w:t>
      </w:r>
    </w:p>
    <w:p w14:paraId="34B01C59" w14:textId="77777777" w:rsidR="001854C6" w:rsidRPr="006E64FD" w:rsidRDefault="001854C6" w:rsidP="001854C6">
      <w:pPr>
        <w:overflowPunct w:val="0"/>
        <w:autoSpaceDE w:val="0"/>
        <w:autoSpaceDN w:val="0"/>
        <w:adjustRightInd w:val="0"/>
        <w:spacing w:line="200" w:lineRule="atLeast"/>
        <w:ind w:right="-1" w:firstLine="425"/>
        <w:textAlignment w:val="baseline"/>
        <w:rPr>
          <w:rFonts w:cs="Arial"/>
          <w:snapToGrid w:val="0"/>
          <w:sz w:val="16"/>
          <w:szCs w:val="16"/>
          <w:lang w:val="nl-NL"/>
        </w:rPr>
      </w:pPr>
      <w:r w:rsidRPr="006E64FD">
        <w:rPr>
          <w:rFonts w:cs="Arial"/>
          <w:snapToGrid w:val="0"/>
          <w:sz w:val="16"/>
          <w:szCs w:val="16"/>
          <w:lang w:val="nl-NL"/>
        </w:rPr>
        <w:t>(Plaats)</w:t>
      </w:r>
      <w:r w:rsidRPr="006E64FD">
        <w:rPr>
          <w:rFonts w:cs="Arial"/>
          <w:snapToGrid w:val="0"/>
          <w:sz w:val="16"/>
          <w:szCs w:val="16"/>
          <w:lang w:val="nl-NL"/>
        </w:rPr>
        <w:tab/>
      </w:r>
      <w:r w:rsidRPr="006E64FD">
        <w:rPr>
          <w:rFonts w:cs="Arial"/>
          <w:snapToGrid w:val="0"/>
          <w:sz w:val="16"/>
          <w:szCs w:val="16"/>
          <w:lang w:val="nl-NL"/>
        </w:rPr>
        <w:tab/>
        <w:t>(Datum</w:t>
      </w:r>
      <w:r w:rsidRPr="006E64FD">
        <w:rPr>
          <w:rFonts w:cs="Arial"/>
          <w:snapToGrid w:val="0"/>
          <w:spacing w:val="-4"/>
          <w:sz w:val="16"/>
          <w:szCs w:val="16"/>
          <w:lang w:val="nl-NL"/>
        </w:rPr>
        <w:t xml:space="preserve"> DD/MM/JJJJ</w:t>
      </w:r>
      <w:r w:rsidRPr="006E64FD">
        <w:rPr>
          <w:rFonts w:cs="Arial"/>
          <w:snapToGrid w:val="0"/>
          <w:sz w:val="16"/>
          <w:szCs w:val="16"/>
          <w:lang w:val="nl-NL"/>
        </w:rPr>
        <w:t xml:space="preserve">, tijdstip) </w:t>
      </w:r>
      <w:r>
        <w:rPr>
          <w:rFonts w:cs="Arial"/>
          <w:snapToGrid w:val="0"/>
          <w:sz w:val="16"/>
          <w:szCs w:val="16"/>
          <w:lang w:val="nl-NL"/>
        </w:rPr>
        <w:tab/>
      </w:r>
      <w:r w:rsidRPr="006E64FD">
        <w:rPr>
          <w:rFonts w:cs="Arial"/>
          <w:snapToGrid w:val="0"/>
          <w:sz w:val="16"/>
          <w:szCs w:val="16"/>
          <w:lang w:val="nl-NL"/>
        </w:rPr>
        <w:tab/>
        <w:t>(Naam in blokletters)</w:t>
      </w:r>
      <w:r w:rsidRPr="006E64FD">
        <w:rPr>
          <w:rFonts w:cs="Arial"/>
          <w:snapToGrid w:val="0"/>
          <w:sz w:val="16"/>
          <w:szCs w:val="16"/>
          <w:lang w:val="nl-NL"/>
        </w:rPr>
        <w:tab/>
        <w:t>(Stempel)</w:t>
      </w:r>
      <w:r w:rsidRPr="006E64FD">
        <w:rPr>
          <w:rFonts w:cs="Arial"/>
          <w:snapToGrid w:val="0"/>
          <w:sz w:val="16"/>
          <w:szCs w:val="16"/>
          <w:lang w:val="nl-NL"/>
        </w:rPr>
        <w:tab/>
        <w:t>(Ondertekening)</w:t>
      </w:r>
    </w:p>
    <w:p w14:paraId="633C61A4" w14:textId="77777777" w:rsidR="001854C6" w:rsidRPr="006E64FD" w:rsidRDefault="001854C6" w:rsidP="001854C6">
      <w:pPr>
        <w:overflowPunct w:val="0"/>
        <w:autoSpaceDE w:val="0"/>
        <w:autoSpaceDN w:val="0"/>
        <w:adjustRightInd w:val="0"/>
        <w:spacing w:line="240" w:lineRule="auto"/>
        <w:textAlignment w:val="baseline"/>
        <w:rPr>
          <w:rFonts w:cs="Arial"/>
          <w:b/>
          <w:bCs/>
          <w:snapToGrid w:val="0"/>
          <w:spacing w:val="-2"/>
          <w:szCs w:val="20"/>
          <w:u w:val="single"/>
          <w:lang w:val="nl-NL"/>
        </w:rPr>
      </w:pPr>
    </w:p>
    <w:p w14:paraId="1E7AAC38" w14:textId="77777777" w:rsidR="001854C6" w:rsidRDefault="001854C6" w:rsidP="001854C6">
      <w:pPr>
        <w:rPr>
          <w:rFonts w:eastAsia="Calibri" w:cs="Arial"/>
          <w:b/>
          <w:szCs w:val="20"/>
          <w:u w:val="single"/>
          <w:lang w:val="nl-NL" w:eastAsia="de-DE"/>
        </w:rPr>
      </w:pPr>
      <w:r>
        <w:rPr>
          <w:rFonts w:eastAsia="Calibri" w:cs="Arial"/>
          <w:b/>
          <w:szCs w:val="20"/>
          <w:u w:val="single"/>
          <w:lang w:val="nl-NL" w:eastAsia="de-DE"/>
        </w:rPr>
        <w:br w:type="page"/>
      </w:r>
    </w:p>
    <w:p w14:paraId="4A184588" w14:textId="77777777" w:rsidR="00652C53" w:rsidRDefault="00652C53" w:rsidP="001854C6">
      <w:pPr>
        <w:overflowPunct w:val="0"/>
        <w:autoSpaceDE w:val="0"/>
        <w:autoSpaceDN w:val="0"/>
        <w:adjustRightInd w:val="0"/>
        <w:spacing w:after="60" w:line="240" w:lineRule="auto"/>
        <w:textAlignment w:val="baseline"/>
        <w:rPr>
          <w:rFonts w:eastAsia="Calibri" w:cs="Arial"/>
          <w:b/>
          <w:szCs w:val="20"/>
          <w:u w:val="single"/>
          <w:lang w:val="nl-NL" w:eastAsia="de-DE"/>
        </w:rPr>
      </w:pPr>
    </w:p>
    <w:p w14:paraId="632D9970" w14:textId="7C00E9DA" w:rsidR="001854C6" w:rsidRPr="006E64FD" w:rsidRDefault="001854C6" w:rsidP="001854C6">
      <w:pPr>
        <w:overflowPunct w:val="0"/>
        <w:autoSpaceDE w:val="0"/>
        <w:autoSpaceDN w:val="0"/>
        <w:adjustRightInd w:val="0"/>
        <w:spacing w:after="60" w:line="240" w:lineRule="auto"/>
        <w:textAlignment w:val="baseline"/>
        <w:rPr>
          <w:rFonts w:eastAsia="Calibri" w:cs="Arial"/>
          <w:b/>
          <w:szCs w:val="20"/>
          <w:u w:val="single"/>
          <w:lang w:val="nl-NL" w:eastAsia="de-DE"/>
        </w:rPr>
      </w:pPr>
      <w:r w:rsidRPr="006E64FD">
        <w:rPr>
          <w:rFonts w:eastAsia="Calibri" w:cs="Arial"/>
          <w:b/>
          <w:szCs w:val="20"/>
          <w:u w:val="single"/>
          <w:lang w:val="nl-NL" w:eastAsia="de-DE"/>
        </w:rPr>
        <w:t>Deel 2 a): Verklaring van de schipper na lossen bij vertrek van de overslaginstallatie*</w:t>
      </w:r>
    </w:p>
    <w:p w14:paraId="67644742" w14:textId="77777777" w:rsidR="001854C6" w:rsidRPr="006E64FD" w:rsidRDefault="001854C6" w:rsidP="001854C6">
      <w:pPr>
        <w:tabs>
          <w:tab w:val="left" w:pos="5670"/>
        </w:tabs>
        <w:overflowPunct w:val="0"/>
        <w:autoSpaceDE w:val="0"/>
        <w:autoSpaceDN w:val="0"/>
        <w:adjustRightInd w:val="0"/>
        <w:spacing w:before="60" w:line="240" w:lineRule="auto"/>
        <w:ind w:right="141"/>
        <w:textAlignment w:val="baseline"/>
        <w:outlineLvl w:val="0"/>
        <w:rPr>
          <w:rFonts w:eastAsia="MS Mincho" w:cs="Arial"/>
          <w:snapToGrid w:val="0"/>
          <w:szCs w:val="20"/>
          <w:lang w:val="nl-NL" w:eastAsia="de-DE"/>
        </w:rPr>
      </w:pPr>
    </w:p>
    <w:p w14:paraId="0D0EAC8F" w14:textId="77777777" w:rsidR="001854C6" w:rsidRPr="006E64FD" w:rsidRDefault="001854C6" w:rsidP="001854C6">
      <w:pPr>
        <w:tabs>
          <w:tab w:val="left" w:pos="426"/>
        </w:tabs>
        <w:overflowPunct w:val="0"/>
        <w:autoSpaceDE w:val="0"/>
        <w:autoSpaceDN w:val="0"/>
        <w:adjustRightInd w:val="0"/>
        <w:spacing w:line="240" w:lineRule="auto"/>
        <w:textAlignment w:val="baseline"/>
        <w:rPr>
          <w:rFonts w:cs="Arial"/>
          <w:bCs/>
          <w:sz w:val="18"/>
          <w:szCs w:val="18"/>
          <w:lang w:val="nl-NL" w:eastAsia="de-DE"/>
        </w:rPr>
      </w:pPr>
      <w:bookmarkStart w:id="26" w:name="_Hlk96597400"/>
      <w:r w:rsidRPr="006E64FD">
        <w:rPr>
          <w:rFonts w:eastAsia="Calibri" w:cs="Arial"/>
          <w:sz w:val="18"/>
          <w:szCs w:val="18"/>
          <w:lang w:val="nl-NL" w:eastAsia="de-DE"/>
        </w:rPr>
        <w:t xml:space="preserve">De vermeldingen onder de </w:t>
      </w:r>
      <w:r w:rsidRPr="006E64FD">
        <w:rPr>
          <w:rFonts w:eastAsia="Calibri" w:cs="Arial"/>
          <w:b/>
          <w:bCs/>
          <w:sz w:val="18"/>
          <w:szCs w:val="18"/>
          <w:lang w:val="nl-NL" w:eastAsia="de-DE"/>
        </w:rPr>
        <w:t>nummers</w:t>
      </w:r>
      <w:r w:rsidRPr="006E64FD">
        <w:rPr>
          <w:rFonts w:eastAsia="Calibri" w:cs="Arial"/>
          <w:sz w:val="18"/>
          <w:szCs w:val="18"/>
          <w:lang w:val="nl-NL" w:eastAsia="de-DE"/>
        </w:rPr>
        <w:t xml:space="preserve"> </w:t>
      </w:r>
      <w:r w:rsidRPr="006E64FD">
        <w:rPr>
          <w:rFonts w:eastAsia="Calibri" w:cs="Arial"/>
          <w:b/>
          <w:sz w:val="18"/>
          <w:szCs w:val="18"/>
          <w:lang w:val="nl-NL" w:eastAsia="de-DE"/>
        </w:rPr>
        <w:t>1 tot en met 10</w:t>
      </w:r>
      <w:r w:rsidRPr="006E64FD">
        <w:rPr>
          <w:rFonts w:eastAsia="Calibri" w:cs="Arial"/>
          <w:sz w:val="18"/>
          <w:szCs w:val="18"/>
          <w:lang w:val="nl-NL" w:eastAsia="de-DE"/>
        </w:rPr>
        <w:t xml:space="preserve"> worden bevestigd door ondertekening door de schipper.</w:t>
      </w:r>
    </w:p>
    <w:bookmarkEnd w:id="26"/>
    <w:p w14:paraId="06FEADEA" w14:textId="77777777" w:rsidR="001854C6" w:rsidRPr="006E64FD" w:rsidRDefault="001854C6" w:rsidP="001854C6">
      <w:pPr>
        <w:overflowPunct w:val="0"/>
        <w:autoSpaceDE w:val="0"/>
        <w:autoSpaceDN w:val="0"/>
        <w:adjustRightInd w:val="0"/>
        <w:spacing w:line="240" w:lineRule="auto"/>
        <w:textAlignment w:val="baseline"/>
        <w:rPr>
          <w:rFonts w:cs="Arial"/>
          <w:b/>
          <w:bCs/>
          <w:sz w:val="18"/>
          <w:szCs w:val="18"/>
          <w:lang w:val="nl-NL" w:eastAsia="de-DE"/>
        </w:rPr>
      </w:pPr>
    </w:p>
    <w:p w14:paraId="736293D1" w14:textId="77777777" w:rsidR="001854C6" w:rsidRPr="006E64FD" w:rsidRDefault="001854C6" w:rsidP="001854C6">
      <w:pPr>
        <w:overflowPunct w:val="0"/>
        <w:autoSpaceDE w:val="0"/>
        <w:autoSpaceDN w:val="0"/>
        <w:adjustRightInd w:val="0"/>
        <w:spacing w:line="240" w:lineRule="auto"/>
        <w:textAlignment w:val="baseline"/>
        <w:rPr>
          <w:rFonts w:eastAsia="Calibri" w:cs="Arial"/>
          <w:b/>
          <w:bCs/>
          <w:sz w:val="18"/>
          <w:szCs w:val="18"/>
          <w:lang w:val="nl-NL" w:eastAsia="de-DE"/>
        </w:rPr>
      </w:pPr>
      <w:r w:rsidRPr="006E64FD">
        <w:rPr>
          <w:rFonts w:eastAsia="Calibri" w:cs="Arial"/>
          <w:b/>
          <w:bCs/>
          <w:sz w:val="18"/>
          <w:szCs w:val="18"/>
          <w:lang w:val="nl-NL" w:eastAsia="de-DE"/>
        </w:rPr>
        <w:t>Ondertekening door de schipper</w:t>
      </w:r>
    </w:p>
    <w:p w14:paraId="27CDA067" w14:textId="77777777" w:rsidR="001854C6" w:rsidRPr="006E64FD" w:rsidRDefault="001854C6" w:rsidP="001854C6">
      <w:pPr>
        <w:overflowPunct w:val="0"/>
        <w:autoSpaceDE w:val="0"/>
        <w:autoSpaceDN w:val="0"/>
        <w:adjustRightInd w:val="0"/>
        <w:spacing w:line="240" w:lineRule="auto"/>
        <w:textAlignment w:val="baseline"/>
        <w:rPr>
          <w:rFonts w:eastAsia="Calibri" w:cs="Arial"/>
          <w:sz w:val="18"/>
          <w:szCs w:val="18"/>
          <w:lang w:val="nl-NL" w:eastAsia="de-DE"/>
        </w:rPr>
      </w:pPr>
      <w:r w:rsidRPr="006E64FD">
        <w:rPr>
          <w:rFonts w:eastAsia="Calibri" w:cs="Arial"/>
          <w:sz w:val="18"/>
          <w:szCs w:val="18"/>
          <w:lang w:val="nl-NL" w:eastAsia="de-DE"/>
        </w:rPr>
        <w:t xml:space="preserve"> .........................</w:t>
      </w:r>
      <w:r w:rsidRPr="006E64FD">
        <w:rPr>
          <w:rFonts w:eastAsia="Calibri" w:cs="Arial"/>
          <w:sz w:val="18"/>
          <w:szCs w:val="18"/>
          <w:lang w:val="nl-NL" w:eastAsia="de-DE"/>
        </w:rPr>
        <w:tab/>
        <w:t xml:space="preserve">       ............................................................................</w:t>
      </w:r>
    </w:p>
    <w:p w14:paraId="168F636A" w14:textId="77777777" w:rsidR="001854C6" w:rsidRPr="006E64FD" w:rsidRDefault="001854C6" w:rsidP="001854C6">
      <w:pPr>
        <w:overflowPunct w:val="0"/>
        <w:autoSpaceDE w:val="0"/>
        <w:autoSpaceDN w:val="0"/>
        <w:adjustRightInd w:val="0"/>
        <w:spacing w:line="240" w:lineRule="auto"/>
        <w:textAlignment w:val="baseline"/>
        <w:rPr>
          <w:rFonts w:eastAsia="Calibri" w:cs="Arial"/>
          <w:sz w:val="16"/>
          <w:szCs w:val="16"/>
          <w:lang w:val="nl-NL" w:eastAsia="de-DE"/>
        </w:rPr>
      </w:pPr>
      <w:r w:rsidRPr="006E64FD">
        <w:rPr>
          <w:rFonts w:eastAsia="Calibri" w:cs="Arial"/>
          <w:sz w:val="16"/>
          <w:szCs w:val="16"/>
          <w:lang w:val="nl-NL" w:eastAsia="de-DE"/>
        </w:rPr>
        <w:tab/>
        <w:t xml:space="preserve">      (Datum</w:t>
      </w:r>
      <w:r w:rsidRPr="006E64FD">
        <w:rPr>
          <w:rFonts w:cs="Arial"/>
          <w:snapToGrid w:val="0"/>
          <w:spacing w:val="-4"/>
          <w:sz w:val="16"/>
          <w:szCs w:val="16"/>
          <w:lang w:val="nl-NL"/>
        </w:rPr>
        <w:t xml:space="preserve"> DD/MM/JJJJ</w:t>
      </w:r>
      <w:r w:rsidRPr="006E64FD">
        <w:rPr>
          <w:rFonts w:eastAsia="Calibri" w:cs="Arial"/>
          <w:sz w:val="16"/>
          <w:szCs w:val="16"/>
          <w:lang w:val="nl-NL" w:eastAsia="de-DE"/>
        </w:rPr>
        <w:t xml:space="preserve">) </w:t>
      </w:r>
      <w:r w:rsidRPr="006E64FD">
        <w:rPr>
          <w:rFonts w:eastAsia="Calibri" w:cs="Arial"/>
          <w:sz w:val="16"/>
          <w:szCs w:val="16"/>
          <w:lang w:val="nl-NL" w:eastAsia="de-DE"/>
        </w:rPr>
        <w:tab/>
        <w:t xml:space="preserve">        (Naam in blokletters) </w:t>
      </w:r>
      <w:r w:rsidRPr="006E64FD">
        <w:rPr>
          <w:rFonts w:eastAsia="Calibri" w:cs="Arial"/>
          <w:sz w:val="16"/>
          <w:szCs w:val="16"/>
          <w:lang w:val="nl-NL" w:eastAsia="de-DE"/>
        </w:rPr>
        <w:tab/>
      </w:r>
      <w:r w:rsidRPr="006E64FD">
        <w:rPr>
          <w:rFonts w:eastAsia="Calibri" w:cs="Arial"/>
          <w:sz w:val="16"/>
          <w:szCs w:val="16"/>
          <w:lang w:val="nl-NL" w:eastAsia="de-DE"/>
        </w:rPr>
        <w:tab/>
      </w:r>
      <w:r w:rsidRPr="006E64FD">
        <w:rPr>
          <w:rFonts w:eastAsia="Calibri" w:cs="Arial"/>
          <w:sz w:val="16"/>
          <w:szCs w:val="16"/>
          <w:lang w:val="nl-NL" w:eastAsia="de-DE"/>
        </w:rPr>
        <w:tab/>
      </w:r>
      <w:r w:rsidRPr="006E64FD">
        <w:rPr>
          <w:rFonts w:eastAsia="Calibri" w:cs="Arial"/>
          <w:sz w:val="16"/>
          <w:szCs w:val="16"/>
          <w:lang w:val="nl-NL" w:eastAsia="de-DE"/>
        </w:rPr>
        <w:tab/>
        <w:t>(Ondertekening)</w:t>
      </w:r>
    </w:p>
    <w:p w14:paraId="15E5A4BD" w14:textId="77777777" w:rsidR="001854C6" w:rsidRPr="006E64FD" w:rsidRDefault="001854C6" w:rsidP="001854C6">
      <w:pPr>
        <w:overflowPunct w:val="0"/>
        <w:autoSpaceDE w:val="0"/>
        <w:autoSpaceDN w:val="0"/>
        <w:adjustRightInd w:val="0"/>
        <w:spacing w:line="240" w:lineRule="auto"/>
        <w:textAlignment w:val="baseline"/>
        <w:rPr>
          <w:rFonts w:cs="Arial"/>
          <w:b/>
          <w:szCs w:val="20"/>
          <w:u w:val="single"/>
          <w:lang w:val="nl-NL" w:eastAsia="de-DE"/>
        </w:rPr>
      </w:pPr>
    </w:p>
    <w:p w14:paraId="25EDA839" w14:textId="77777777" w:rsidR="001854C6" w:rsidRPr="006E64FD" w:rsidRDefault="001854C6" w:rsidP="001854C6">
      <w:pPr>
        <w:overflowPunct w:val="0"/>
        <w:autoSpaceDE w:val="0"/>
        <w:autoSpaceDN w:val="0"/>
        <w:adjustRightInd w:val="0"/>
        <w:spacing w:after="60" w:line="240" w:lineRule="auto"/>
        <w:textAlignment w:val="baseline"/>
        <w:rPr>
          <w:rFonts w:eastAsia="Calibri" w:cs="Arial"/>
          <w:b/>
          <w:szCs w:val="20"/>
          <w:u w:val="single"/>
          <w:lang w:val="nl-NL" w:eastAsia="de-DE"/>
        </w:rPr>
      </w:pPr>
      <w:r w:rsidRPr="006E64FD">
        <w:rPr>
          <w:rFonts w:eastAsia="Calibri" w:cs="Arial"/>
          <w:b/>
          <w:szCs w:val="20"/>
          <w:u w:val="single"/>
          <w:lang w:val="nl-NL" w:eastAsia="de-DE"/>
        </w:rPr>
        <w:t>Deel 2 b): Verklaring van de schipper tijdens de vaart</w:t>
      </w:r>
    </w:p>
    <w:p w14:paraId="295B6A13" w14:textId="77777777" w:rsidR="001854C6" w:rsidRPr="006E64FD" w:rsidRDefault="001854C6" w:rsidP="001854C6">
      <w:pPr>
        <w:overflowPunct w:val="0"/>
        <w:autoSpaceDE w:val="0"/>
        <w:autoSpaceDN w:val="0"/>
        <w:adjustRightInd w:val="0"/>
        <w:spacing w:line="240" w:lineRule="auto"/>
        <w:ind w:left="426" w:hanging="426"/>
        <w:textAlignment w:val="baseline"/>
        <w:rPr>
          <w:rFonts w:cs="Arial"/>
          <w:bCs/>
          <w:sz w:val="18"/>
          <w:szCs w:val="20"/>
          <w:lang w:val="nl-NL" w:eastAsia="de-DE"/>
        </w:rPr>
      </w:pPr>
      <w:bookmarkStart w:id="27" w:name="_Hlk101512824"/>
      <w:r w:rsidRPr="006E64FD">
        <w:rPr>
          <w:rFonts w:cs="Arial"/>
          <w:bCs/>
          <w:sz w:val="18"/>
          <w:szCs w:val="20"/>
          <w:lang w:val="nl-NL" w:eastAsia="de-DE"/>
        </w:rPr>
        <w:t>11.</w:t>
      </w:r>
      <w:r w:rsidRPr="006E64FD">
        <w:rPr>
          <w:rFonts w:cs="Arial"/>
          <w:sz w:val="18"/>
          <w:szCs w:val="18"/>
          <w:vertAlign w:val="superscript"/>
          <w:lang w:val="nl-NL"/>
        </w:rPr>
        <w:footnoteReference w:customMarkFollows="1" w:id="12"/>
        <w:t>*</w:t>
      </w:r>
      <w:r w:rsidRPr="006E64FD">
        <w:rPr>
          <w:rFonts w:cs="Arial"/>
          <w:bCs/>
          <w:sz w:val="18"/>
          <w:szCs w:val="20"/>
          <w:lang w:val="nl-NL" w:eastAsia="de-DE"/>
        </w:rPr>
        <w:t xml:space="preserve"> </w:t>
      </w:r>
      <w:sdt>
        <w:sdtPr>
          <w:rPr>
            <w:rFonts w:cs="Arial"/>
            <w:bCs/>
            <w:sz w:val="18"/>
            <w:szCs w:val="20"/>
            <w:lang w:val="nl-NL" w:eastAsia="de-DE"/>
          </w:rPr>
          <w:id w:val="-1047532750"/>
          <w14:checkbox>
            <w14:checked w14:val="0"/>
            <w14:checkedState w14:val="2612" w14:font="MS Gothic"/>
            <w14:uncheckedState w14:val="2610" w14:font="MS Gothic"/>
          </w14:checkbox>
        </w:sdtPr>
        <w:sdtEndPr/>
        <w:sdtContent>
          <w:r w:rsidRPr="006E64FD">
            <w:rPr>
              <w:rFonts w:ascii="Segoe UI Symbol" w:hAnsi="Segoe UI Symbol" w:cs="Segoe UI Symbol"/>
              <w:bCs/>
              <w:sz w:val="18"/>
              <w:szCs w:val="20"/>
              <w:lang w:val="nl-NL" w:eastAsia="de-DE"/>
            </w:rPr>
            <w:t>☐</w:t>
          </w:r>
        </w:sdtContent>
      </w:sdt>
      <w:r w:rsidRPr="006E64FD">
        <w:rPr>
          <w:rFonts w:cs="Arial"/>
          <w:bCs/>
          <w:sz w:val="18"/>
          <w:szCs w:val="20"/>
          <w:lang w:val="nl-NL" w:eastAsia="de-DE"/>
        </w:rPr>
        <w:t xml:space="preserve"> Het waswater is ontstaan bij wassen tijdens de vaart (9c of d).</w:t>
      </w:r>
      <w:r w:rsidRPr="006E64FD">
        <w:rPr>
          <w:rFonts w:cs="Arial"/>
          <w:bCs/>
          <w:sz w:val="18"/>
          <w:szCs w:val="20"/>
          <w:lang w:val="nl-NL" w:eastAsia="de-DE"/>
        </w:rPr>
        <w:tab/>
      </w:r>
    </w:p>
    <w:p w14:paraId="33012CCD" w14:textId="77777777" w:rsidR="001854C6" w:rsidRPr="006E64FD" w:rsidRDefault="001854C6" w:rsidP="001854C6">
      <w:pPr>
        <w:overflowPunct w:val="0"/>
        <w:autoSpaceDE w:val="0"/>
        <w:autoSpaceDN w:val="0"/>
        <w:adjustRightInd w:val="0"/>
        <w:spacing w:line="240" w:lineRule="auto"/>
        <w:ind w:left="426" w:hanging="426"/>
        <w:textAlignment w:val="baseline"/>
        <w:rPr>
          <w:rFonts w:cs="Arial"/>
          <w:bCs/>
          <w:sz w:val="18"/>
          <w:szCs w:val="20"/>
          <w:lang w:val="nl-NL" w:eastAsia="de-DE"/>
        </w:rPr>
      </w:pPr>
    </w:p>
    <w:p w14:paraId="4F207C67" w14:textId="77777777" w:rsidR="001854C6" w:rsidRPr="006E64FD" w:rsidRDefault="001854C6" w:rsidP="001854C6">
      <w:pPr>
        <w:overflowPunct w:val="0"/>
        <w:autoSpaceDE w:val="0"/>
        <w:autoSpaceDN w:val="0"/>
        <w:adjustRightInd w:val="0"/>
        <w:spacing w:line="240" w:lineRule="auto"/>
        <w:ind w:left="426" w:hanging="426"/>
        <w:textAlignment w:val="baseline"/>
        <w:rPr>
          <w:rFonts w:cs="Arial"/>
          <w:b/>
          <w:bCs/>
          <w:sz w:val="18"/>
          <w:szCs w:val="18"/>
          <w:lang w:val="nl-NL" w:eastAsia="de-DE"/>
        </w:rPr>
      </w:pPr>
      <w:r w:rsidRPr="006E64FD">
        <w:rPr>
          <w:rFonts w:eastAsia="Calibri" w:cs="Arial"/>
          <w:sz w:val="18"/>
          <w:szCs w:val="18"/>
          <w:lang w:val="nl-NL" w:eastAsia="de-DE"/>
        </w:rPr>
        <w:t>12.*</w:t>
      </w:r>
      <w:r w:rsidRPr="006E64FD">
        <w:rPr>
          <w:rFonts w:eastAsia="Calibri" w:cs="Arial"/>
          <w:b/>
          <w:bCs/>
          <w:sz w:val="18"/>
          <w:szCs w:val="18"/>
          <w:lang w:val="nl-NL" w:eastAsia="de-DE"/>
        </w:rPr>
        <w:t xml:space="preserve"> Locatie en hoeveelheid waswater</w:t>
      </w:r>
    </w:p>
    <w:p w14:paraId="2C5163A5" w14:textId="77777777" w:rsidR="001854C6" w:rsidRPr="006E64FD" w:rsidRDefault="001854C6" w:rsidP="001854C6">
      <w:pPr>
        <w:tabs>
          <w:tab w:val="left" w:leader="dot" w:pos="709"/>
          <w:tab w:val="left" w:pos="7797"/>
        </w:tabs>
        <w:overflowPunct w:val="0"/>
        <w:autoSpaceDE w:val="0"/>
        <w:autoSpaceDN w:val="0"/>
        <w:adjustRightInd w:val="0"/>
        <w:spacing w:line="240" w:lineRule="auto"/>
        <w:ind w:left="425" w:hanging="425"/>
        <w:textAlignment w:val="baseline"/>
        <w:rPr>
          <w:rFonts w:eastAsia="Calibri" w:cs="Arial"/>
          <w:sz w:val="18"/>
          <w:szCs w:val="18"/>
          <w:lang w:val="nl-NL" w:eastAsia="de-DE"/>
        </w:rPr>
      </w:pPr>
      <w:r w:rsidRPr="006E64FD">
        <w:rPr>
          <w:rFonts w:eastAsia="Calibri" w:cs="Arial"/>
          <w:sz w:val="18"/>
          <w:szCs w:val="18"/>
          <w:lang w:val="nl-NL" w:eastAsia="de-DE"/>
        </w:rPr>
        <w:tab/>
        <w:t xml:space="preserve">a)  </w:t>
      </w:r>
      <w:sdt>
        <w:sdtPr>
          <w:rPr>
            <w:rFonts w:eastAsia="Calibri" w:cs="Arial"/>
            <w:sz w:val="16"/>
            <w:szCs w:val="16"/>
            <w:lang w:val="nl-NL"/>
          </w:rPr>
          <w:id w:val="2048560464"/>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6"/>
              <w:szCs w:val="16"/>
              <w:lang w:val="nl-NL"/>
            </w:rPr>
            <w:t>☐</w:t>
          </w:r>
        </w:sdtContent>
      </w:sdt>
      <w:r w:rsidRPr="006E64FD">
        <w:rPr>
          <w:rFonts w:eastAsia="Calibri" w:cs="Arial"/>
          <w:sz w:val="18"/>
          <w:szCs w:val="18"/>
          <w:lang w:val="nl-NL" w:eastAsia="de-DE"/>
        </w:rPr>
        <w:t xml:space="preserve"> tank voor restproducten / IBC; hoeveelheid:   ………………….</w:t>
      </w:r>
      <w:r w:rsidRPr="006E64FD">
        <w:rPr>
          <w:rFonts w:eastAsia="Calibri" w:cs="Arial"/>
          <w:sz w:val="18"/>
          <w:szCs w:val="18"/>
          <w:lang w:val="nl-NL" w:eastAsia="de-DE"/>
        </w:rPr>
        <w:tab/>
      </w:r>
      <w:sdt>
        <w:sdtPr>
          <w:rPr>
            <w:rFonts w:eastAsia="Calibri" w:cs="Arial"/>
            <w:sz w:val="18"/>
            <w:szCs w:val="18"/>
            <w:lang w:val="nl-NL" w:eastAsia="de-DE"/>
          </w:rPr>
          <w:id w:val="-1059481287"/>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8"/>
              <w:szCs w:val="18"/>
              <w:lang w:val="nl-NL" w:eastAsia="de-DE"/>
            </w:rPr>
            <w:t>☐</w:t>
          </w:r>
        </w:sdtContent>
      </w:sdt>
      <w:r w:rsidRPr="006E64FD">
        <w:rPr>
          <w:rFonts w:eastAsia="Calibri" w:cs="Arial"/>
          <w:sz w:val="18"/>
          <w:szCs w:val="18"/>
          <w:lang w:val="nl-NL" w:eastAsia="de-DE"/>
        </w:rPr>
        <w:t xml:space="preserve"> m</w:t>
      </w:r>
      <w:r w:rsidRPr="006E64FD">
        <w:rPr>
          <w:rFonts w:eastAsia="Calibri" w:cs="Arial"/>
          <w:sz w:val="18"/>
          <w:szCs w:val="18"/>
          <w:vertAlign w:val="superscript"/>
          <w:lang w:val="nl-NL" w:eastAsia="de-DE"/>
        </w:rPr>
        <w:t>3</w:t>
      </w:r>
      <w:r w:rsidRPr="006E64FD">
        <w:rPr>
          <w:rFonts w:eastAsia="Calibri" w:cs="Arial"/>
          <w:sz w:val="18"/>
          <w:szCs w:val="18"/>
          <w:lang w:val="nl-NL" w:eastAsia="de-DE"/>
        </w:rPr>
        <w:t xml:space="preserve"> / </w:t>
      </w:r>
      <w:sdt>
        <w:sdtPr>
          <w:rPr>
            <w:rFonts w:eastAsia="Calibri" w:cs="Arial"/>
            <w:sz w:val="18"/>
            <w:szCs w:val="18"/>
            <w:lang w:val="nl-NL" w:eastAsia="de-DE"/>
          </w:rPr>
          <w:id w:val="1209227724"/>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8"/>
              <w:szCs w:val="18"/>
              <w:lang w:val="nl-NL" w:eastAsia="de-DE"/>
            </w:rPr>
            <w:t>☐</w:t>
          </w:r>
        </w:sdtContent>
      </w:sdt>
      <w:r w:rsidRPr="006E64FD">
        <w:rPr>
          <w:rFonts w:eastAsia="Calibri" w:cs="Arial"/>
          <w:sz w:val="18"/>
          <w:szCs w:val="18"/>
          <w:lang w:val="nl-NL" w:eastAsia="de-DE"/>
        </w:rPr>
        <w:t xml:space="preserve"> liter  </w:t>
      </w:r>
    </w:p>
    <w:p w14:paraId="49687DD1" w14:textId="77777777" w:rsidR="001854C6" w:rsidRPr="006E64FD" w:rsidRDefault="001854C6" w:rsidP="001854C6">
      <w:pPr>
        <w:tabs>
          <w:tab w:val="left" w:pos="709"/>
        </w:tabs>
        <w:overflowPunct w:val="0"/>
        <w:autoSpaceDE w:val="0"/>
        <w:autoSpaceDN w:val="0"/>
        <w:adjustRightInd w:val="0"/>
        <w:spacing w:line="240" w:lineRule="auto"/>
        <w:ind w:left="425" w:hanging="425"/>
        <w:textAlignment w:val="baseline"/>
        <w:rPr>
          <w:rFonts w:eastAsia="Calibri" w:cs="Arial"/>
          <w:sz w:val="18"/>
          <w:szCs w:val="18"/>
          <w:lang w:val="nl-NL" w:eastAsia="de-DE"/>
        </w:rPr>
      </w:pPr>
      <w:r w:rsidRPr="006E64FD">
        <w:rPr>
          <w:rFonts w:eastAsia="Calibri" w:cs="Arial"/>
          <w:sz w:val="18"/>
          <w:szCs w:val="18"/>
          <w:lang w:val="nl-NL" w:eastAsia="de-DE"/>
        </w:rPr>
        <w:tab/>
        <w:t xml:space="preserve">b) </w:t>
      </w:r>
      <w:r w:rsidRPr="006E64FD">
        <w:rPr>
          <w:rFonts w:eastAsia="Calibri" w:cs="Arial"/>
          <w:sz w:val="18"/>
          <w:szCs w:val="18"/>
          <w:lang w:val="nl-NL" w:eastAsia="de-DE"/>
        </w:rPr>
        <w:tab/>
      </w:r>
      <w:sdt>
        <w:sdtPr>
          <w:rPr>
            <w:rFonts w:eastAsia="Calibri" w:cs="Arial"/>
            <w:sz w:val="16"/>
            <w:szCs w:val="16"/>
            <w:lang w:val="nl-NL"/>
          </w:rPr>
          <w:id w:val="1270195956"/>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6"/>
              <w:szCs w:val="16"/>
              <w:lang w:val="nl-NL"/>
            </w:rPr>
            <w:t>☐</w:t>
          </w:r>
        </w:sdtContent>
      </w:sdt>
      <w:r w:rsidRPr="006E64FD">
        <w:rPr>
          <w:rFonts w:eastAsia="Calibri" w:cs="Arial"/>
          <w:sz w:val="18"/>
          <w:szCs w:val="18"/>
          <w:lang w:val="nl-NL" w:eastAsia="de-DE"/>
        </w:rPr>
        <w:t xml:space="preserve"> ladingtank; hoeveelheid…...………..</w:t>
      </w:r>
      <w:r w:rsidRPr="006E64FD">
        <w:rPr>
          <w:rFonts w:eastAsia="Calibri" w:cs="Arial"/>
          <w:sz w:val="18"/>
          <w:szCs w:val="18"/>
          <w:lang w:val="nl-NL" w:eastAsia="de-DE"/>
        </w:rPr>
        <w:tab/>
      </w:r>
      <w:r w:rsidRPr="006E64FD">
        <w:rPr>
          <w:rFonts w:eastAsia="Calibri" w:cs="Arial"/>
          <w:sz w:val="18"/>
          <w:szCs w:val="18"/>
          <w:lang w:val="nl-NL" w:eastAsia="de-DE"/>
        </w:rPr>
        <w:tab/>
      </w:r>
      <w:r w:rsidRPr="006E64FD">
        <w:rPr>
          <w:rFonts w:eastAsia="Calibri" w:cs="Arial"/>
          <w:sz w:val="18"/>
          <w:szCs w:val="18"/>
          <w:lang w:val="nl-NL" w:eastAsia="de-DE"/>
        </w:rPr>
        <w:tab/>
      </w:r>
      <w:r w:rsidRPr="006E64FD">
        <w:rPr>
          <w:rFonts w:eastAsia="Calibri" w:cs="Arial"/>
          <w:sz w:val="18"/>
          <w:szCs w:val="18"/>
          <w:lang w:val="nl-NL" w:eastAsia="de-DE"/>
        </w:rPr>
        <w:tab/>
      </w:r>
      <w:r w:rsidRPr="006E64FD">
        <w:rPr>
          <w:rFonts w:eastAsia="Calibri" w:cs="Arial"/>
          <w:sz w:val="18"/>
          <w:szCs w:val="18"/>
          <w:lang w:val="nl-NL" w:eastAsia="de-DE"/>
        </w:rPr>
        <w:tab/>
      </w:r>
      <w:r w:rsidRPr="006E64FD">
        <w:rPr>
          <w:rFonts w:eastAsia="Calibri" w:cs="Arial"/>
          <w:sz w:val="18"/>
          <w:szCs w:val="18"/>
          <w:lang w:val="nl-NL" w:eastAsia="de-DE"/>
        </w:rPr>
        <w:tab/>
      </w:r>
      <w:sdt>
        <w:sdtPr>
          <w:rPr>
            <w:rFonts w:eastAsia="Calibri" w:cs="Arial"/>
            <w:sz w:val="18"/>
            <w:szCs w:val="18"/>
            <w:lang w:val="nl-NL" w:eastAsia="de-DE"/>
          </w:rPr>
          <w:id w:val="-67044252"/>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8"/>
              <w:szCs w:val="18"/>
              <w:lang w:val="nl-NL" w:eastAsia="de-DE"/>
            </w:rPr>
            <w:t>☐</w:t>
          </w:r>
        </w:sdtContent>
      </w:sdt>
      <w:r w:rsidRPr="006E64FD">
        <w:rPr>
          <w:rFonts w:eastAsia="Calibri" w:cs="Arial"/>
          <w:sz w:val="18"/>
          <w:szCs w:val="18"/>
          <w:lang w:val="nl-NL" w:eastAsia="de-DE"/>
        </w:rPr>
        <w:t xml:space="preserve"> m</w:t>
      </w:r>
      <w:r w:rsidRPr="006E64FD">
        <w:rPr>
          <w:rFonts w:eastAsia="Calibri" w:cs="Arial"/>
          <w:sz w:val="18"/>
          <w:szCs w:val="18"/>
          <w:vertAlign w:val="superscript"/>
          <w:lang w:val="nl-NL" w:eastAsia="de-DE"/>
        </w:rPr>
        <w:t>3</w:t>
      </w:r>
      <w:r w:rsidRPr="006E64FD">
        <w:rPr>
          <w:rFonts w:eastAsia="Calibri" w:cs="Arial"/>
          <w:sz w:val="18"/>
          <w:szCs w:val="18"/>
          <w:lang w:val="nl-NL" w:eastAsia="de-DE"/>
        </w:rPr>
        <w:t xml:space="preserve"> / </w:t>
      </w:r>
      <w:sdt>
        <w:sdtPr>
          <w:rPr>
            <w:rFonts w:eastAsia="Calibri" w:cs="Arial"/>
            <w:sz w:val="18"/>
            <w:szCs w:val="18"/>
            <w:lang w:val="nl-NL" w:eastAsia="de-DE"/>
          </w:rPr>
          <w:id w:val="-1112212566"/>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8"/>
              <w:szCs w:val="18"/>
              <w:lang w:val="nl-NL" w:eastAsia="de-DE"/>
            </w:rPr>
            <w:t>☐</w:t>
          </w:r>
        </w:sdtContent>
      </w:sdt>
      <w:r w:rsidRPr="006E64FD">
        <w:rPr>
          <w:rFonts w:eastAsia="Calibri" w:cs="Arial"/>
          <w:sz w:val="18"/>
          <w:szCs w:val="18"/>
          <w:lang w:val="nl-NL" w:eastAsia="de-DE"/>
        </w:rPr>
        <w:t xml:space="preserve"> liter  </w:t>
      </w:r>
    </w:p>
    <w:p w14:paraId="48AFA2B4" w14:textId="77777777" w:rsidR="001854C6" w:rsidRPr="006E64FD" w:rsidRDefault="001854C6" w:rsidP="001854C6">
      <w:pPr>
        <w:tabs>
          <w:tab w:val="left" w:pos="709"/>
        </w:tabs>
        <w:overflowPunct w:val="0"/>
        <w:autoSpaceDE w:val="0"/>
        <w:autoSpaceDN w:val="0"/>
        <w:adjustRightInd w:val="0"/>
        <w:spacing w:line="240" w:lineRule="auto"/>
        <w:ind w:left="425" w:hanging="425"/>
        <w:textAlignment w:val="baseline"/>
        <w:rPr>
          <w:rFonts w:eastAsia="Calibri" w:cs="Arial"/>
          <w:sz w:val="18"/>
          <w:szCs w:val="18"/>
          <w:lang w:val="nl-NL" w:eastAsia="de-DE"/>
        </w:rPr>
      </w:pPr>
      <w:r w:rsidRPr="006E64FD">
        <w:rPr>
          <w:rFonts w:eastAsia="Calibri" w:cs="Arial"/>
          <w:sz w:val="18"/>
          <w:szCs w:val="18"/>
          <w:lang w:val="nl-NL" w:eastAsia="de-DE"/>
        </w:rPr>
        <w:tab/>
        <w:t>c)</w:t>
      </w:r>
      <w:r w:rsidRPr="006E64FD">
        <w:rPr>
          <w:rFonts w:eastAsia="Calibri" w:cs="Arial"/>
          <w:sz w:val="16"/>
          <w:szCs w:val="16"/>
          <w:lang w:val="nl-NL"/>
        </w:rPr>
        <w:tab/>
      </w:r>
      <w:sdt>
        <w:sdtPr>
          <w:rPr>
            <w:rFonts w:eastAsia="Calibri" w:cs="Arial"/>
            <w:sz w:val="16"/>
            <w:szCs w:val="16"/>
            <w:lang w:val="nl-NL"/>
          </w:rPr>
          <w:id w:val="-609733715"/>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6"/>
              <w:szCs w:val="16"/>
              <w:lang w:val="nl-NL"/>
            </w:rPr>
            <w:t>☐</w:t>
          </w:r>
        </w:sdtContent>
      </w:sdt>
      <w:r w:rsidRPr="006E64FD">
        <w:rPr>
          <w:rFonts w:eastAsia="Calibri" w:cs="Arial"/>
          <w:sz w:val="18"/>
          <w:szCs w:val="18"/>
          <w:lang w:val="nl-NL" w:eastAsia="de-DE"/>
        </w:rPr>
        <w:t xml:space="preserve"> andere houder voor restproducten, namelijk ……........; Hoeveelheid:………………...</w:t>
      </w:r>
      <w:r w:rsidRPr="006E64FD">
        <w:rPr>
          <w:rFonts w:eastAsia="Calibri" w:cs="Arial"/>
          <w:sz w:val="18"/>
          <w:szCs w:val="18"/>
          <w:lang w:val="nl-NL" w:eastAsia="de-DE"/>
        </w:rPr>
        <w:tab/>
      </w:r>
      <w:sdt>
        <w:sdtPr>
          <w:rPr>
            <w:rFonts w:eastAsia="Calibri" w:cs="Arial"/>
            <w:sz w:val="18"/>
            <w:szCs w:val="18"/>
            <w:lang w:val="nl-NL" w:eastAsia="de-DE"/>
          </w:rPr>
          <w:id w:val="357936756"/>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8"/>
              <w:szCs w:val="18"/>
              <w:lang w:val="nl-NL" w:eastAsia="de-DE"/>
            </w:rPr>
            <w:t>☐</w:t>
          </w:r>
        </w:sdtContent>
      </w:sdt>
      <w:r w:rsidRPr="006E64FD">
        <w:rPr>
          <w:rFonts w:eastAsia="Calibri" w:cs="Arial"/>
          <w:sz w:val="18"/>
          <w:szCs w:val="18"/>
          <w:lang w:val="nl-NL" w:eastAsia="de-DE"/>
        </w:rPr>
        <w:t xml:space="preserve"> m</w:t>
      </w:r>
      <w:r w:rsidRPr="006E64FD">
        <w:rPr>
          <w:rFonts w:eastAsia="Calibri" w:cs="Arial"/>
          <w:sz w:val="18"/>
          <w:szCs w:val="18"/>
          <w:vertAlign w:val="superscript"/>
          <w:lang w:val="nl-NL" w:eastAsia="de-DE"/>
        </w:rPr>
        <w:t>3</w:t>
      </w:r>
      <w:r w:rsidRPr="006E64FD">
        <w:rPr>
          <w:rFonts w:eastAsia="Calibri" w:cs="Arial"/>
          <w:sz w:val="18"/>
          <w:szCs w:val="18"/>
          <w:lang w:val="nl-NL" w:eastAsia="de-DE"/>
        </w:rPr>
        <w:t xml:space="preserve"> / </w:t>
      </w:r>
      <w:sdt>
        <w:sdtPr>
          <w:rPr>
            <w:rFonts w:eastAsia="Calibri" w:cs="Arial"/>
            <w:sz w:val="18"/>
            <w:szCs w:val="18"/>
            <w:lang w:val="nl-NL" w:eastAsia="de-DE"/>
          </w:rPr>
          <w:id w:val="-1131083533"/>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8"/>
              <w:szCs w:val="18"/>
              <w:lang w:val="nl-NL" w:eastAsia="de-DE"/>
            </w:rPr>
            <w:t>☐</w:t>
          </w:r>
        </w:sdtContent>
      </w:sdt>
      <w:r w:rsidRPr="006E64FD">
        <w:rPr>
          <w:rFonts w:eastAsia="Calibri" w:cs="Arial"/>
          <w:sz w:val="18"/>
          <w:szCs w:val="18"/>
          <w:lang w:val="nl-NL" w:eastAsia="de-DE"/>
        </w:rPr>
        <w:t xml:space="preserve"> liter  </w:t>
      </w:r>
    </w:p>
    <w:bookmarkEnd w:id="27"/>
    <w:p w14:paraId="15019CD3" w14:textId="77777777" w:rsidR="001854C6" w:rsidRPr="006E64FD" w:rsidRDefault="001854C6" w:rsidP="001854C6">
      <w:pPr>
        <w:tabs>
          <w:tab w:val="left" w:pos="709"/>
          <w:tab w:val="left" w:pos="8222"/>
        </w:tabs>
        <w:overflowPunct w:val="0"/>
        <w:autoSpaceDE w:val="0"/>
        <w:autoSpaceDN w:val="0"/>
        <w:adjustRightInd w:val="0"/>
        <w:spacing w:line="240" w:lineRule="auto"/>
        <w:ind w:left="425" w:hanging="425"/>
        <w:textAlignment w:val="baseline"/>
        <w:rPr>
          <w:rFonts w:cs="Arial"/>
          <w:sz w:val="18"/>
          <w:szCs w:val="18"/>
          <w:lang w:val="nl-NL" w:eastAsia="de-DE"/>
        </w:rPr>
      </w:pPr>
    </w:p>
    <w:p w14:paraId="79E9FE6D" w14:textId="77777777" w:rsidR="001854C6" w:rsidRPr="006E64FD" w:rsidRDefault="001854C6" w:rsidP="001854C6">
      <w:pPr>
        <w:overflowPunct w:val="0"/>
        <w:autoSpaceDE w:val="0"/>
        <w:autoSpaceDN w:val="0"/>
        <w:adjustRightInd w:val="0"/>
        <w:spacing w:before="60" w:after="60" w:line="240" w:lineRule="auto"/>
        <w:textAlignment w:val="baseline"/>
        <w:rPr>
          <w:rFonts w:eastAsia="Calibri" w:cs="Arial"/>
          <w:sz w:val="18"/>
          <w:szCs w:val="18"/>
          <w:lang w:val="nl-NL" w:eastAsia="de-DE"/>
        </w:rPr>
      </w:pPr>
      <w:r w:rsidRPr="006E64FD">
        <w:rPr>
          <w:rFonts w:eastAsia="Calibri" w:cs="Arial"/>
          <w:sz w:val="18"/>
          <w:szCs w:val="18"/>
          <w:lang w:val="nl-NL" w:eastAsia="de-DE"/>
        </w:rPr>
        <w:t xml:space="preserve">13.* </w:t>
      </w:r>
      <w:sdt>
        <w:sdtPr>
          <w:rPr>
            <w:rFonts w:eastAsia="Calibri" w:cs="Arial"/>
            <w:sz w:val="18"/>
            <w:szCs w:val="18"/>
            <w:lang w:val="nl-NL" w:eastAsia="de-DE"/>
          </w:rPr>
          <w:id w:val="-276866918"/>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8"/>
              <w:szCs w:val="18"/>
              <w:lang w:val="nl-NL" w:eastAsia="de-DE"/>
            </w:rPr>
            <w:t>☐</w:t>
          </w:r>
        </w:sdtContent>
      </w:sdt>
      <w:r w:rsidRPr="006E64FD">
        <w:rPr>
          <w:rFonts w:eastAsia="Calibri" w:cs="Arial"/>
          <w:sz w:val="18"/>
          <w:szCs w:val="18"/>
          <w:lang w:val="nl-NL" w:eastAsia="de-DE"/>
        </w:rPr>
        <w:t xml:space="preserve"> </w:t>
      </w:r>
      <w:r w:rsidRPr="006E64FD">
        <w:rPr>
          <w:rFonts w:eastAsia="Calibri" w:cs="Arial"/>
          <w:b/>
          <w:bCs/>
          <w:sz w:val="18"/>
          <w:szCs w:val="18"/>
          <w:lang w:val="nl-NL" w:eastAsia="de-DE"/>
        </w:rPr>
        <w:t>De vervolglading is verenigbaar zodat er niet gewassen of ontgast wordt</w:t>
      </w:r>
      <w:r w:rsidRPr="006E64FD">
        <w:rPr>
          <w:rFonts w:eastAsia="Calibri" w:cs="Arial"/>
          <w:sz w:val="18"/>
          <w:szCs w:val="18"/>
          <w:lang w:val="nl-NL" w:eastAsia="de-DE"/>
        </w:rPr>
        <w:t xml:space="preserve"> (art. 7.04, lid 3, onderdeel c)).</w:t>
      </w:r>
    </w:p>
    <w:p w14:paraId="20D28925" w14:textId="77777777" w:rsidR="001854C6" w:rsidRPr="006E64FD" w:rsidRDefault="001854C6" w:rsidP="001854C6">
      <w:pPr>
        <w:overflowPunct w:val="0"/>
        <w:autoSpaceDE w:val="0"/>
        <w:autoSpaceDN w:val="0"/>
        <w:adjustRightInd w:val="0"/>
        <w:spacing w:before="60" w:after="60" w:line="240" w:lineRule="auto"/>
        <w:textAlignment w:val="baseline"/>
        <w:rPr>
          <w:rFonts w:eastAsia="Calibri" w:cs="Arial"/>
          <w:sz w:val="18"/>
          <w:szCs w:val="18"/>
          <w:lang w:val="nl-NL" w:eastAsia="de-DE"/>
        </w:rPr>
      </w:pPr>
      <w:r w:rsidRPr="006E64FD">
        <w:rPr>
          <w:rFonts w:eastAsia="Calibri" w:cs="Arial"/>
          <w:sz w:val="18"/>
          <w:szCs w:val="18"/>
          <w:lang w:val="nl-NL" w:eastAsia="de-DE"/>
        </w:rPr>
        <w:t>14.* Opmerkingen  ..................................................................................................................................</w:t>
      </w:r>
    </w:p>
    <w:p w14:paraId="47E4197F" w14:textId="77777777" w:rsidR="001854C6" w:rsidRPr="006E64FD" w:rsidRDefault="001854C6" w:rsidP="001854C6">
      <w:pPr>
        <w:overflowPunct w:val="0"/>
        <w:autoSpaceDE w:val="0"/>
        <w:autoSpaceDN w:val="0"/>
        <w:adjustRightInd w:val="0"/>
        <w:spacing w:before="60" w:after="60" w:line="240" w:lineRule="auto"/>
        <w:textAlignment w:val="baseline"/>
        <w:rPr>
          <w:rFonts w:eastAsia="Calibri" w:cs="Arial"/>
          <w:sz w:val="18"/>
          <w:szCs w:val="18"/>
          <w:lang w:val="nl-NL" w:eastAsia="de-DE"/>
        </w:rPr>
      </w:pPr>
      <w:r w:rsidRPr="006E64FD">
        <w:rPr>
          <w:rFonts w:eastAsia="Calibri" w:cs="Arial"/>
          <w:sz w:val="18"/>
          <w:szCs w:val="18"/>
          <w:lang w:val="nl-NL" w:eastAsia="de-DE"/>
        </w:rPr>
        <w:t>..........................................................................................................................................................</w:t>
      </w:r>
    </w:p>
    <w:p w14:paraId="14B2FACD" w14:textId="77777777" w:rsidR="001854C6" w:rsidRPr="006E64FD" w:rsidRDefault="001854C6" w:rsidP="001854C6">
      <w:pPr>
        <w:overflowPunct w:val="0"/>
        <w:autoSpaceDE w:val="0"/>
        <w:autoSpaceDN w:val="0"/>
        <w:adjustRightInd w:val="0"/>
        <w:spacing w:line="240" w:lineRule="auto"/>
        <w:textAlignment w:val="baseline"/>
        <w:rPr>
          <w:rFonts w:eastAsia="Calibri" w:cs="Arial"/>
          <w:sz w:val="18"/>
          <w:szCs w:val="18"/>
          <w:lang w:val="nl-NL" w:eastAsia="de-DE"/>
        </w:rPr>
      </w:pPr>
    </w:p>
    <w:p w14:paraId="314C3FE6" w14:textId="77777777" w:rsidR="001854C6" w:rsidRPr="006E64FD" w:rsidRDefault="001854C6" w:rsidP="001854C6">
      <w:pPr>
        <w:overflowPunct w:val="0"/>
        <w:autoSpaceDE w:val="0"/>
        <w:autoSpaceDN w:val="0"/>
        <w:adjustRightInd w:val="0"/>
        <w:spacing w:line="240" w:lineRule="auto"/>
        <w:textAlignment w:val="baseline"/>
        <w:rPr>
          <w:rFonts w:eastAsia="Calibri" w:cs="Arial"/>
          <w:b/>
          <w:bCs/>
          <w:sz w:val="18"/>
          <w:szCs w:val="18"/>
          <w:lang w:val="nl-NL" w:eastAsia="de-DE"/>
        </w:rPr>
      </w:pPr>
      <w:r w:rsidRPr="006E64FD">
        <w:rPr>
          <w:rFonts w:eastAsia="Calibri" w:cs="Arial"/>
          <w:b/>
          <w:bCs/>
          <w:sz w:val="18"/>
          <w:szCs w:val="18"/>
          <w:lang w:val="nl-NL" w:eastAsia="de-DE"/>
        </w:rPr>
        <w:t>Ondertekening door de schipper</w:t>
      </w:r>
    </w:p>
    <w:p w14:paraId="553C2196" w14:textId="77777777" w:rsidR="001854C6" w:rsidRPr="006E64FD" w:rsidRDefault="001854C6" w:rsidP="001854C6">
      <w:pPr>
        <w:overflowPunct w:val="0"/>
        <w:autoSpaceDE w:val="0"/>
        <w:autoSpaceDN w:val="0"/>
        <w:adjustRightInd w:val="0"/>
        <w:spacing w:line="240" w:lineRule="auto"/>
        <w:textAlignment w:val="baseline"/>
        <w:rPr>
          <w:rFonts w:eastAsia="Calibri" w:cs="Arial"/>
          <w:sz w:val="18"/>
          <w:szCs w:val="18"/>
          <w:lang w:val="nl-NL" w:eastAsia="de-DE"/>
        </w:rPr>
      </w:pPr>
      <w:r w:rsidRPr="006E64FD">
        <w:rPr>
          <w:rFonts w:eastAsia="Calibri" w:cs="Arial"/>
          <w:sz w:val="18"/>
          <w:szCs w:val="18"/>
          <w:lang w:val="nl-NL" w:eastAsia="de-DE"/>
        </w:rPr>
        <w:t>.........................</w:t>
      </w:r>
      <w:r w:rsidRPr="006E64FD">
        <w:rPr>
          <w:rFonts w:eastAsia="Calibri" w:cs="Arial"/>
          <w:sz w:val="18"/>
          <w:szCs w:val="18"/>
          <w:lang w:val="nl-NL" w:eastAsia="de-DE"/>
        </w:rPr>
        <w:tab/>
        <w:t xml:space="preserve">       ............................................................................</w:t>
      </w:r>
    </w:p>
    <w:p w14:paraId="7EE158D2" w14:textId="77777777" w:rsidR="001854C6" w:rsidRPr="006E64FD" w:rsidRDefault="001854C6" w:rsidP="001854C6">
      <w:pPr>
        <w:overflowPunct w:val="0"/>
        <w:autoSpaceDE w:val="0"/>
        <w:autoSpaceDN w:val="0"/>
        <w:adjustRightInd w:val="0"/>
        <w:spacing w:line="240" w:lineRule="auto"/>
        <w:textAlignment w:val="baseline"/>
        <w:rPr>
          <w:rFonts w:eastAsia="Calibri" w:cs="Arial"/>
          <w:sz w:val="16"/>
          <w:szCs w:val="16"/>
          <w:lang w:val="nl-NL" w:eastAsia="de-DE"/>
        </w:rPr>
      </w:pPr>
      <w:r w:rsidRPr="006E64FD">
        <w:rPr>
          <w:rFonts w:eastAsia="Calibri" w:cs="Arial"/>
          <w:sz w:val="16"/>
          <w:szCs w:val="16"/>
          <w:lang w:val="nl-NL" w:eastAsia="de-DE"/>
        </w:rPr>
        <w:tab/>
        <w:t xml:space="preserve">      (Datum</w:t>
      </w:r>
      <w:r w:rsidRPr="006E64FD">
        <w:rPr>
          <w:rFonts w:cs="Arial"/>
          <w:snapToGrid w:val="0"/>
          <w:spacing w:val="-4"/>
          <w:sz w:val="16"/>
          <w:szCs w:val="16"/>
          <w:lang w:val="nl-NL"/>
        </w:rPr>
        <w:t xml:space="preserve"> DD/MM/JJJJ</w:t>
      </w:r>
      <w:r w:rsidRPr="006E64FD">
        <w:rPr>
          <w:rFonts w:eastAsia="Calibri" w:cs="Arial"/>
          <w:sz w:val="16"/>
          <w:szCs w:val="16"/>
          <w:lang w:val="nl-NL" w:eastAsia="de-DE"/>
        </w:rPr>
        <w:t xml:space="preserve">) </w:t>
      </w:r>
      <w:r w:rsidRPr="006E64FD">
        <w:rPr>
          <w:rFonts w:eastAsia="Calibri" w:cs="Arial"/>
          <w:sz w:val="16"/>
          <w:szCs w:val="16"/>
          <w:lang w:val="nl-NL" w:eastAsia="de-DE"/>
        </w:rPr>
        <w:tab/>
        <w:t xml:space="preserve">        (</w:t>
      </w:r>
      <w:r w:rsidRPr="006E64FD">
        <w:rPr>
          <w:rFonts w:eastAsia="Calibri" w:cs="Arial"/>
          <w:snapToGrid w:val="0"/>
          <w:sz w:val="16"/>
          <w:szCs w:val="16"/>
          <w:lang w:val="nl-NL"/>
        </w:rPr>
        <w:t>Naam in blokletters)</w:t>
      </w:r>
      <w:r w:rsidRPr="006E64FD">
        <w:rPr>
          <w:rFonts w:eastAsia="Calibri" w:cs="Arial"/>
          <w:snapToGrid w:val="0"/>
          <w:sz w:val="16"/>
          <w:szCs w:val="16"/>
          <w:lang w:val="nl-NL"/>
        </w:rPr>
        <w:tab/>
      </w:r>
      <w:r w:rsidRPr="006E64FD">
        <w:rPr>
          <w:rFonts w:eastAsia="Calibri" w:cs="Arial"/>
          <w:snapToGrid w:val="0"/>
          <w:sz w:val="16"/>
          <w:szCs w:val="16"/>
          <w:lang w:val="nl-NL"/>
        </w:rPr>
        <w:tab/>
      </w:r>
      <w:r w:rsidRPr="006E64FD">
        <w:rPr>
          <w:rFonts w:eastAsia="Calibri" w:cs="Arial"/>
          <w:snapToGrid w:val="0"/>
          <w:sz w:val="16"/>
          <w:szCs w:val="16"/>
          <w:lang w:val="nl-NL"/>
        </w:rPr>
        <w:tab/>
      </w:r>
      <w:r w:rsidRPr="006E64FD">
        <w:rPr>
          <w:rFonts w:eastAsia="Calibri" w:cs="Arial"/>
          <w:snapToGrid w:val="0"/>
          <w:sz w:val="16"/>
          <w:szCs w:val="16"/>
          <w:lang w:val="nl-NL"/>
        </w:rPr>
        <w:tab/>
        <w:t>(Ondertekening</w:t>
      </w:r>
      <w:r w:rsidRPr="006E64FD">
        <w:rPr>
          <w:rFonts w:eastAsia="Calibri" w:cs="Arial"/>
          <w:sz w:val="16"/>
          <w:szCs w:val="16"/>
          <w:lang w:val="nl-NL" w:eastAsia="de-DE"/>
        </w:rPr>
        <w:t>)</w:t>
      </w:r>
    </w:p>
    <w:p w14:paraId="26196E9F" w14:textId="77777777" w:rsidR="001854C6" w:rsidRPr="006E64FD" w:rsidRDefault="001854C6" w:rsidP="001854C6">
      <w:pPr>
        <w:tabs>
          <w:tab w:val="left" w:pos="5670"/>
        </w:tabs>
        <w:overflowPunct w:val="0"/>
        <w:autoSpaceDE w:val="0"/>
        <w:autoSpaceDN w:val="0"/>
        <w:adjustRightInd w:val="0"/>
        <w:spacing w:before="60" w:line="240" w:lineRule="auto"/>
        <w:ind w:right="141"/>
        <w:textAlignment w:val="baseline"/>
        <w:outlineLvl w:val="0"/>
        <w:rPr>
          <w:rFonts w:eastAsia="MS Mincho" w:cs="Arial"/>
          <w:snapToGrid w:val="0"/>
          <w:szCs w:val="20"/>
          <w:lang w:val="nl-NL" w:eastAsia="de-DE"/>
        </w:rPr>
      </w:pPr>
    </w:p>
    <w:p w14:paraId="38B586D4" w14:textId="77777777" w:rsidR="001854C6" w:rsidRPr="006E64FD" w:rsidRDefault="001854C6" w:rsidP="001854C6">
      <w:pPr>
        <w:overflowPunct w:val="0"/>
        <w:autoSpaceDE w:val="0"/>
        <w:autoSpaceDN w:val="0"/>
        <w:adjustRightInd w:val="0"/>
        <w:spacing w:line="240" w:lineRule="auto"/>
        <w:ind w:right="-711"/>
        <w:textAlignment w:val="baseline"/>
        <w:rPr>
          <w:rFonts w:cs="Arial"/>
          <w:snapToGrid w:val="0"/>
          <w:spacing w:val="-6"/>
          <w:sz w:val="10"/>
          <w:szCs w:val="10"/>
          <w:u w:val="single"/>
          <w:lang w:val="nl-NL"/>
        </w:rPr>
      </w:pPr>
    </w:p>
    <w:p w14:paraId="27024E48" w14:textId="77777777" w:rsidR="001854C6" w:rsidRPr="006E64FD" w:rsidRDefault="001854C6" w:rsidP="001854C6">
      <w:pPr>
        <w:overflowPunct w:val="0"/>
        <w:autoSpaceDE w:val="0"/>
        <w:autoSpaceDN w:val="0"/>
        <w:adjustRightInd w:val="0"/>
        <w:spacing w:line="240" w:lineRule="auto"/>
        <w:ind w:right="-711"/>
        <w:textAlignment w:val="baseline"/>
        <w:rPr>
          <w:rFonts w:cs="Arial"/>
          <w:i/>
          <w:snapToGrid w:val="0"/>
          <w:spacing w:val="-6"/>
          <w:sz w:val="16"/>
          <w:szCs w:val="16"/>
          <w:lang w:val="nl-NL"/>
        </w:rPr>
      </w:pPr>
      <w:r w:rsidRPr="006E64FD">
        <w:rPr>
          <w:rFonts w:cs="Arial"/>
          <w:b/>
          <w:bCs/>
          <w:snapToGrid w:val="0"/>
          <w:spacing w:val="-6"/>
          <w:szCs w:val="20"/>
          <w:u w:val="single"/>
          <w:lang w:val="nl-NL"/>
        </w:rPr>
        <w:t xml:space="preserve">Deel 3: Verklaring afgifte en inname waswater bij ontvangstinrichting </w:t>
      </w:r>
      <w:r w:rsidRPr="006E64FD">
        <w:rPr>
          <w:rFonts w:cs="Arial"/>
          <w:i/>
          <w:snapToGrid w:val="0"/>
          <w:spacing w:val="-6"/>
          <w:sz w:val="16"/>
          <w:szCs w:val="16"/>
          <w:lang w:val="nl-NL"/>
        </w:rPr>
        <w:t>(slechts noodzakelijk indien nr. 9 c of d) werden aangekruist)</w:t>
      </w:r>
    </w:p>
    <w:p w14:paraId="1E81DCC7" w14:textId="77777777" w:rsidR="001854C6" w:rsidRPr="006E64FD" w:rsidRDefault="001854C6" w:rsidP="001854C6">
      <w:pPr>
        <w:overflowPunct w:val="0"/>
        <w:autoSpaceDE w:val="0"/>
        <w:autoSpaceDN w:val="0"/>
        <w:adjustRightInd w:val="0"/>
        <w:spacing w:line="240" w:lineRule="auto"/>
        <w:ind w:right="-1"/>
        <w:textAlignment w:val="baseline"/>
        <w:rPr>
          <w:rFonts w:cs="Arial"/>
          <w:bCs/>
          <w:snapToGrid w:val="0"/>
          <w:sz w:val="18"/>
          <w:szCs w:val="18"/>
          <w:lang w:val="nl-NL"/>
        </w:rPr>
      </w:pPr>
    </w:p>
    <w:p w14:paraId="76FF6FBE" w14:textId="77777777" w:rsidR="001854C6" w:rsidRPr="006E64FD" w:rsidRDefault="001854C6" w:rsidP="001854C6">
      <w:pPr>
        <w:overflowPunct w:val="0"/>
        <w:autoSpaceDE w:val="0"/>
        <w:autoSpaceDN w:val="0"/>
        <w:adjustRightInd w:val="0"/>
        <w:spacing w:after="120" w:line="240" w:lineRule="auto"/>
        <w:ind w:right="-1"/>
        <w:textAlignment w:val="baseline"/>
        <w:rPr>
          <w:rFonts w:cs="Arial"/>
          <w:bCs/>
          <w:snapToGrid w:val="0"/>
          <w:sz w:val="18"/>
          <w:szCs w:val="18"/>
          <w:lang w:val="nl-NL"/>
        </w:rPr>
      </w:pPr>
      <w:r w:rsidRPr="006E64FD">
        <w:rPr>
          <w:rFonts w:cs="Arial"/>
          <w:bCs/>
          <w:snapToGrid w:val="0"/>
          <w:sz w:val="18"/>
          <w:szCs w:val="18"/>
          <w:lang w:val="nl-NL"/>
        </w:rPr>
        <w:t xml:space="preserve">Naam ontvangstinrichting:............................................              </w:t>
      </w:r>
    </w:p>
    <w:p w14:paraId="406EC7BB" w14:textId="77777777" w:rsidR="001854C6" w:rsidRPr="006E64FD" w:rsidRDefault="001854C6" w:rsidP="001854C6">
      <w:pPr>
        <w:overflowPunct w:val="0"/>
        <w:autoSpaceDE w:val="0"/>
        <w:autoSpaceDN w:val="0"/>
        <w:adjustRightInd w:val="0"/>
        <w:spacing w:after="120" w:line="240" w:lineRule="auto"/>
        <w:ind w:right="-1"/>
        <w:textAlignment w:val="baseline"/>
        <w:rPr>
          <w:rFonts w:cs="Arial"/>
          <w:bCs/>
          <w:snapToGrid w:val="0"/>
          <w:sz w:val="18"/>
          <w:szCs w:val="18"/>
          <w:lang w:val="nl-NL"/>
        </w:rPr>
      </w:pPr>
      <w:r w:rsidRPr="006E64FD">
        <w:rPr>
          <w:rFonts w:cs="Arial"/>
          <w:bCs/>
          <w:snapToGrid w:val="0"/>
          <w:sz w:val="18"/>
          <w:szCs w:val="18"/>
          <w:lang w:val="nl-NL"/>
        </w:rPr>
        <w:t>Adres: ..................................................................................................</w:t>
      </w:r>
    </w:p>
    <w:p w14:paraId="74F12693" w14:textId="77777777" w:rsidR="001854C6" w:rsidRPr="006E64FD" w:rsidRDefault="001854C6" w:rsidP="001854C6">
      <w:pPr>
        <w:tabs>
          <w:tab w:val="left" w:pos="3165"/>
          <w:tab w:val="center" w:pos="5244"/>
        </w:tabs>
        <w:overflowPunct w:val="0"/>
        <w:autoSpaceDE w:val="0"/>
        <w:autoSpaceDN w:val="0"/>
        <w:adjustRightInd w:val="0"/>
        <w:spacing w:after="120" w:line="240" w:lineRule="auto"/>
        <w:ind w:right="-1"/>
        <w:jc w:val="center"/>
        <w:textAlignment w:val="baseline"/>
        <w:rPr>
          <w:rFonts w:cs="Arial"/>
          <w:b/>
          <w:bCs/>
          <w:snapToGrid w:val="0"/>
          <w:szCs w:val="20"/>
          <w:lang w:val="nl-NL"/>
        </w:rPr>
      </w:pPr>
      <w:r w:rsidRPr="006E64FD">
        <w:rPr>
          <w:rFonts w:cs="Arial"/>
          <w:b/>
          <w:bCs/>
          <w:snapToGrid w:val="0"/>
          <w:szCs w:val="20"/>
          <w:lang w:val="nl-NL"/>
        </w:rPr>
        <w:t>Bevestiging van afgifte</w:t>
      </w:r>
    </w:p>
    <w:p w14:paraId="6261C6D8" w14:textId="77777777" w:rsidR="001854C6" w:rsidRPr="006E64FD" w:rsidRDefault="001854C6" w:rsidP="001854C6">
      <w:pPr>
        <w:tabs>
          <w:tab w:val="left" w:pos="284"/>
        </w:tabs>
        <w:overflowPunct w:val="0"/>
        <w:autoSpaceDE w:val="0"/>
        <w:autoSpaceDN w:val="0"/>
        <w:adjustRightInd w:val="0"/>
        <w:spacing w:after="60" w:line="240" w:lineRule="auto"/>
        <w:ind w:left="284" w:right="-1" w:hanging="284"/>
        <w:textAlignment w:val="baseline"/>
        <w:rPr>
          <w:rFonts w:eastAsia="Calibri" w:cs="Arial"/>
          <w:sz w:val="18"/>
          <w:lang w:val="nl-NL"/>
        </w:rPr>
      </w:pPr>
      <w:r w:rsidRPr="006E64FD">
        <w:rPr>
          <w:rFonts w:cs="Arial"/>
          <w:snapToGrid w:val="0"/>
          <w:spacing w:val="-4"/>
          <w:sz w:val="18"/>
          <w:szCs w:val="18"/>
          <w:lang w:val="nl-NL"/>
        </w:rPr>
        <w:t xml:space="preserve">15.* </w:t>
      </w:r>
      <w:sdt>
        <w:sdtPr>
          <w:rPr>
            <w:rFonts w:cs="Arial"/>
            <w:sz w:val="16"/>
            <w:szCs w:val="16"/>
            <w:lang w:val="nl-NL"/>
          </w:rPr>
          <w:id w:val="1993366865"/>
          <w14:checkbox>
            <w14:checked w14:val="0"/>
            <w14:checkedState w14:val="2612" w14:font="MS Gothic"/>
            <w14:uncheckedState w14:val="2610" w14:font="MS Gothic"/>
          </w14:checkbox>
        </w:sdtPr>
        <w:sdtEndPr/>
        <w:sdtContent>
          <w:r w:rsidRPr="006E64FD">
            <w:rPr>
              <w:rFonts w:ascii="Segoe UI Symbol" w:hAnsi="Segoe UI Symbol" w:cs="Segoe UI Symbol"/>
              <w:sz w:val="16"/>
              <w:szCs w:val="16"/>
              <w:lang w:val="nl-NL"/>
            </w:rPr>
            <w:t>☐</w:t>
          </w:r>
        </w:sdtContent>
      </w:sdt>
      <w:r w:rsidRPr="006E64FD">
        <w:rPr>
          <w:rFonts w:cs="Arial"/>
          <w:snapToGrid w:val="0"/>
          <w:spacing w:val="-4"/>
          <w:sz w:val="18"/>
          <w:szCs w:val="18"/>
          <w:lang w:val="nl-NL"/>
        </w:rPr>
        <w:t xml:space="preserve"> De afgifte van waswater  overeenkomstig de bij nummer 7b of onder 12 a/b/c* vermelde  hoeveelheden</w:t>
      </w:r>
      <w:r w:rsidRPr="006E64FD">
        <w:rPr>
          <w:rFonts w:cs="Arial"/>
          <w:snapToGrid w:val="0"/>
          <w:sz w:val="18"/>
          <w:szCs w:val="18"/>
          <w:lang w:val="nl-NL"/>
        </w:rPr>
        <w:t xml:space="preserve"> wordt hiermee bevestigd.</w:t>
      </w:r>
      <w:r w:rsidRPr="006E64FD">
        <w:rPr>
          <w:rFonts w:cs="Arial"/>
          <w:snapToGrid w:val="0"/>
          <w:spacing w:val="-4"/>
          <w:sz w:val="18"/>
          <w:szCs w:val="18"/>
          <w:lang w:val="nl-NL"/>
        </w:rPr>
        <w:br/>
        <w:t xml:space="preserve">Afval code </w:t>
      </w:r>
      <w:r w:rsidRPr="006E64FD">
        <w:rPr>
          <w:rFonts w:cs="Arial"/>
          <w:snapToGrid w:val="0"/>
          <w:spacing w:val="-4"/>
          <w:sz w:val="18"/>
          <w:szCs w:val="18"/>
          <w:vertAlign w:val="superscript"/>
          <w:lang w:val="nl-NL"/>
        </w:rPr>
        <w:t>*</w:t>
      </w:r>
      <w:r w:rsidRPr="006E64FD">
        <w:rPr>
          <w:rFonts w:cs="Arial"/>
          <w:snapToGrid w:val="0"/>
          <w:sz w:val="18"/>
          <w:szCs w:val="18"/>
          <w:lang w:val="nl-NL"/>
        </w:rPr>
        <w:t>………………....</w:t>
      </w:r>
      <w:r w:rsidRPr="006E64FD">
        <w:rPr>
          <w:rFonts w:eastAsia="Calibri" w:cs="Arial"/>
          <w:sz w:val="18"/>
          <w:lang w:val="nl-NL"/>
        </w:rPr>
        <w:t xml:space="preserve"> Hoeveelheid:  …………..</w:t>
      </w:r>
      <w:sdt>
        <w:sdtPr>
          <w:rPr>
            <w:rFonts w:eastAsia="Calibri" w:cs="Arial"/>
            <w:sz w:val="18"/>
            <w:lang w:val="nl-NL"/>
          </w:rPr>
          <w:id w:val="123283138"/>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8"/>
              <w:lang w:val="nl-NL"/>
            </w:rPr>
            <w:t>☐</w:t>
          </w:r>
        </w:sdtContent>
      </w:sdt>
      <w:r w:rsidRPr="006E64FD">
        <w:rPr>
          <w:rFonts w:eastAsia="Calibri" w:cs="Arial"/>
          <w:sz w:val="18"/>
          <w:lang w:val="nl-NL"/>
        </w:rPr>
        <w:t xml:space="preserve"> m</w:t>
      </w:r>
      <w:r w:rsidRPr="006E64FD">
        <w:rPr>
          <w:rFonts w:eastAsia="Calibri" w:cs="Arial"/>
          <w:sz w:val="18"/>
          <w:vertAlign w:val="superscript"/>
          <w:lang w:val="nl-NL"/>
        </w:rPr>
        <w:t>3</w:t>
      </w:r>
      <w:r w:rsidRPr="006E64FD">
        <w:rPr>
          <w:rFonts w:eastAsia="Calibri" w:cs="Arial"/>
          <w:sz w:val="18"/>
          <w:lang w:val="nl-NL"/>
        </w:rPr>
        <w:t xml:space="preserve"> / </w:t>
      </w:r>
      <w:sdt>
        <w:sdtPr>
          <w:rPr>
            <w:rFonts w:eastAsia="Calibri" w:cs="Arial"/>
            <w:sz w:val="18"/>
            <w:lang w:val="nl-NL"/>
          </w:rPr>
          <w:id w:val="-1953395067"/>
          <w14:checkbox>
            <w14:checked w14:val="0"/>
            <w14:checkedState w14:val="2612" w14:font="MS Gothic"/>
            <w14:uncheckedState w14:val="2610" w14:font="MS Gothic"/>
          </w14:checkbox>
        </w:sdtPr>
        <w:sdtEndPr/>
        <w:sdtContent>
          <w:r w:rsidRPr="006E64FD">
            <w:rPr>
              <w:rFonts w:ascii="Segoe UI Symbol" w:eastAsia="Calibri" w:hAnsi="Segoe UI Symbol" w:cs="Segoe UI Symbol"/>
              <w:sz w:val="18"/>
              <w:lang w:val="nl-NL"/>
            </w:rPr>
            <w:t>☐</w:t>
          </w:r>
        </w:sdtContent>
      </w:sdt>
      <w:r w:rsidRPr="006E64FD">
        <w:rPr>
          <w:rFonts w:eastAsia="Calibri" w:cs="Arial"/>
          <w:sz w:val="18"/>
          <w:lang w:val="nl-NL"/>
        </w:rPr>
        <w:t xml:space="preserve"> l</w:t>
      </w:r>
      <w:r w:rsidRPr="006E64FD">
        <w:rPr>
          <w:rFonts w:eastAsia="Calibri" w:cs="Arial"/>
          <w:sz w:val="18"/>
          <w:szCs w:val="18"/>
          <w:lang w:val="nl-NL" w:eastAsia="de-DE"/>
        </w:rPr>
        <w:t>iter</w:t>
      </w:r>
      <w:r w:rsidRPr="006E64FD">
        <w:rPr>
          <w:rFonts w:eastAsia="Calibri" w:cs="Arial"/>
          <w:sz w:val="18"/>
          <w:lang w:val="nl-NL"/>
        </w:rPr>
        <w:t xml:space="preserve">   </w:t>
      </w:r>
    </w:p>
    <w:p w14:paraId="5C16269B" w14:textId="77777777" w:rsidR="001854C6" w:rsidRPr="006E64FD" w:rsidRDefault="001854C6" w:rsidP="001854C6">
      <w:pPr>
        <w:overflowPunct w:val="0"/>
        <w:autoSpaceDE w:val="0"/>
        <w:autoSpaceDN w:val="0"/>
        <w:adjustRightInd w:val="0"/>
        <w:spacing w:line="240" w:lineRule="auto"/>
        <w:ind w:right="-1"/>
        <w:textAlignment w:val="baseline"/>
        <w:rPr>
          <w:rFonts w:cs="Arial"/>
          <w:snapToGrid w:val="0"/>
          <w:sz w:val="18"/>
          <w:szCs w:val="18"/>
          <w:lang w:val="nl-NL"/>
        </w:rPr>
      </w:pPr>
      <w:r w:rsidRPr="006E64FD">
        <w:rPr>
          <w:rFonts w:cs="Arial"/>
          <w:snapToGrid w:val="0"/>
          <w:sz w:val="18"/>
          <w:szCs w:val="18"/>
          <w:lang w:val="nl-NL"/>
        </w:rPr>
        <w:t>16. Opmerkingen:………………………………………………………………………………………………</w:t>
      </w:r>
    </w:p>
    <w:p w14:paraId="58D3F5DA" w14:textId="77777777" w:rsidR="001854C6" w:rsidRPr="006E64FD" w:rsidRDefault="001854C6" w:rsidP="001854C6">
      <w:pPr>
        <w:overflowPunct w:val="0"/>
        <w:autoSpaceDE w:val="0"/>
        <w:autoSpaceDN w:val="0"/>
        <w:adjustRightInd w:val="0"/>
        <w:spacing w:line="240" w:lineRule="auto"/>
        <w:ind w:right="-1"/>
        <w:textAlignment w:val="baseline"/>
        <w:rPr>
          <w:rFonts w:cs="Arial"/>
          <w:snapToGrid w:val="0"/>
          <w:sz w:val="18"/>
          <w:szCs w:val="18"/>
          <w:lang w:val="nl-NL"/>
        </w:rPr>
      </w:pPr>
    </w:p>
    <w:p w14:paraId="568B9B76" w14:textId="77777777" w:rsidR="001854C6" w:rsidRPr="006E64FD" w:rsidRDefault="001854C6" w:rsidP="001854C6">
      <w:pPr>
        <w:overflowPunct w:val="0"/>
        <w:autoSpaceDE w:val="0"/>
        <w:autoSpaceDN w:val="0"/>
        <w:adjustRightInd w:val="0"/>
        <w:spacing w:line="240" w:lineRule="auto"/>
        <w:ind w:right="-1"/>
        <w:textAlignment w:val="baseline"/>
        <w:rPr>
          <w:rFonts w:cs="Arial"/>
          <w:snapToGrid w:val="0"/>
          <w:sz w:val="18"/>
          <w:szCs w:val="18"/>
          <w:lang w:val="nl-NL"/>
        </w:rPr>
      </w:pPr>
      <w:r w:rsidRPr="006E64FD">
        <w:rPr>
          <w:rFonts w:cs="Arial"/>
          <w:snapToGrid w:val="0"/>
          <w:sz w:val="18"/>
          <w:szCs w:val="18"/>
          <w:lang w:val="nl-NL"/>
        </w:rPr>
        <w:t>17.</w:t>
      </w:r>
      <w:r w:rsidRPr="006E64FD">
        <w:rPr>
          <w:rFonts w:eastAsia="Calibri" w:cs="Arial"/>
          <w:spacing w:val="-4"/>
          <w:sz w:val="18"/>
          <w:lang w:val="nl-NL"/>
        </w:rPr>
        <w:t xml:space="preserve"> </w:t>
      </w:r>
      <w:bookmarkStart w:id="28" w:name="_Hlk76481460"/>
      <w:r w:rsidRPr="006E64FD">
        <w:rPr>
          <w:rFonts w:eastAsia="Calibri" w:cs="Arial"/>
          <w:spacing w:val="-4"/>
          <w:sz w:val="18"/>
          <w:lang w:val="nl-NL"/>
        </w:rPr>
        <w:t xml:space="preserve">Aangemeld op: </w:t>
      </w:r>
      <w:r w:rsidRPr="006E64FD">
        <w:rPr>
          <w:rFonts w:eastAsia="Calibri" w:cs="Arial"/>
          <w:spacing w:val="-4"/>
          <w:sz w:val="16"/>
          <w:lang w:val="nl-NL"/>
        </w:rPr>
        <w:t>(Datum</w:t>
      </w:r>
      <w:r w:rsidRPr="006E64FD">
        <w:rPr>
          <w:rFonts w:cs="Arial"/>
          <w:snapToGrid w:val="0"/>
          <w:spacing w:val="-4"/>
          <w:sz w:val="16"/>
          <w:szCs w:val="16"/>
          <w:lang w:val="nl-NL"/>
        </w:rPr>
        <w:t xml:space="preserve"> DD/MM/JJJJ</w:t>
      </w:r>
      <w:r w:rsidRPr="006E64FD">
        <w:rPr>
          <w:rFonts w:eastAsia="Calibri" w:cs="Arial"/>
          <w:spacing w:val="-4"/>
          <w:sz w:val="16"/>
          <w:lang w:val="nl-NL"/>
        </w:rPr>
        <w:t xml:space="preserve">) </w:t>
      </w:r>
      <w:r w:rsidRPr="006E64FD">
        <w:rPr>
          <w:rFonts w:cs="Arial"/>
          <w:snapToGrid w:val="0"/>
          <w:spacing w:val="-4"/>
          <w:sz w:val="18"/>
          <w:szCs w:val="18"/>
          <w:lang w:val="nl-NL"/>
        </w:rPr>
        <w:t>………</w:t>
      </w:r>
      <w:r w:rsidRPr="006E64FD">
        <w:rPr>
          <w:rFonts w:cs="Arial"/>
          <w:snapToGrid w:val="0"/>
          <w:spacing w:val="-4"/>
          <w:sz w:val="16"/>
          <w:szCs w:val="16"/>
          <w:lang w:val="nl-NL"/>
        </w:rPr>
        <w:t>(Tijd)</w:t>
      </w:r>
      <w:r w:rsidRPr="006E64FD">
        <w:rPr>
          <w:rFonts w:cs="Arial"/>
          <w:snapToGrid w:val="0"/>
          <w:spacing w:val="-4"/>
          <w:sz w:val="18"/>
          <w:szCs w:val="18"/>
          <w:lang w:val="nl-NL"/>
        </w:rPr>
        <w:t>………</w:t>
      </w:r>
      <w:r w:rsidRPr="006E64FD">
        <w:rPr>
          <w:rFonts w:eastAsia="Calibri" w:cs="Arial"/>
          <w:spacing w:val="-4"/>
          <w:sz w:val="18"/>
          <w:lang w:val="nl-NL"/>
        </w:rPr>
        <w:t xml:space="preserve">     Start inname: </w:t>
      </w:r>
      <w:r w:rsidRPr="006E64FD">
        <w:rPr>
          <w:rFonts w:eastAsia="Calibri" w:cs="Arial"/>
          <w:spacing w:val="-4"/>
          <w:sz w:val="16"/>
          <w:lang w:val="nl-NL"/>
        </w:rPr>
        <w:t>(Datum</w:t>
      </w:r>
      <w:r w:rsidRPr="006E64FD">
        <w:rPr>
          <w:rFonts w:cs="Arial"/>
          <w:snapToGrid w:val="0"/>
          <w:spacing w:val="-4"/>
          <w:sz w:val="16"/>
          <w:szCs w:val="16"/>
          <w:lang w:val="nl-NL"/>
        </w:rPr>
        <w:t xml:space="preserve"> DD/MM/JJJJ)</w:t>
      </w:r>
      <w:r w:rsidRPr="006E64FD">
        <w:rPr>
          <w:rFonts w:cs="Arial"/>
          <w:snapToGrid w:val="0"/>
          <w:spacing w:val="-4"/>
          <w:sz w:val="18"/>
          <w:szCs w:val="18"/>
          <w:lang w:val="nl-NL"/>
        </w:rPr>
        <w:t xml:space="preserve">………   </w:t>
      </w:r>
      <w:r w:rsidRPr="006E64FD">
        <w:rPr>
          <w:rFonts w:cs="Arial"/>
          <w:snapToGrid w:val="0"/>
          <w:spacing w:val="-4"/>
          <w:sz w:val="16"/>
          <w:szCs w:val="16"/>
          <w:lang w:val="nl-NL"/>
        </w:rPr>
        <w:t>(Tijd)</w:t>
      </w:r>
      <w:r w:rsidRPr="006E64FD">
        <w:rPr>
          <w:rFonts w:cs="Arial"/>
          <w:snapToGrid w:val="0"/>
          <w:spacing w:val="-4"/>
          <w:sz w:val="18"/>
          <w:szCs w:val="18"/>
          <w:lang w:val="nl-NL"/>
        </w:rPr>
        <w:t xml:space="preserve">…….      </w:t>
      </w:r>
      <w:r w:rsidRPr="006E64FD">
        <w:rPr>
          <w:rFonts w:eastAsia="Calibri" w:cs="Arial"/>
          <w:spacing w:val="-4"/>
          <w:sz w:val="18"/>
          <w:lang w:val="nl-NL"/>
        </w:rPr>
        <w:t xml:space="preserve">Einde inname  </w:t>
      </w:r>
      <w:r w:rsidRPr="006E64FD">
        <w:rPr>
          <w:rFonts w:eastAsia="Calibri" w:cs="Arial"/>
          <w:spacing w:val="-4"/>
          <w:sz w:val="16"/>
          <w:lang w:val="nl-NL"/>
        </w:rPr>
        <w:t>(Datum</w:t>
      </w:r>
      <w:r w:rsidRPr="006E64FD">
        <w:rPr>
          <w:rFonts w:cs="Arial"/>
          <w:snapToGrid w:val="0"/>
          <w:spacing w:val="-4"/>
          <w:sz w:val="16"/>
          <w:szCs w:val="16"/>
          <w:lang w:val="nl-NL"/>
        </w:rPr>
        <w:t xml:space="preserve"> DD/MM/JJJJ</w:t>
      </w:r>
      <w:r w:rsidRPr="006E64FD">
        <w:rPr>
          <w:rFonts w:eastAsia="Calibri" w:cs="Arial"/>
          <w:spacing w:val="-4"/>
          <w:sz w:val="16"/>
          <w:lang w:val="nl-NL"/>
        </w:rPr>
        <w:t xml:space="preserve">) </w:t>
      </w:r>
      <w:r w:rsidRPr="006E64FD">
        <w:rPr>
          <w:rFonts w:cs="Arial"/>
          <w:snapToGrid w:val="0"/>
          <w:spacing w:val="-4"/>
          <w:sz w:val="18"/>
          <w:szCs w:val="18"/>
          <w:lang w:val="nl-NL"/>
        </w:rPr>
        <w:t>………</w:t>
      </w:r>
      <w:r w:rsidRPr="006E64FD">
        <w:rPr>
          <w:rFonts w:cs="Arial"/>
          <w:snapToGrid w:val="0"/>
          <w:spacing w:val="-4"/>
          <w:sz w:val="16"/>
          <w:szCs w:val="16"/>
          <w:lang w:val="nl-NL"/>
        </w:rPr>
        <w:t>(Tijd)</w:t>
      </w:r>
      <w:r w:rsidRPr="006E64FD">
        <w:rPr>
          <w:rFonts w:cs="Arial"/>
          <w:snapToGrid w:val="0"/>
          <w:spacing w:val="-4"/>
          <w:sz w:val="18"/>
          <w:szCs w:val="18"/>
          <w:lang w:val="nl-NL"/>
        </w:rPr>
        <w:t>………</w:t>
      </w:r>
      <w:bookmarkEnd w:id="28"/>
    </w:p>
    <w:p w14:paraId="44D7F3F4" w14:textId="77777777" w:rsidR="001854C6" w:rsidRPr="006E64FD" w:rsidRDefault="001854C6" w:rsidP="001854C6">
      <w:pPr>
        <w:overflowPunct w:val="0"/>
        <w:autoSpaceDE w:val="0"/>
        <w:autoSpaceDN w:val="0"/>
        <w:adjustRightInd w:val="0"/>
        <w:spacing w:line="240" w:lineRule="auto"/>
        <w:ind w:right="-1"/>
        <w:textAlignment w:val="baseline"/>
        <w:rPr>
          <w:rFonts w:cs="Arial"/>
          <w:snapToGrid w:val="0"/>
          <w:sz w:val="18"/>
          <w:szCs w:val="18"/>
          <w:lang w:val="nl-NL"/>
        </w:rPr>
      </w:pPr>
    </w:p>
    <w:p w14:paraId="2BB6BBAC" w14:textId="77777777" w:rsidR="001854C6" w:rsidRPr="006E64FD" w:rsidRDefault="001854C6" w:rsidP="001854C6">
      <w:pPr>
        <w:overflowPunct w:val="0"/>
        <w:autoSpaceDE w:val="0"/>
        <w:autoSpaceDN w:val="0"/>
        <w:adjustRightInd w:val="0"/>
        <w:spacing w:line="240" w:lineRule="auto"/>
        <w:ind w:right="-1"/>
        <w:textAlignment w:val="baseline"/>
        <w:rPr>
          <w:rFonts w:cs="Arial"/>
          <w:snapToGrid w:val="0"/>
          <w:sz w:val="18"/>
          <w:szCs w:val="18"/>
          <w:lang w:val="nl-NL"/>
        </w:rPr>
      </w:pPr>
      <w:bookmarkStart w:id="29" w:name="_Hlk76481496"/>
      <w:r w:rsidRPr="006E64FD">
        <w:rPr>
          <w:rFonts w:cs="Arial"/>
          <w:snapToGrid w:val="0"/>
          <w:sz w:val="18"/>
          <w:szCs w:val="18"/>
          <w:lang w:val="nl-NL"/>
        </w:rPr>
        <w:t xml:space="preserve"> Naam operator</w:t>
      </w:r>
      <w:bookmarkEnd w:id="29"/>
      <w:r w:rsidRPr="006E64FD">
        <w:rPr>
          <w:rFonts w:cs="Arial"/>
          <w:snapToGrid w:val="0"/>
          <w:sz w:val="18"/>
          <w:szCs w:val="18"/>
          <w:lang w:val="nl-NL"/>
        </w:rPr>
        <w:t>:.....................................................................................</w:t>
      </w:r>
    </w:p>
    <w:p w14:paraId="1C4A7BC5" w14:textId="77777777" w:rsidR="001854C6" w:rsidRPr="006E64FD" w:rsidRDefault="001854C6" w:rsidP="001854C6">
      <w:pPr>
        <w:overflowPunct w:val="0"/>
        <w:autoSpaceDE w:val="0"/>
        <w:autoSpaceDN w:val="0"/>
        <w:adjustRightInd w:val="0"/>
        <w:spacing w:line="240" w:lineRule="auto"/>
        <w:ind w:right="-1" w:firstLine="709"/>
        <w:textAlignment w:val="baseline"/>
        <w:rPr>
          <w:rFonts w:eastAsia="Calibri" w:cs="Arial"/>
          <w:sz w:val="16"/>
          <w:lang w:val="nl-NL"/>
        </w:rPr>
      </w:pPr>
      <w:r w:rsidRPr="006E64FD">
        <w:rPr>
          <w:rFonts w:eastAsia="Calibri" w:cs="Arial"/>
          <w:sz w:val="16"/>
          <w:lang w:val="nl-NL"/>
        </w:rPr>
        <w:tab/>
      </w:r>
      <w:r w:rsidRPr="006E64FD">
        <w:rPr>
          <w:rFonts w:eastAsia="Calibri" w:cs="Arial"/>
          <w:sz w:val="16"/>
          <w:lang w:val="nl-NL"/>
        </w:rPr>
        <w:tab/>
        <w:t xml:space="preserve">  </w:t>
      </w:r>
      <w:r w:rsidRPr="006E64FD">
        <w:rPr>
          <w:rFonts w:cs="Arial"/>
          <w:snapToGrid w:val="0"/>
          <w:sz w:val="16"/>
          <w:szCs w:val="16"/>
          <w:lang w:val="nl-NL"/>
        </w:rPr>
        <w:t>(Naam in blokletters)</w:t>
      </w:r>
      <w:r w:rsidRPr="006E64FD">
        <w:rPr>
          <w:rFonts w:cs="Arial"/>
          <w:snapToGrid w:val="0"/>
          <w:sz w:val="16"/>
          <w:szCs w:val="16"/>
          <w:lang w:val="nl-NL"/>
        </w:rPr>
        <w:tab/>
      </w:r>
      <w:r w:rsidRPr="006E64FD">
        <w:rPr>
          <w:rFonts w:cs="Arial"/>
          <w:snapToGrid w:val="0"/>
          <w:sz w:val="16"/>
          <w:szCs w:val="16"/>
          <w:lang w:val="nl-NL"/>
        </w:rPr>
        <w:tab/>
      </w:r>
      <w:r w:rsidRPr="006E64FD">
        <w:rPr>
          <w:rFonts w:cs="Arial"/>
          <w:snapToGrid w:val="0"/>
          <w:sz w:val="16"/>
          <w:szCs w:val="16"/>
          <w:lang w:val="nl-NL"/>
        </w:rPr>
        <w:tab/>
        <w:t>(Stempel)</w:t>
      </w:r>
      <w:r w:rsidRPr="006E64FD">
        <w:rPr>
          <w:rFonts w:cs="Arial"/>
          <w:snapToGrid w:val="0"/>
          <w:sz w:val="16"/>
          <w:szCs w:val="16"/>
          <w:lang w:val="nl-NL"/>
        </w:rPr>
        <w:tab/>
      </w:r>
      <w:r w:rsidRPr="006E64FD">
        <w:rPr>
          <w:rFonts w:cs="Arial"/>
          <w:snapToGrid w:val="0"/>
          <w:sz w:val="16"/>
          <w:szCs w:val="16"/>
          <w:lang w:val="nl-NL"/>
        </w:rPr>
        <w:tab/>
      </w:r>
      <w:r w:rsidRPr="006E64FD">
        <w:rPr>
          <w:rFonts w:cs="Arial"/>
          <w:snapToGrid w:val="0"/>
          <w:sz w:val="16"/>
          <w:szCs w:val="16"/>
          <w:lang w:val="nl-NL"/>
        </w:rPr>
        <w:tab/>
        <w:t>(Ondertekening)</w:t>
      </w:r>
    </w:p>
    <w:p w14:paraId="707AF693" w14:textId="77777777" w:rsidR="001854C6" w:rsidRPr="006E64FD" w:rsidRDefault="001854C6" w:rsidP="001854C6">
      <w:pPr>
        <w:overflowPunct w:val="0"/>
        <w:autoSpaceDE w:val="0"/>
        <w:autoSpaceDN w:val="0"/>
        <w:adjustRightInd w:val="0"/>
        <w:spacing w:line="240" w:lineRule="auto"/>
        <w:ind w:right="-711"/>
        <w:textAlignment w:val="baseline"/>
        <w:rPr>
          <w:rFonts w:cs="Arial"/>
          <w:b/>
          <w:bCs/>
          <w:snapToGrid w:val="0"/>
          <w:spacing w:val="-6"/>
          <w:szCs w:val="20"/>
          <w:u w:val="single"/>
          <w:lang w:val="nl-NL"/>
        </w:rPr>
      </w:pPr>
    </w:p>
    <w:p w14:paraId="38526694" w14:textId="77777777" w:rsidR="001854C6" w:rsidRPr="006E64FD" w:rsidRDefault="001854C6" w:rsidP="001854C6">
      <w:pPr>
        <w:overflowPunct w:val="0"/>
        <w:autoSpaceDE w:val="0"/>
        <w:autoSpaceDN w:val="0"/>
        <w:adjustRightInd w:val="0"/>
        <w:spacing w:line="240" w:lineRule="auto"/>
        <w:ind w:right="-711"/>
        <w:textAlignment w:val="baseline"/>
        <w:rPr>
          <w:rFonts w:cs="Arial"/>
          <w:b/>
          <w:bCs/>
          <w:snapToGrid w:val="0"/>
          <w:spacing w:val="-6"/>
          <w:szCs w:val="20"/>
          <w:u w:val="single"/>
          <w:lang w:val="nl-NL"/>
        </w:rPr>
      </w:pPr>
    </w:p>
    <w:p w14:paraId="4C361B4C" w14:textId="77777777" w:rsidR="001854C6" w:rsidRPr="006E64FD" w:rsidRDefault="001854C6" w:rsidP="001854C6">
      <w:pPr>
        <w:overflowPunct w:val="0"/>
        <w:autoSpaceDE w:val="0"/>
        <w:autoSpaceDN w:val="0"/>
        <w:adjustRightInd w:val="0"/>
        <w:spacing w:line="240" w:lineRule="auto"/>
        <w:ind w:right="-711"/>
        <w:textAlignment w:val="baseline"/>
        <w:rPr>
          <w:rFonts w:cs="Arial"/>
          <w:i/>
          <w:snapToGrid w:val="0"/>
          <w:spacing w:val="-6"/>
          <w:sz w:val="16"/>
          <w:szCs w:val="16"/>
          <w:lang w:val="nl-NL"/>
        </w:rPr>
      </w:pPr>
      <w:bookmarkStart w:id="30" w:name="_Hlk76481563"/>
      <w:r w:rsidRPr="006E64FD">
        <w:rPr>
          <w:rFonts w:cs="Arial"/>
          <w:b/>
          <w:bCs/>
          <w:snapToGrid w:val="0"/>
          <w:spacing w:val="-6"/>
          <w:szCs w:val="20"/>
          <w:u w:val="single"/>
          <w:lang w:val="nl-NL"/>
        </w:rPr>
        <w:t>Deel 4: Verklaring afgifte en inname van dampen bij ontvangstinrichting</w:t>
      </w:r>
      <w:r w:rsidRPr="006E64FD">
        <w:rPr>
          <w:rFonts w:cs="Arial"/>
          <w:b/>
          <w:bCs/>
          <w:snapToGrid w:val="0"/>
          <w:spacing w:val="-6"/>
          <w:szCs w:val="20"/>
          <w:lang w:val="nl-NL"/>
        </w:rPr>
        <w:t xml:space="preserve"> </w:t>
      </w:r>
      <w:r w:rsidRPr="006E64FD">
        <w:rPr>
          <w:rFonts w:cs="Arial"/>
          <w:i/>
          <w:snapToGrid w:val="0"/>
          <w:spacing w:val="-6"/>
          <w:sz w:val="16"/>
          <w:szCs w:val="16"/>
          <w:lang w:val="nl-NL"/>
        </w:rPr>
        <w:t>(indien nr. 10a, 10b of 10c)  werden aangekruist)</w:t>
      </w:r>
    </w:p>
    <w:p w14:paraId="52C22327" w14:textId="77777777" w:rsidR="001854C6" w:rsidRPr="006E64FD" w:rsidRDefault="001854C6" w:rsidP="001854C6">
      <w:pPr>
        <w:overflowPunct w:val="0"/>
        <w:autoSpaceDE w:val="0"/>
        <w:autoSpaceDN w:val="0"/>
        <w:adjustRightInd w:val="0"/>
        <w:spacing w:line="240" w:lineRule="auto"/>
        <w:ind w:right="-1"/>
        <w:textAlignment w:val="baseline"/>
        <w:rPr>
          <w:rFonts w:cs="Arial"/>
          <w:bCs/>
          <w:snapToGrid w:val="0"/>
          <w:sz w:val="18"/>
          <w:szCs w:val="18"/>
          <w:lang w:val="nl-NL"/>
        </w:rPr>
      </w:pPr>
    </w:p>
    <w:p w14:paraId="7CCB6243" w14:textId="77777777" w:rsidR="001854C6" w:rsidRPr="006E64FD" w:rsidRDefault="001854C6" w:rsidP="001854C6">
      <w:pPr>
        <w:overflowPunct w:val="0"/>
        <w:autoSpaceDE w:val="0"/>
        <w:autoSpaceDN w:val="0"/>
        <w:adjustRightInd w:val="0"/>
        <w:spacing w:after="120" w:line="240" w:lineRule="auto"/>
        <w:ind w:right="-1"/>
        <w:textAlignment w:val="baseline"/>
        <w:rPr>
          <w:rFonts w:cs="Arial"/>
          <w:bCs/>
          <w:snapToGrid w:val="0"/>
          <w:sz w:val="18"/>
          <w:szCs w:val="18"/>
          <w:lang w:val="nl-NL"/>
        </w:rPr>
      </w:pPr>
      <w:r w:rsidRPr="006E64FD">
        <w:rPr>
          <w:rFonts w:cs="Arial"/>
          <w:bCs/>
          <w:snapToGrid w:val="0"/>
          <w:sz w:val="18"/>
          <w:szCs w:val="18"/>
          <w:lang w:val="nl-NL"/>
        </w:rPr>
        <w:t>Naam inrichting: ...................................</w:t>
      </w:r>
    </w:p>
    <w:p w14:paraId="21858F0A" w14:textId="77777777" w:rsidR="001854C6" w:rsidRPr="006E64FD" w:rsidRDefault="001854C6" w:rsidP="001854C6">
      <w:pPr>
        <w:overflowPunct w:val="0"/>
        <w:autoSpaceDE w:val="0"/>
        <w:autoSpaceDN w:val="0"/>
        <w:adjustRightInd w:val="0"/>
        <w:spacing w:after="120" w:line="240" w:lineRule="auto"/>
        <w:ind w:right="-1"/>
        <w:textAlignment w:val="baseline"/>
        <w:rPr>
          <w:rFonts w:cs="Arial"/>
          <w:bCs/>
          <w:snapToGrid w:val="0"/>
          <w:sz w:val="18"/>
          <w:szCs w:val="18"/>
          <w:lang w:val="nl-NL"/>
        </w:rPr>
      </w:pPr>
      <w:r w:rsidRPr="006E64FD">
        <w:rPr>
          <w:rFonts w:cs="Arial"/>
          <w:bCs/>
          <w:snapToGrid w:val="0"/>
          <w:sz w:val="18"/>
          <w:szCs w:val="18"/>
          <w:lang w:val="nl-NL"/>
        </w:rPr>
        <w:t>Adres:.............................................................</w:t>
      </w:r>
    </w:p>
    <w:p w14:paraId="1BCD3F49" w14:textId="77777777" w:rsidR="001854C6" w:rsidRPr="006E64FD" w:rsidRDefault="001854C6" w:rsidP="001854C6">
      <w:pPr>
        <w:overflowPunct w:val="0"/>
        <w:autoSpaceDE w:val="0"/>
        <w:autoSpaceDN w:val="0"/>
        <w:adjustRightInd w:val="0"/>
        <w:spacing w:after="120" w:line="240" w:lineRule="auto"/>
        <w:ind w:right="-1"/>
        <w:jc w:val="center"/>
        <w:textAlignment w:val="baseline"/>
        <w:rPr>
          <w:rFonts w:cs="Arial"/>
          <w:b/>
          <w:bCs/>
          <w:snapToGrid w:val="0"/>
          <w:szCs w:val="20"/>
          <w:lang w:val="nl-NL"/>
        </w:rPr>
      </w:pPr>
      <w:r w:rsidRPr="006E64FD">
        <w:rPr>
          <w:rFonts w:cs="Arial"/>
          <w:b/>
          <w:bCs/>
          <w:snapToGrid w:val="0"/>
          <w:szCs w:val="20"/>
          <w:lang w:val="nl-NL"/>
        </w:rPr>
        <w:t>Bevestiging van afgifte</w:t>
      </w:r>
    </w:p>
    <w:p w14:paraId="2C01A664" w14:textId="77777777" w:rsidR="001854C6" w:rsidRPr="006E64FD" w:rsidRDefault="001854C6" w:rsidP="001854C6">
      <w:pPr>
        <w:tabs>
          <w:tab w:val="left" w:pos="426"/>
        </w:tabs>
        <w:overflowPunct w:val="0"/>
        <w:autoSpaceDE w:val="0"/>
        <w:autoSpaceDN w:val="0"/>
        <w:adjustRightInd w:val="0"/>
        <w:spacing w:after="60" w:line="240" w:lineRule="auto"/>
        <w:ind w:left="709" w:right="-1" w:hanging="709"/>
        <w:textAlignment w:val="baseline"/>
        <w:rPr>
          <w:rFonts w:cs="Arial"/>
          <w:snapToGrid w:val="0"/>
          <w:spacing w:val="-4"/>
          <w:sz w:val="18"/>
          <w:szCs w:val="18"/>
          <w:lang w:val="nl-NL"/>
        </w:rPr>
      </w:pPr>
      <w:r w:rsidRPr="006E64FD">
        <w:rPr>
          <w:rFonts w:cs="Arial"/>
          <w:snapToGrid w:val="0"/>
          <w:spacing w:val="-4"/>
          <w:sz w:val="18"/>
          <w:szCs w:val="18"/>
          <w:lang w:val="nl-NL"/>
        </w:rPr>
        <w:t xml:space="preserve">18.* </w:t>
      </w:r>
      <w:sdt>
        <w:sdtPr>
          <w:rPr>
            <w:rFonts w:cs="Arial"/>
            <w:snapToGrid w:val="0"/>
            <w:spacing w:val="-4"/>
            <w:sz w:val="18"/>
            <w:szCs w:val="18"/>
            <w:lang w:val="nl-NL"/>
          </w:rPr>
          <w:id w:val="483281156"/>
          <w14:checkbox>
            <w14:checked w14:val="0"/>
            <w14:checkedState w14:val="2612" w14:font="MS Gothic"/>
            <w14:uncheckedState w14:val="2610" w14:font="MS Gothic"/>
          </w14:checkbox>
        </w:sdtPr>
        <w:sdtEndPr/>
        <w:sdtContent>
          <w:r w:rsidRPr="006E64FD">
            <w:rPr>
              <w:rFonts w:ascii="Segoe UI Symbol" w:hAnsi="Segoe UI Symbol" w:cs="Segoe UI Symbol"/>
              <w:snapToGrid w:val="0"/>
              <w:spacing w:val="-4"/>
              <w:sz w:val="18"/>
              <w:szCs w:val="18"/>
              <w:lang w:val="nl-NL"/>
            </w:rPr>
            <w:t>☐</w:t>
          </w:r>
        </w:sdtContent>
      </w:sdt>
      <w:r w:rsidRPr="006E64FD">
        <w:rPr>
          <w:rFonts w:cs="Arial"/>
          <w:snapToGrid w:val="0"/>
          <w:spacing w:val="-4"/>
          <w:sz w:val="18"/>
          <w:szCs w:val="18"/>
          <w:lang w:val="nl-NL"/>
        </w:rPr>
        <w:t xml:space="preserve"> De ontgassing is volgens de ontgassingstandaarden van Aanhangsel IIIa van de Uitvoeringsregeling uitgevoerd. De gemeten dampconcentratie lag onder de grenswaarde (AVFL).</w:t>
      </w:r>
    </w:p>
    <w:p w14:paraId="5659201F" w14:textId="77777777" w:rsidR="001854C6" w:rsidRPr="006E64FD" w:rsidRDefault="001854C6" w:rsidP="001854C6">
      <w:pPr>
        <w:widowControl w:val="0"/>
        <w:overflowPunct w:val="0"/>
        <w:autoSpaceDE w:val="0"/>
        <w:autoSpaceDN w:val="0"/>
        <w:adjustRightInd w:val="0"/>
        <w:spacing w:line="240" w:lineRule="auto"/>
        <w:textAlignment w:val="baseline"/>
        <w:rPr>
          <w:rFonts w:cs="Arial"/>
          <w:snapToGrid w:val="0"/>
          <w:sz w:val="18"/>
          <w:szCs w:val="18"/>
          <w:lang w:val="nl-NL"/>
        </w:rPr>
      </w:pPr>
      <w:r w:rsidRPr="006E64FD">
        <w:rPr>
          <w:rFonts w:cs="Arial"/>
          <w:snapToGrid w:val="0"/>
          <w:sz w:val="18"/>
          <w:szCs w:val="18"/>
          <w:lang w:val="nl-NL"/>
        </w:rPr>
        <w:t>19. Opmerkingen:………………………………………………………………………………………………</w:t>
      </w:r>
    </w:p>
    <w:p w14:paraId="34321E47" w14:textId="77777777" w:rsidR="001854C6" w:rsidRPr="006E64FD" w:rsidRDefault="001854C6" w:rsidP="001854C6">
      <w:pPr>
        <w:overflowPunct w:val="0"/>
        <w:autoSpaceDE w:val="0"/>
        <w:autoSpaceDN w:val="0"/>
        <w:adjustRightInd w:val="0"/>
        <w:spacing w:line="240" w:lineRule="auto"/>
        <w:ind w:right="-1"/>
        <w:textAlignment w:val="baseline"/>
        <w:rPr>
          <w:rFonts w:cs="Arial"/>
          <w:snapToGrid w:val="0"/>
          <w:sz w:val="18"/>
          <w:szCs w:val="18"/>
          <w:lang w:val="nl-NL"/>
        </w:rPr>
      </w:pPr>
    </w:p>
    <w:p w14:paraId="01C05B8B" w14:textId="77777777" w:rsidR="001854C6" w:rsidRPr="006E64FD" w:rsidRDefault="001854C6" w:rsidP="001854C6">
      <w:pPr>
        <w:widowControl w:val="0"/>
        <w:overflowPunct w:val="0"/>
        <w:autoSpaceDE w:val="0"/>
        <w:autoSpaceDN w:val="0"/>
        <w:adjustRightInd w:val="0"/>
        <w:spacing w:line="240" w:lineRule="auto"/>
        <w:ind w:left="284" w:right="-1" w:hanging="284"/>
        <w:textAlignment w:val="baseline"/>
        <w:rPr>
          <w:rFonts w:cs="Arial"/>
          <w:snapToGrid w:val="0"/>
          <w:sz w:val="18"/>
          <w:szCs w:val="18"/>
          <w:lang w:val="nl-NL"/>
        </w:rPr>
      </w:pPr>
      <w:r w:rsidRPr="006E64FD">
        <w:rPr>
          <w:rFonts w:cs="Arial"/>
          <w:snapToGrid w:val="0"/>
          <w:sz w:val="18"/>
          <w:szCs w:val="18"/>
          <w:lang w:val="nl-NL"/>
        </w:rPr>
        <w:t xml:space="preserve">20. </w:t>
      </w:r>
      <w:r w:rsidRPr="006E64FD">
        <w:rPr>
          <w:rFonts w:eastAsia="Calibri" w:cs="Arial"/>
          <w:spacing w:val="-4"/>
          <w:sz w:val="18"/>
          <w:szCs w:val="18"/>
          <w:lang w:val="nl-NL"/>
        </w:rPr>
        <w:t>Aangemeld</w:t>
      </w:r>
      <w:r w:rsidRPr="006E64FD">
        <w:rPr>
          <w:rFonts w:eastAsia="Calibri" w:cs="Arial"/>
          <w:spacing w:val="-4"/>
          <w:sz w:val="18"/>
          <w:lang w:val="nl-NL"/>
        </w:rPr>
        <w:t xml:space="preserve"> op: </w:t>
      </w:r>
      <w:r w:rsidRPr="006E64FD">
        <w:rPr>
          <w:rFonts w:eastAsia="Calibri" w:cs="Arial"/>
          <w:spacing w:val="-4"/>
          <w:sz w:val="16"/>
          <w:lang w:val="nl-NL"/>
        </w:rPr>
        <w:t>(Datum</w:t>
      </w:r>
      <w:r w:rsidRPr="006E64FD">
        <w:rPr>
          <w:rFonts w:cs="Arial"/>
          <w:snapToGrid w:val="0"/>
          <w:spacing w:val="-4"/>
          <w:sz w:val="16"/>
          <w:szCs w:val="16"/>
          <w:lang w:val="nl-NL"/>
        </w:rPr>
        <w:t xml:space="preserve"> DD/MM/JJJJ</w:t>
      </w:r>
      <w:r w:rsidRPr="006E64FD">
        <w:rPr>
          <w:rFonts w:eastAsia="Calibri" w:cs="Arial"/>
          <w:spacing w:val="-4"/>
          <w:sz w:val="16"/>
          <w:lang w:val="nl-NL"/>
        </w:rPr>
        <w:t xml:space="preserve">) </w:t>
      </w:r>
      <w:r w:rsidRPr="006E64FD">
        <w:rPr>
          <w:rFonts w:cs="Arial"/>
          <w:snapToGrid w:val="0"/>
          <w:spacing w:val="-4"/>
          <w:sz w:val="18"/>
          <w:szCs w:val="18"/>
          <w:lang w:val="nl-NL"/>
        </w:rPr>
        <w:t>………</w:t>
      </w:r>
      <w:r w:rsidRPr="006E64FD">
        <w:rPr>
          <w:rFonts w:cs="Arial"/>
          <w:snapToGrid w:val="0"/>
          <w:spacing w:val="-4"/>
          <w:sz w:val="16"/>
          <w:szCs w:val="16"/>
          <w:lang w:val="nl-NL"/>
        </w:rPr>
        <w:t>(Tijd)</w:t>
      </w:r>
      <w:r w:rsidRPr="006E64FD">
        <w:rPr>
          <w:rFonts w:cs="Arial"/>
          <w:snapToGrid w:val="0"/>
          <w:spacing w:val="-4"/>
          <w:sz w:val="18"/>
          <w:szCs w:val="18"/>
          <w:lang w:val="nl-NL"/>
        </w:rPr>
        <w:t>………</w:t>
      </w:r>
      <w:r w:rsidRPr="006E64FD">
        <w:rPr>
          <w:rFonts w:eastAsia="Calibri" w:cs="Arial"/>
          <w:spacing w:val="-4"/>
          <w:sz w:val="18"/>
          <w:lang w:val="nl-NL"/>
        </w:rPr>
        <w:t xml:space="preserve">     Start ontgassing: </w:t>
      </w:r>
      <w:r w:rsidRPr="006E64FD">
        <w:rPr>
          <w:rFonts w:eastAsia="Calibri" w:cs="Arial"/>
          <w:spacing w:val="-4"/>
          <w:sz w:val="16"/>
          <w:lang w:val="nl-NL"/>
        </w:rPr>
        <w:t>(Datum</w:t>
      </w:r>
      <w:r w:rsidRPr="006E64FD">
        <w:rPr>
          <w:rFonts w:cs="Arial"/>
          <w:snapToGrid w:val="0"/>
          <w:spacing w:val="-4"/>
          <w:sz w:val="16"/>
          <w:szCs w:val="16"/>
          <w:lang w:val="nl-NL"/>
        </w:rPr>
        <w:t xml:space="preserve"> DD/MM/JJJJ)</w:t>
      </w:r>
      <w:r w:rsidRPr="006E64FD">
        <w:rPr>
          <w:rFonts w:cs="Arial"/>
          <w:snapToGrid w:val="0"/>
          <w:spacing w:val="-4"/>
          <w:sz w:val="18"/>
          <w:szCs w:val="18"/>
          <w:lang w:val="nl-NL"/>
        </w:rPr>
        <w:t xml:space="preserve">………   </w:t>
      </w:r>
      <w:r w:rsidRPr="006E64FD">
        <w:rPr>
          <w:rFonts w:cs="Arial"/>
          <w:snapToGrid w:val="0"/>
          <w:spacing w:val="-4"/>
          <w:sz w:val="16"/>
          <w:szCs w:val="16"/>
          <w:lang w:val="nl-NL"/>
        </w:rPr>
        <w:t>(Tijd)</w:t>
      </w:r>
      <w:r w:rsidRPr="006E64FD">
        <w:rPr>
          <w:rFonts w:cs="Arial"/>
          <w:snapToGrid w:val="0"/>
          <w:spacing w:val="-4"/>
          <w:sz w:val="18"/>
          <w:szCs w:val="18"/>
          <w:lang w:val="nl-NL"/>
        </w:rPr>
        <w:t xml:space="preserve">…….  </w:t>
      </w:r>
      <w:r w:rsidRPr="006E64FD">
        <w:rPr>
          <w:rFonts w:eastAsia="Calibri" w:cs="Arial"/>
          <w:spacing w:val="-4"/>
          <w:sz w:val="18"/>
          <w:lang w:val="nl-NL"/>
        </w:rPr>
        <w:t xml:space="preserve">Einde ontgassing  </w:t>
      </w:r>
      <w:r w:rsidRPr="006E64FD">
        <w:rPr>
          <w:rFonts w:eastAsia="Calibri" w:cs="Arial"/>
          <w:spacing w:val="-4"/>
          <w:sz w:val="16"/>
          <w:lang w:val="nl-NL"/>
        </w:rPr>
        <w:t>(Datum</w:t>
      </w:r>
      <w:r w:rsidRPr="006E64FD">
        <w:rPr>
          <w:rFonts w:cs="Arial"/>
          <w:snapToGrid w:val="0"/>
          <w:spacing w:val="-4"/>
          <w:sz w:val="16"/>
          <w:szCs w:val="16"/>
          <w:lang w:val="nl-NL"/>
        </w:rPr>
        <w:t xml:space="preserve"> DD/MM/JJJJ</w:t>
      </w:r>
      <w:r w:rsidRPr="006E64FD">
        <w:rPr>
          <w:rFonts w:eastAsia="Calibri" w:cs="Arial"/>
          <w:spacing w:val="-4"/>
          <w:sz w:val="16"/>
          <w:lang w:val="nl-NL"/>
        </w:rPr>
        <w:t xml:space="preserve">) </w:t>
      </w:r>
      <w:r w:rsidRPr="006E64FD">
        <w:rPr>
          <w:rFonts w:cs="Arial"/>
          <w:snapToGrid w:val="0"/>
          <w:spacing w:val="-4"/>
          <w:sz w:val="18"/>
          <w:szCs w:val="18"/>
          <w:lang w:val="nl-NL"/>
        </w:rPr>
        <w:t>…</w:t>
      </w:r>
      <w:r w:rsidRPr="006E64FD">
        <w:rPr>
          <w:rFonts w:cs="Arial"/>
          <w:snapToGrid w:val="0"/>
          <w:spacing w:val="-4"/>
          <w:sz w:val="16"/>
          <w:szCs w:val="16"/>
          <w:lang w:val="nl-NL"/>
        </w:rPr>
        <w:t>(Tijd)</w:t>
      </w:r>
      <w:r w:rsidRPr="006E64FD">
        <w:rPr>
          <w:rFonts w:cs="Arial"/>
          <w:snapToGrid w:val="0"/>
          <w:spacing w:val="-4"/>
          <w:sz w:val="18"/>
          <w:szCs w:val="18"/>
          <w:lang w:val="nl-NL"/>
        </w:rPr>
        <w:t>………</w:t>
      </w:r>
      <w:r w:rsidRPr="006E64FD">
        <w:rPr>
          <w:rFonts w:cs="Arial"/>
          <w:snapToGrid w:val="0"/>
          <w:sz w:val="18"/>
          <w:szCs w:val="18"/>
          <w:lang w:val="nl-NL"/>
        </w:rPr>
        <w:t xml:space="preserve"> </w:t>
      </w:r>
    </w:p>
    <w:p w14:paraId="4B849D7D" w14:textId="77777777" w:rsidR="001854C6" w:rsidRPr="006E64FD" w:rsidRDefault="001854C6" w:rsidP="001854C6">
      <w:pPr>
        <w:widowControl w:val="0"/>
        <w:overflowPunct w:val="0"/>
        <w:autoSpaceDE w:val="0"/>
        <w:autoSpaceDN w:val="0"/>
        <w:adjustRightInd w:val="0"/>
        <w:spacing w:line="240" w:lineRule="auto"/>
        <w:ind w:left="284" w:right="-1"/>
        <w:textAlignment w:val="baseline"/>
        <w:rPr>
          <w:rFonts w:cs="Arial"/>
          <w:snapToGrid w:val="0"/>
          <w:sz w:val="18"/>
          <w:szCs w:val="18"/>
          <w:lang w:val="nl-NL"/>
        </w:rPr>
      </w:pPr>
      <w:r w:rsidRPr="006E64FD">
        <w:rPr>
          <w:rFonts w:cs="Arial"/>
          <w:snapToGrid w:val="0"/>
          <w:sz w:val="18"/>
          <w:szCs w:val="18"/>
          <w:lang w:val="nl-NL"/>
        </w:rPr>
        <w:t xml:space="preserve">Verantwoordelijke voor de ontgassing overeenkomstig Aanhangsel IIIa onder A. Algemene bepalingen, lid (6) </w:t>
      </w:r>
    </w:p>
    <w:p w14:paraId="399AB4E1" w14:textId="77777777" w:rsidR="001854C6" w:rsidRPr="006E64FD" w:rsidRDefault="001854C6" w:rsidP="001854C6">
      <w:pPr>
        <w:widowControl w:val="0"/>
        <w:overflowPunct w:val="0"/>
        <w:autoSpaceDE w:val="0"/>
        <w:autoSpaceDN w:val="0"/>
        <w:adjustRightInd w:val="0"/>
        <w:spacing w:line="240" w:lineRule="auto"/>
        <w:ind w:left="284" w:right="-1"/>
        <w:textAlignment w:val="baseline"/>
        <w:rPr>
          <w:rFonts w:cs="Arial"/>
          <w:snapToGrid w:val="0"/>
          <w:sz w:val="18"/>
          <w:szCs w:val="18"/>
          <w:lang w:val="nl-NL"/>
        </w:rPr>
      </w:pPr>
    </w:p>
    <w:p w14:paraId="7F19FEDD" w14:textId="77777777" w:rsidR="001854C6" w:rsidRPr="006E64FD" w:rsidRDefault="001854C6" w:rsidP="001854C6">
      <w:pPr>
        <w:widowControl w:val="0"/>
        <w:overflowPunct w:val="0"/>
        <w:autoSpaceDE w:val="0"/>
        <w:autoSpaceDN w:val="0"/>
        <w:adjustRightInd w:val="0"/>
        <w:spacing w:line="240" w:lineRule="auto"/>
        <w:ind w:left="284" w:right="-1"/>
        <w:textAlignment w:val="baseline"/>
        <w:rPr>
          <w:rFonts w:cs="Arial"/>
          <w:snapToGrid w:val="0"/>
          <w:sz w:val="18"/>
          <w:szCs w:val="18"/>
          <w:lang w:val="nl-NL"/>
        </w:rPr>
      </w:pPr>
      <w:r w:rsidRPr="006E64FD">
        <w:rPr>
          <w:rFonts w:cs="Arial"/>
          <w:snapToGrid w:val="0"/>
          <w:sz w:val="18"/>
          <w:szCs w:val="18"/>
          <w:lang w:val="nl-NL"/>
        </w:rPr>
        <w:t>.............................................................................</w:t>
      </w:r>
    </w:p>
    <w:p w14:paraId="23537067" w14:textId="77777777" w:rsidR="001854C6" w:rsidRPr="006E64FD" w:rsidRDefault="001854C6" w:rsidP="001854C6">
      <w:pPr>
        <w:widowControl w:val="0"/>
        <w:overflowPunct w:val="0"/>
        <w:autoSpaceDE w:val="0"/>
        <w:autoSpaceDN w:val="0"/>
        <w:adjustRightInd w:val="0"/>
        <w:spacing w:line="240" w:lineRule="auto"/>
        <w:ind w:left="284" w:right="-1" w:hanging="284"/>
        <w:textAlignment w:val="baseline"/>
        <w:rPr>
          <w:rFonts w:cs="Arial"/>
          <w:snapToGrid w:val="0"/>
          <w:sz w:val="16"/>
          <w:szCs w:val="16"/>
          <w:lang w:val="nl-NL"/>
        </w:rPr>
      </w:pPr>
      <w:r w:rsidRPr="006E64FD">
        <w:rPr>
          <w:rFonts w:cs="Arial"/>
          <w:snapToGrid w:val="0"/>
          <w:sz w:val="18"/>
          <w:szCs w:val="18"/>
          <w:lang w:val="nl-NL"/>
        </w:rPr>
        <w:tab/>
        <w:t>(</w:t>
      </w:r>
      <w:r w:rsidRPr="006E64FD">
        <w:rPr>
          <w:rFonts w:cs="Arial"/>
          <w:snapToGrid w:val="0"/>
          <w:sz w:val="16"/>
          <w:szCs w:val="16"/>
          <w:lang w:val="nl-NL"/>
        </w:rPr>
        <w:t xml:space="preserve">Naam in blokletters) </w:t>
      </w:r>
      <w:r w:rsidRPr="006E64FD">
        <w:rPr>
          <w:rFonts w:cs="Arial"/>
          <w:snapToGrid w:val="0"/>
          <w:sz w:val="16"/>
          <w:szCs w:val="16"/>
          <w:lang w:val="nl-NL"/>
        </w:rPr>
        <w:tab/>
      </w:r>
      <w:r w:rsidRPr="006E64FD">
        <w:rPr>
          <w:rFonts w:cs="Arial"/>
          <w:snapToGrid w:val="0"/>
          <w:sz w:val="16"/>
          <w:szCs w:val="16"/>
          <w:lang w:val="nl-NL"/>
        </w:rPr>
        <w:tab/>
      </w:r>
      <w:r w:rsidRPr="006E64FD">
        <w:rPr>
          <w:rFonts w:cs="Arial"/>
          <w:snapToGrid w:val="0"/>
          <w:sz w:val="16"/>
          <w:szCs w:val="16"/>
          <w:lang w:val="nl-NL"/>
        </w:rPr>
        <w:tab/>
      </w:r>
      <w:r w:rsidRPr="006E64FD">
        <w:rPr>
          <w:rFonts w:cs="Arial"/>
          <w:snapToGrid w:val="0"/>
          <w:sz w:val="16"/>
          <w:szCs w:val="16"/>
          <w:lang w:val="nl-NL"/>
        </w:rPr>
        <w:tab/>
        <w:t xml:space="preserve">(Stempel) </w:t>
      </w:r>
      <w:r w:rsidRPr="006E64FD">
        <w:rPr>
          <w:rFonts w:cs="Arial"/>
          <w:snapToGrid w:val="0"/>
          <w:sz w:val="16"/>
          <w:szCs w:val="16"/>
          <w:lang w:val="nl-NL"/>
        </w:rPr>
        <w:tab/>
      </w:r>
      <w:r w:rsidRPr="006E64FD">
        <w:rPr>
          <w:rFonts w:cs="Arial"/>
          <w:snapToGrid w:val="0"/>
          <w:sz w:val="16"/>
          <w:szCs w:val="16"/>
          <w:lang w:val="nl-NL"/>
        </w:rPr>
        <w:tab/>
      </w:r>
      <w:r w:rsidRPr="006E64FD">
        <w:rPr>
          <w:rFonts w:cs="Arial"/>
          <w:snapToGrid w:val="0"/>
          <w:sz w:val="16"/>
          <w:szCs w:val="16"/>
          <w:lang w:val="nl-NL"/>
        </w:rPr>
        <w:tab/>
      </w:r>
      <w:r w:rsidRPr="006E64FD">
        <w:rPr>
          <w:rFonts w:cs="Arial"/>
          <w:snapToGrid w:val="0"/>
          <w:sz w:val="16"/>
          <w:szCs w:val="16"/>
          <w:lang w:val="nl-NL"/>
        </w:rPr>
        <w:tab/>
        <w:t>(Onderteken</w:t>
      </w:r>
      <w:bookmarkEnd w:id="30"/>
      <w:r w:rsidRPr="006E64FD">
        <w:rPr>
          <w:rFonts w:cs="Arial"/>
          <w:snapToGrid w:val="0"/>
          <w:sz w:val="16"/>
          <w:szCs w:val="16"/>
          <w:lang w:val="nl-NL"/>
        </w:rPr>
        <w:t>ing)</w:t>
      </w:r>
    </w:p>
    <w:p w14:paraId="530BECAB" w14:textId="77777777" w:rsidR="001854C6" w:rsidRPr="006E64FD" w:rsidRDefault="001854C6" w:rsidP="001854C6">
      <w:pPr>
        <w:tabs>
          <w:tab w:val="left" w:pos="284"/>
          <w:tab w:val="left" w:pos="567"/>
          <w:tab w:val="left" w:pos="1134"/>
          <w:tab w:val="left" w:pos="3686"/>
        </w:tabs>
        <w:autoSpaceDE w:val="0"/>
        <w:autoSpaceDN w:val="0"/>
        <w:adjustRightInd w:val="0"/>
        <w:spacing w:line="240" w:lineRule="auto"/>
        <w:rPr>
          <w:rFonts w:cs="Arial"/>
          <w:b/>
          <w:snapToGrid w:val="0"/>
          <w:szCs w:val="20"/>
          <w:lang w:val="nl-NL"/>
        </w:rPr>
      </w:pPr>
    </w:p>
    <w:p w14:paraId="0B834061" w14:textId="6ED474FF" w:rsidR="001854C6" w:rsidRDefault="001854C6" w:rsidP="001854C6">
      <w:pPr>
        <w:rPr>
          <w:rFonts w:eastAsia="Verdana" w:cs="Arial"/>
          <w:b/>
          <w:szCs w:val="20"/>
          <w:lang w:val="nl-NL"/>
        </w:rPr>
        <w:sectPr w:rsidR="001854C6" w:rsidSect="00685D34">
          <w:headerReference w:type="default" r:id="rId37"/>
          <w:headerReference w:type="first" r:id="rId38"/>
          <w:pgSz w:w="11906" w:h="16838"/>
          <w:pgMar w:top="709" w:right="851" w:bottom="284" w:left="1418" w:header="709" w:footer="709" w:gutter="0"/>
          <w:cols w:space="708"/>
          <w:docGrid w:linePitch="360"/>
        </w:sectPr>
      </w:pPr>
    </w:p>
    <w:p w14:paraId="45497E10" w14:textId="77777777" w:rsidR="001854C6" w:rsidRDefault="001854C6" w:rsidP="001854C6">
      <w:pPr>
        <w:rPr>
          <w:rFonts w:eastAsia="Verdana" w:cs="Arial"/>
          <w:b/>
          <w:szCs w:val="20"/>
          <w:lang w:val="nl-NL"/>
        </w:rPr>
      </w:pPr>
    </w:p>
    <w:p w14:paraId="2F7607D3" w14:textId="77777777" w:rsidR="001854C6" w:rsidRDefault="001854C6" w:rsidP="001854C6">
      <w:pPr>
        <w:spacing w:line="240" w:lineRule="auto"/>
        <w:jc w:val="right"/>
        <w:rPr>
          <w:rFonts w:eastAsia="Verdana" w:cs="Arial"/>
          <w:b/>
          <w:szCs w:val="20"/>
          <w:lang w:val="nl-NL"/>
        </w:rPr>
      </w:pPr>
      <w:r>
        <w:rPr>
          <w:rFonts w:eastAsia="Verdana" w:cs="Arial"/>
          <w:b/>
          <w:szCs w:val="20"/>
          <w:lang w:val="nl-NL"/>
        </w:rPr>
        <w:t>Bijlage losverklaring tankvaart</w:t>
      </w:r>
    </w:p>
    <w:p w14:paraId="5E170596" w14:textId="77777777" w:rsidR="001854C6" w:rsidRDefault="001854C6" w:rsidP="001854C6">
      <w:pPr>
        <w:spacing w:line="240" w:lineRule="auto"/>
        <w:jc w:val="center"/>
        <w:rPr>
          <w:rFonts w:eastAsia="Verdana" w:cs="Arial"/>
          <w:b/>
          <w:szCs w:val="20"/>
          <w:lang w:val="nl-NL"/>
        </w:rPr>
      </w:pPr>
    </w:p>
    <w:p w14:paraId="343E46D3" w14:textId="77777777" w:rsidR="001854C6" w:rsidRPr="006E64FD" w:rsidRDefault="001854C6" w:rsidP="001854C6">
      <w:pPr>
        <w:spacing w:line="240" w:lineRule="auto"/>
        <w:jc w:val="center"/>
        <w:rPr>
          <w:rFonts w:eastAsia="Verdana" w:cs="Arial"/>
          <w:b/>
          <w:szCs w:val="20"/>
          <w:lang w:val="nl-NL"/>
        </w:rPr>
      </w:pPr>
      <w:r w:rsidRPr="006E64FD">
        <w:rPr>
          <w:rFonts w:eastAsia="Verdana" w:cs="Arial"/>
          <w:b/>
          <w:szCs w:val="20"/>
          <w:lang w:val="nl-NL"/>
        </w:rPr>
        <w:t xml:space="preserve">Aanwijzingen om de losverklaring tankvaart 2024 in te vullen </w:t>
      </w:r>
    </w:p>
    <w:p w14:paraId="542FE5BE" w14:textId="77777777" w:rsidR="001854C6" w:rsidRPr="006E64FD" w:rsidRDefault="001854C6" w:rsidP="001854C6">
      <w:pPr>
        <w:contextualSpacing/>
        <w:rPr>
          <w:rFonts w:eastAsia="Verdana" w:cs="Arial"/>
          <w:sz w:val="18"/>
          <w:szCs w:val="18"/>
          <w:lang w:val="nl-NL"/>
        </w:rPr>
      </w:pPr>
    </w:p>
    <w:p w14:paraId="4C8D82BD" w14:textId="77777777" w:rsidR="001854C6" w:rsidRPr="006E64FD" w:rsidRDefault="001854C6" w:rsidP="001854C6">
      <w:pPr>
        <w:contextualSpacing/>
        <w:rPr>
          <w:rFonts w:eastAsia="Verdana" w:cs="Arial"/>
          <w:b/>
          <w:szCs w:val="20"/>
          <w:u w:val="single"/>
          <w:lang w:val="nl-NL"/>
        </w:rPr>
      </w:pPr>
      <w:r w:rsidRPr="006E64FD">
        <w:rPr>
          <w:rFonts w:eastAsia="Verdana" w:cs="Arial"/>
          <w:b/>
          <w:szCs w:val="20"/>
          <w:u w:val="single"/>
          <w:lang w:val="nl-NL"/>
        </w:rPr>
        <w:t>Deel 1: Verklaring ladingontvanger / overslaginstallatie</w:t>
      </w:r>
    </w:p>
    <w:p w14:paraId="6BDD68E5" w14:textId="77777777" w:rsidR="001854C6" w:rsidRPr="006E64FD" w:rsidRDefault="001854C6" w:rsidP="001854C6">
      <w:pPr>
        <w:contextualSpacing/>
        <w:rPr>
          <w:rFonts w:eastAsia="Verdana" w:cs="Arial"/>
          <w:b/>
          <w:szCs w:val="20"/>
          <w:u w:val="single"/>
          <w:lang w:val="nl-NL"/>
        </w:rPr>
      </w:pPr>
    </w:p>
    <w:p w14:paraId="280E0A09" w14:textId="77777777" w:rsidR="001854C6" w:rsidRPr="006E64FD" w:rsidRDefault="001854C6" w:rsidP="001854C6">
      <w:pPr>
        <w:contextualSpacing/>
        <w:rPr>
          <w:rFonts w:eastAsia="Verdana" w:cs="Arial"/>
          <w:b/>
          <w:szCs w:val="20"/>
          <w:lang w:val="nl-NL"/>
        </w:rPr>
      </w:pPr>
      <w:r w:rsidRPr="006E64FD">
        <w:rPr>
          <w:rFonts w:eastAsia="Verdana" w:cs="Arial"/>
          <w:b/>
          <w:szCs w:val="20"/>
          <w:lang w:val="nl-NL"/>
        </w:rPr>
        <w:t>Opmerking bij A: naam en adres onderneming verplicht (volledige contactgegevens)</w:t>
      </w:r>
    </w:p>
    <w:p w14:paraId="3DA3C406" w14:textId="77777777" w:rsidR="001854C6" w:rsidRPr="006E64FD" w:rsidRDefault="001854C6" w:rsidP="001854C6">
      <w:pPr>
        <w:contextualSpacing/>
        <w:rPr>
          <w:rFonts w:eastAsia="Verdana" w:cs="Arial"/>
          <w:szCs w:val="20"/>
          <w:lang w:val="nl-NL"/>
        </w:rPr>
      </w:pPr>
    </w:p>
    <w:p w14:paraId="4EA40254" w14:textId="77777777" w:rsidR="001854C6" w:rsidRPr="006E64FD" w:rsidRDefault="001854C6" w:rsidP="001854C6">
      <w:pPr>
        <w:contextualSpacing/>
        <w:rPr>
          <w:rFonts w:eastAsia="Verdana" w:cs="Arial"/>
          <w:b/>
          <w:szCs w:val="20"/>
          <w:u w:val="single"/>
          <w:lang w:val="nl-NL"/>
        </w:rPr>
      </w:pPr>
      <w:r w:rsidRPr="006E64FD">
        <w:rPr>
          <w:rFonts w:eastAsia="Verdana" w:cs="Arial"/>
          <w:b/>
          <w:szCs w:val="20"/>
          <w:u w:val="single"/>
          <w:lang w:val="nl-NL"/>
        </w:rPr>
        <w:t xml:space="preserve">Opmerking bij nummer 2: </w:t>
      </w:r>
    </w:p>
    <w:p w14:paraId="04FA3CCA"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UN-nummer invullen verplicht volgens tabel I, II en III van aanhangsel IIIa;</w:t>
      </w:r>
    </w:p>
    <w:p w14:paraId="0EFAD6EB"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AVFL-waarde (variabel): invullen indien er sprake is van een mengsel en geen waarde is vermeld in kolom 3 van genoemde tabellen in aanhangsel IIIa;</w:t>
      </w:r>
    </w:p>
    <w:p w14:paraId="4813BE6D" w14:textId="77777777" w:rsidR="001854C6" w:rsidRPr="006E64FD" w:rsidRDefault="001854C6" w:rsidP="001854C6">
      <w:pPr>
        <w:contextualSpacing/>
        <w:rPr>
          <w:rFonts w:eastAsia="Verdana" w:cs="Arial"/>
          <w:szCs w:val="20"/>
          <w:lang w:val="nl-NL"/>
        </w:rPr>
      </w:pPr>
    </w:p>
    <w:p w14:paraId="387D3942" w14:textId="77777777" w:rsidR="001854C6" w:rsidRPr="006E64FD" w:rsidRDefault="001854C6" w:rsidP="001854C6">
      <w:pPr>
        <w:contextualSpacing/>
        <w:rPr>
          <w:rFonts w:eastAsia="Verdana" w:cs="Arial"/>
          <w:b/>
          <w:szCs w:val="20"/>
          <w:u w:val="single"/>
          <w:lang w:val="nl-NL"/>
        </w:rPr>
      </w:pPr>
      <w:r w:rsidRPr="006E64FD">
        <w:rPr>
          <w:rFonts w:eastAsia="Verdana" w:cs="Arial"/>
          <w:b/>
          <w:szCs w:val="20"/>
          <w:u w:val="single"/>
          <w:lang w:val="nl-NL"/>
        </w:rPr>
        <w:t>Opmerking bij nummer 6a:</w:t>
      </w:r>
    </w:p>
    <w:p w14:paraId="370A74C4"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eenheidstransport toewijzen op verklaring schipper, schriftelijk aantonen tijdens de vaart verplicht in verband met rechtmatigheid toekennen eenheidstransport (artikel 7.04, derde lid, onderdeel a);</w:t>
      </w:r>
    </w:p>
    <w:p w14:paraId="272E4A3D" w14:textId="77777777" w:rsidR="001854C6" w:rsidRPr="006E64FD" w:rsidRDefault="001854C6" w:rsidP="001854C6">
      <w:pPr>
        <w:ind w:left="284"/>
        <w:contextualSpacing/>
        <w:rPr>
          <w:rFonts w:eastAsia="Verdana" w:cs="Arial"/>
          <w:strike/>
          <w:szCs w:val="20"/>
          <w:lang w:val="nl-NL"/>
        </w:rPr>
      </w:pPr>
      <w:r w:rsidRPr="006E64FD">
        <w:rPr>
          <w:rFonts w:eastAsia="Verdana" w:cs="Arial"/>
          <w:szCs w:val="20"/>
          <w:lang w:val="nl-NL"/>
        </w:rPr>
        <w:t xml:space="preserve">(vak 8 invullen) in verband met verplichting overname overslagresten door overslaginstallatie.  </w:t>
      </w:r>
    </w:p>
    <w:p w14:paraId="35E2C121" w14:textId="77777777" w:rsidR="001854C6" w:rsidRPr="006E64FD" w:rsidRDefault="001854C6" w:rsidP="001854C6">
      <w:pPr>
        <w:contextualSpacing/>
        <w:rPr>
          <w:rFonts w:eastAsia="Verdana" w:cs="Arial"/>
          <w:strike/>
          <w:szCs w:val="20"/>
          <w:lang w:val="nl-NL"/>
        </w:rPr>
      </w:pPr>
    </w:p>
    <w:p w14:paraId="5717E6F4" w14:textId="77777777" w:rsidR="001854C6" w:rsidRPr="006E64FD" w:rsidRDefault="001854C6" w:rsidP="001854C6">
      <w:pPr>
        <w:contextualSpacing/>
        <w:rPr>
          <w:rFonts w:eastAsia="Verdana" w:cs="Arial"/>
          <w:szCs w:val="20"/>
          <w:u w:val="single"/>
          <w:lang w:val="nl-NL"/>
        </w:rPr>
      </w:pPr>
      <w:r w:rsidRPr="006E64FD">
        <w:rPr>
          <w:rFonts w:eastAsia="Verdana" w:cs="Arial"/>
          <w:b/>
          <w:szCs w:val="20"/>
          <w:u w:val="single"/>
          <w:lang w:val="nl-NL"/>
        </w:rPr>
        <w:t>Opmerking bij nummer 6b</w:t>
      </w:r>
      <w:r w:rsidRPr="006E64FD">
        <w:rPr>
          <w:rFonts w:eastAsia="Verdana" w:cs="Arial"/>
          <w:szCs w:val="20"/>
          <w:u w:val="single"/>
          <w:lang w:val="nl-NL"/>
        </w:rPr>
        <w:t>:</w:t>
      </w:r>
    </w:p>
    <w:p w14:paraId="4B0401EC"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verenigbaar transport toewijzen op verklaring schipper, schriftelijk aantonen tijdens de vaart verplicht i.v.m. rechtmatigheid toekennen verenigbaarheid (artikel 7.04, derde lid, onderdeel b);</w:t>
      </w:r>
    </w:p>
    <w:p w14:paraId="73CA880F" w14:textId="77777777" w:rsidR="001854C6" w:rsidRPr="006E64FD" w:rsidRDefault="001854C6" w:rsidP="001854C6">
      <w:pPr>
        <w:ind w:firstLine="284"/>
        <w:contextualSpacing/>
        <w:rPr>
          <w:rFonts w:eastAsia="Verdana" w:cs="Arial"/>
          <w:szCs w:val="20"/>
          <w:lang w:val="nl-NL"/>
        </w:rPr>
      </w:pPr>
      <w:r w:rsidRPr="006E64FD">
        <w:rPr>
          <w:rFonts w:eastAsia="Verdana" w:cs="Arial"/>
          <w:szCs w:val="20"/>
          <w:lang w:val="nl-NL"/>
        </w:rPr>
        <w:t>(vak 7 a invullen), nalenzen verplicht voor vertrek, losstandaard A;</w:t>
      </w:r>
    </w:p>
    <w:p w14:paraId="3BD292AC" w14:textId="77777777" w:rsidR="001854C6" w:rsidRPr="006E64FD" w:rsidRDefault="001854C6" w:rsidP="001854C6">
      <w:pPr>
        <w:ind w:firstLine="284"/>
        <w:contextualSpacing/>
        <w:rPr>
          <w:rFonts w:eastAsia="Verdana" w:cs="Arial"/>
          <w:szCs w:val="20"/>
          <w:lang w:val="nl-NL"/>
        </w:rPr>
      </w:pPr>
      <w:r w:rsidRPr="006E64FD">
        <w:rPr>
          <w:rFonts w:eastAsia="Verdana" w:cs="Arial"/>
          <w:szCs w:val="20"/>
          <w:lang w:val="nl-NL"/>
        </w:rPr>
        <w:t>(vak 8 invullen), verplichting overname overslagresten door overslaginstallatie.</w:t>
      </w:r>
    </w:p>
    <w:p w14:paraId="1851A7A1" w14:textId="77777777" w:rsidR="001854C6" w:rsidRPr="006E64FD" w:rsidRDefault="001854C6" w:rsidP="001854C6">
      <w:pPr>
        <w:contextualSpacing/>
        <w:rPr>
          <w:rFonts w:eastAsia="Verdana" w:cs="Arial"/>
          <w:szCs w:val="20"/>
          <w:lang w:val="nl-NL"/>
        </w:rPr>
      </w:pPr>
    </w:p>
    <w:p w14:paraId="0F98887C" w14:textId="77777777" w:rsidR="001854C6" w:rsidRPr="006E64FD" w:rsidRDefault="001854C6" w:rsidP="001854C6">
      <w:pPr>
        <w:contextualSpacing/>
        <w:rPr>
          <w:rFonts w:eastAsia="Verdana" w:cs="Arial"/>
          <w:b/>
          <w:szCs w:val="20"/>
          <w:u w:val="single"/>
          <w:lang w:val="nl-NL"/>
        </w:rPr>
      </w:pPr>
      <w:r w:rsidRPr="006E64FD">
        <w:rPr>
          <w:rFonts w:eastAsia="Verdana" w:cs="Arial"/>
          <w:b/>
          <w:szCs w:val="20"/>
          <w:u w:val="single"/>
          <w:lang w:val="nl-NL"/>
        </w:rPr>
        <w:t>Opmerking bij nummer 6 c:</w:t>
      </w:r>
    </w:p>
    <w:p w14:paraId="69B8AAFA"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uitstel van de verplichting om het schip te wassen of te ontgassen na lossen mogelijk (artikel 7.04, derde lid, onderdeel c) indien verwacht wordt dat er een verenigbaar transport volgt; en onder voorwaarde dat;</w:t>
      </w:r>
    </w:p>
    <w:p w14:paraId="6C841FEB" w14:textId="77777777" w:rsidR="001854C6" w:rsidRPr="006E64FD" w:rsidRDefault="001854C6" w:rsidP="001854C6">
      <w:pPr>
        <w:ind w:left="284"/>
        <w:contextualSpacing/>
        <w:rPr>
          <w:rFonts w:eastAsia="Verdana" w:cs="Arial"/>
          <w:szCs w:val="20"/>
          <w:lang w:val="nl-NL"/>
        </w:rPr>
      </w:pPr>
      <w:r w:rsidRPr="006E64FD">
        <w:rPr>
          <w:rFonts w:eastAsia="Verdana" w:cs="Arial"/>
          <w:szCs w:val="20"/>
          <w:lang w:val="nl-NL"/>
        </w:rPr>
        <w:t xml:space="preserve">1) de overslaginstallatie voorlopig een ontvangstvoorziening voor wassen of ontgassen toewijst </w:t>
      </w:r>
    </w:p>
    <w:p w14:paraId="23C9782E" w14:textId="77777777" w:rsidR="001854C6" w:rsidRPr="006E64FD" w:rsidRDefault="001854C6" w:rsidP="001854C6">
      <w:pPr>
        <w:ind w:left="567"/>
        <w:contextualSpacing/>
        <w:rPr>
          <w:rFonts w:eastAsia="Verdana" w:cs="Arial"/>
          <w:szCs w:val="20"/>
          <w:lang w:val="nl-NL"/>
        </w:rPr>
      </w:pPr>
      <w:r w:rsidRPr="006E64FD">
        <w:rPr>
          <w:rFonts w:eastAsia="Verdana" w:cs="Arial"/>
          <w:szCs w:val="20"/>
          <w:lang w:val="nl-NL"/>
        </w:rPr>
        <w:t>(vak 9 of 10 invullen) op basis van artikel 7.05 of 7.08; en</w:t>
      </w:r>
    </w:p>
    <w:p w14:paraId="03142F4B" w14:textId="77777777" w:rsidR="001854C6" w:rsidRPr="006E64FD" w:rsidRDefault="001854C6" w:rsidP="001854C6">
      <w:pPr>
        <w:ind w:left="567" w:hanging="283"/>
        <w:contextualSpacing/>
        <w:rPr>
          <w:rFonts w:eastAsia="Verdana" w:cs="Arial"/>
          <w:szCs w:val="20"/>
          <w:lang w:val="nl-NL"/>
        </w:rPr>
      </w:pPr>
      <w:r w:rsidRPr="006E64FD">
        <w:rPr>
          <w:rFonts w:eastAsia="Verdana" w:cs="Arial"/>
          <w:szCs w:val="20"/>
          <w:lang w:val="nl-NL"/>
        </w:rPr>
        <w:t>2) het schip na het lossen tenminste nagelensd (vak 7 a invullen, losstandaard A) ter beschikking wordt gesteld.</w:t>
      </w:r>
    </w:p>
    <w:p w14:paraId="3866F4A9" w14:textId="77777777" w:rsidR="001854C6" w:rsidRPr="006E64FD" w:rsidRDefault="001854C6" w:rsidP="001854C6">
      <w:pPr>
        <w:contextualSpacing/>
        <w:rPr>
          <w:rFonts w:eastAsia="Verdana" w:cs="Arial"/>
          <w:szCs w:val="20"/>
          <w:lang w:val="nl-NL"/>
        </w:rPr>
      </w:pPr>
    </w:p>
    <w:p w14:paraId="60C4DBE0" w14:textId="77777777" w:rsidR="001854C6" w:rsidRPr="006E64FD" w:rsidRDefault="001854C6" w:rsidP="001854C6">
      <w:pPr>
        <w:contextualSpacing/>
        <w:rPr>
          <w:rFonts w:eastAsia="Verdana" w:cs="Arial"/>
          <w:b/>
          <w:szCs w:val="20"/>
          <w:u w:val="single"/>
          <w:lang w:val="nl-NL"/>
        </w:rPr>
      </w:pPr>
      <w:r w:rsidRPr="006E64FD">
        <w:rPr>
          <w:rFonts w:eastAsia="Verdana" w:cs="Arial"/>
          <w:b/>
          <w:szCs w:val="20"/>
          <w:u w:val="single"/>
          <w:lang w:val="nl-NL"/>
        </w:rPr>
        <w:t>Opmerking bij nummer 7:</w:t>
      </w:r>
    </w:p>
    <w:p w14:paraId="7B34011B"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 xml:space="preserve">reinigen </w:t>
      </w:r>
      <w:bookmarkStart w:id="31" w:name="_Hlk129703724"/>
      <w:r w:rsidRPr="006E64FD">
        <w:rPr>
          <w:rFonts w:eastAsia="Verdana" w:cs="Arial"/>
          <w:szCs w:val="20"/>
          <w:lang w:val="nl-NL"/>
        </w:rPr>
        <w:t>ladingtanks bij overslaginstallatie na lossen</w:t>
      </w:r>
      <w:bookmarkEnd w:id="31"/>
      <w:r w:rsidRPr="006E64FD">
        <w:rPr>
          <w:rFonts w:eastAsia="Verdana" w:cs="Arial"/>
          <w:szCs w:val="20"/>
          <w:lang w:val="nl-NL"/>
        </w:rPr>
        <w:t>:</w:t>
      </w:r>
    </w:p>
    <w:p w14:paraId="151B55C2" w14:textId="77777777" w:rsidR="001854C6" w:rsidRPr="006E64FD" w:rsidRDefault="001854C6" w:rsidP="001854C6">
      <w:pPr>
        <w:ind w:left="284"/>
        <w:contextualSpacing/>
        <w:rPr>
          <w:rFonts w:eastAsia="Verdana" w:cs="Arial"/>
          <w:szCs w:val="20"/>
          <w:lang w:val="nl-NL"/>
        </w:rPr>
      </w:pPr>
      <w:r w:rsidRPr="006E64FD">
        <w:rPr>
          <w:rFonts w:eastAsia="Verdana" w:cs="Arial"/>
          <w:szCs w:val="20"/>
          <w:lang w:val="nl-NL"/>
        </w:rPr>
        <w:t>7a: nalenzen (losstandaard A) altijd verplicht, tenzij eenheidstransport;</w:t>
      </w:r>
    </w:p>
    <w:p w14:paraId="54B5AB26" w14:textId="77777777" w:rsidR="001854C6" w:rsidRPr="006E64FD" w:rsidRDefault="001854C6" w:rsidP="001854C6">
      <w:pPr>
        <w:ind w:left="709" w:hanging="425"/>
        <w:contextualSpacing/>
        <w:rPr>
          <w:rFonts w:eastAsia="Verdana" w:cs="Arial"/>
          <w:szCs w:val="20"/>
          <w:lang w:val="nl-NL"/>
        </w:rPr>
      </w:pPr>
      <w:r w:rsidRPr="006E64FD">
        <w:rPr>
          <w:rFonts w:eastAsia="Verdana" w:cs="Arial"/>
          <w:szCs w:val="20"/>
          <w:lang w:val="nl-NL"/>
        </w:rPr>
        <w:t>7b: bij wassen op loslocatie vermelding van hoeveelheid waswater, invullen 9b verplicht indien waswater wordt ingenomen;</w:t>
      </w:r>
    </w:p>
    <w:p w14:paraId="5873A912" w14:textId="77777777" w:rsidR="001854C6" w:rsidRPr="006E64FD" w:rsidRDefault="001854C6" w:rsidP="001854C6">
      <w:pPr>
        <w:ind w:left="284"/>
        <w:contextualSpacing/>
        <w:rPr>
          <w:rFonts w:eastAsia="Verdana" w:cs="Arial"/>
          <w:szCs w:val="20"/>
          <w:lang w:val="nl-NL"/>
        </w:rPr>
      </w:pPr>
      <w:r w:rsidRPr="006E64FD">
        <w:rPr>
          <w:rFonts w:eastAsia="Verdana" w:cs="Arial"/>
          <w:szCs w:val="20"/>
          <w:lang w:val="nl-NL"/>
        </w:rPr>
        <w:t>7c: ontgast op loslocatie, invullen 10a verplicht.</w:t>
      </w:r>
    </w:p>
    <w:p w14:paraId="6829F054" w14:textId="77777777" w:rsidR="001854C6" w:rsidRPr="006E64FD" w:rsidRDefault="001854C6" w:rsidP="001854C6">
      <w:pPr>
        <w:contextualSpacing/>
        <w:rPr>
          <w:rFonts w:eastAsia="Verdana" w:cs="Arial"/>
          <w:szCs w:val="20"/>
          <w:lang w:val="nl-NL"/>
        </w:rPr>
      </w:pPr>
    </w:p>
    <w:p w14:paraId="2BF5A9B9" w14:textId="77777777" w:rsidR="001854C6" w:rsidRPr="006E64FD" w:rsidRDefault="001854C6" w:rsidP="001854C6">
      <w:pPr>
        <w:contextualSpacing/>
        <w:rPr>
          <w:rFonts w:eastAsia="Verdana" w:cs="Arial"/>
          <w:b/>
          <w:szCs w:val="20"/>
          <w:u w:val="single"/>
          <w:lang w:val="nl-NL"/>
        </w:rPr>
      </w:pPr>
      <w:r w:rsidRPr="006E64FD">
        <w:rPr>
          <w:rFonts w:eastAsia="Verdana" w:cs="Arial"/>
          <w:b/>
          <w:szCs w:val="20"/>
          <w:u w:val="single"/>
          <w:lang w:val="nl-NL"/>
        </w:rPr>
        <w:t>Opmerking bij nummer 8:</w:t>
      </w:r>
    </w:p>
    <w:p w14:paraId="0A7CE491"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overslagresten die in lekbakken aan boord worden opgevangen, moeten worden ingenomen door de overslaginstallatie (artikel 7.03, tweede en derde lid).</w:t>
      </w:r>
    </w:p>
    <w:p w14:paraId="745957A7" w14:textId="77777777" w:rsidR="001854C6" w:rsidRPr="006E64FD" w:rsidRDefault="001854C6" w:rsidP="001854C6">
      <w:pPr>
        <w:contextualSpacing/>
        <w:rPr>
          <w:rFonts w:eastAsia="Verdana" w:cs="Arial"/>
          <w:szCs w:val="20"/>
          <w:lang w:val="nl-NL"/>
        </w:rPr>
      </w:pPr>
    </w:p>
    <w:p w14:paraId="22849EBA" w14:textId="77777777" w:rsidR="001854C6" w:rsidRPr="006E64FD" w:rsidRDefault="001854C6" w:rsidP="001854C6">
      <w:pPr>
        <w:contextualSpacing/>
        <w:rPr>
          <w:rFonts w:eastAsia="Verdana" w:cs="Arial"/>
          <w:b/>
          <w:szCs w:val="20"/>
          <w:u w:val="single"/>
          <w:lang w:val="nl-NL"/>
        </w:rPr>
      </w:pPr>
      <w:r w:rsidRPr="006E64FD">
        <w:rPr>
          <w:rFonts w:eastAsia="Verdana" w:cs="Arial"/>
          <w:b/>
          <w:szCs w:val="20"/>
          <w:u w:val="single"/>
          <w:lang w:val="nl-NL"/>
        </w:rPr>
        <w:t>Opmerking bij nummer 9:</w:t>
      </w:r>
    </w:p>
    <w:p w14:paraId="54C9FF30"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9b wordt aangekruist als waswater wordt ingenomen door de overslaginstallatie (zie 7b);</w:t>
      </w:r>
    </w:p>
    <w:p w14:paraId="644FC86D"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9c wordt aangekruist indien de verlader de ontvangstinrichting heeft aangewezen in de vervoersovereenkomst;</w:t>
      </w:r>
    </w:p>
    <w:p w14:paraId="63C8DE54"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9d wordt aangekruist als de verlader geen ontvangstinrichting heeft aangewezen in de vervoersovereenkomst; toewijzing ontvangstvoorziening verplicht door overslaginstallatie (verplichting volgens artikel 7.08);</w:t>
      </w:r>
    </w:p>
    <w:p w14:paraId="2C062977"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9c of 9d dient -op verklaring van de schipper- te worden ingevuld (6.03, zesde lid).</w:t>
      </w:r>
    </w:p>
    <w:p w14:paraId="037171C2" w14:textId="77777777" w:rsidR="001854C6" w:rsidRPr="006E64FD" w:rsidRDefault="001854C6" w:rsidP="001854C6">
      <w:pPr>
        <w:contextualSpacing/>
        <w:rPr>
          <w:rFonts w:eastAsia="Verdana" w:cs="Arial"/>
          <w:b/>
          <w:szCs w:val="20"/>
          <w:u w:val="single"/>
          <w:lang w:val="nl-NL"/>
        </w:rPr>
      </w:pPr>
    </w:p>
    <w:p w14:paraId="3225C371" w14:textId="77777777" w:rsidR="001854C6" w:rsidRDefault="001854C6" w:rsidP="001854C6">
      <w:pPr>
        <w:rPr>
          <w:rFonts w:eastAsia="Verdana" w:cs="Arial"/>
          <w:b/>
          <w:szCs w:val="20"/>
          <w:u w:val="single"/>
          <w:lang w:val="nl-NL"/>
        </w:rPr>
      </w:pPr>
      <w:r>
        <w:rPr>
          <w:rFonts w:eastAsia="Verdana" w:cs="Arial"/>
          <w:b/>
          <w:szCs w:val="20"/>
          <w:u w:val="single"/>
          <w:lang w:val="nl-NL"/>
        </w:rPr>
        <w:br w:type="page"/>
      </w:r>
    </w:p>
    <w:p w14:paraId="6DC7A715" w14:textId="77777777" w:rsidR="001854C6" w:rsidRPr="006E64FD" w:rsidRDefault="001854C6" w:rsidP="001854C6">
      <w:pPr>
        <w:contextualSpacing/>
        <w:rPr>
          <w:rFonts w:eastAsia="Verdana" w:cs="Arial"/>
          <w:szCs w:val="20"/>
          <w:lang w:val="nl-NL"/>
        </w:rPr>
      </w:pPr>
      <w:r w:rsidRPr="006E64FD">
        <w:rPr>
          <w:rFonts w:eastAsia="Verdana" w:cs="Arial"/>
          <w:b/>
          <w:szCs w:val="20"/>
          <w:u w:val="single"/>
          <w:lang w:val="nl-NL"/>
        </w:rPr>
        <w:lastRenderedPageBreak/>
        <w:t>Opmerking bij nummer 10:</w:t>
      </w:r>
    </w:p>
    <w:p w14:paraId="1F61B316"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10a indien ontgassing na lossen binnen de overslaginstallatie plaatsvindt, moet deel 4 worden ingevuld;</w:t>
      </w:r>
    </w:p>
    <w:p w14:paraId="0220208C"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10b wordt aangekruist indien de verlader een ontvangstinrichting voor dampen heeft aangewezen in de vervoersovereenkomst (7.05, tweede lid, onderdeel a);</w:t>
      </w:r>
    </w:p>
    <w:p w14:paraId="258D4E43"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10c wordt aangekruist als de verlader geen ontvangstinrichting voor dampen heeft aangewezen in de vervoersovereenkomst; toewijzing ontvangstvoorziening verplicht door overslaginstallatie (verplichting volgens artikel 7.08).</w:t>
      </w:r>
    </w:p>
    <w:p w14:paraId="39002B0C" w14:textId="77777777" w:rsidR="001854C6" w:rsidRPr="006E64FD" w:rsidRDefault="001854C6" w:rsidP="001854C6">
      <w:pPr>
        <w:contextualSpacing/>
        <w:rPr>
          <w:rFonts w:eastAsia="Verdana" w:cs="Arial"/>
          <w:szCs w:val="20"/>
          <w:lang w:val="nl-NL"/>
        </w:rPr>
      </w:pPr>
    </w:p>
    <w:p w14:paraId="56803982" w14:textId="77777777" w:rsidR="001854C6" w:rsidRPr="006E64FD" w:rsidRDefault="001854C6" w:rsidP="001854C6">
      <w:pPr>
        <w:contextualSpacing/>
        <w:rPr>
          <w:rFonts w:eastAsia="Verdana" w:cs="Arial"/>
          <w:b/>
          <w:szCs w:val="20"/>
          <w:lang w:val="nl-NL"/>
        </w:rPr>
      </w:pPr>
      <w:r w:rsidRPr="006E64FD">
        <w:rPr>
          <w:rFonts w:eastAsia="Verdana" w:cs="Arial"/>
          <w:b/>
          <w:szCs w:val="20"/>
          <w:lang w:val="nl-NL"/>
        </w:rPr>
        <w:t>G: ondertekening verplicht, naam verantwoordelijke overslaginstallatie in blokletters</w:t>
      </w:r>
    </w:p>
    <w:p w14:paraId="102B1B61" w14:textId="77777777" w:rsidR="001854C6" w:rsidRPr="006E64FD" w:rsidRDefault="001854C6" w:rsidP="001854C6">
      <w:pPr>
        <w:contextualSpacing/>
        <w:rPr>
          <w:rFonts w:eastAsia="Verdana" w:cs="Arial"/>
          <w:b/>
          <w:szCs w:val="20"/>
          <w:lang w:val="nl-NL"/>
        </w:rPr>
      </w:pPr>
    </w:p>
    <w:p w14:paraId="60C601F9" w14:textId="77777777" w:rsidR="001854C6" w:rsidRPr="006E64FD" w:rsidRDefault="001854C6" w:rsidP="001854C6">
      <w:pPr>
        <w:contextualSpacing/>
        <w:rPr>
          <w:rFonts w:eastAsia="Verdana" w:cs="Arial"/>
          <w:b/>
          <w:szCs w:val="20"/>
          <w:lang w:val="nl-NL"/>
        </w:rPr>
      </w:pPr>
      <w:r w:rsidRPr="006E64FD">
        <w:rPr>
          <w:rFonts w:eastAsia="Verdana" w:cs="Arial"/>
          <w:b/>
          <w:szCs w:val="20"/>
          <w:lang w:val="nl-NL"/>
        </w:rPr>
        <w:t>--------------------------------------------------------------------------------------------------------------------------------------</w:t>
      </w:r>
    </w:p>
    <w:p w14:paraId="27468DF7" w14:textId="77777777" w:rsidR="001854C6" w:rsidRPr="006E64FD" w:rsidRDefault="001854C6" w:rsidP="001854C6">
      <w:pPr>
        <w:contextualSpacing/>
        <w:rPr>
          <w:rFonts w:eastAsia="Verdana" w:cs="Arial"/>
          <w:b/>
          <w:szCs w:val="20"/>
          <w:u w:val="single"/>
          <w:lang w:val="nl-NL"/>
        </w:rPr>
      </w:pPr>
    </w:p>
    <w:p w14:paraId="58C114C5" w14:textId="77777777" w:rsidR="001854C6" w:rsidRPr="006E64FD" w:rsidRDefault="001854C6" w:rsidP="001854C6">
      <w:pPr>
        <w:contextualSpacing/>
        <w:rPr>
          <w:rFonts w:eastAsia="Verdana" w:cs="Arial"/>
          <w:szCs w:val="20"/>
          <w:u w:val="single"/>
          <w:lang w:val="nl-NL"/>
        </w:rPr>
      </w:pPr>
      <w:r w:rsidRPr="006E64FD">
        <w:rPr>
          <w:rFonts w:eastAsia="Verdana" w:cs="Arial"/>
          <w:b/>
          <w:szCs w:val="20"/>
          <w:u w:val="single"/>
          <w:lang w:val="nl-NL"/>
        </w:rPr>
        <w:t>Deel 2 a) verklaring van de schipper na lossen bij vertrek van de overslaginstallatie</w:t>
      </w:r>
    </w:p>
    <w:p w14:paraId="0246B3D2" w14:textId="77777777" w:rsidR="001854C6" w:rsidRPr="006E64FD" w:rsidRDefault="001854C6" w:rsidP="001854C6">
      <w:pPr>
        <w:contextualSpacing/>
        <w:rPr>
          <w:rFonts w:eastAsia="Verdana" w:cs="Arial"/>
          <w:b/>
          <w:szCs w:val="20"/>
          <w:u w:val="single"/>
          <w:lang w:val="nl-NL"/>
        </w:rPr>
      </w:pPr>
    </w:p>
    <w:p w14:paraId="6D6D2221" w14:textId="77777777" w:rsidR="001854C6" w:rsidRPr="006E64FD" w:rsidRDefault="001854C6" w:rsidP="001854C6">
      <w:pPr>
        <w:contextualSpacing/>
        <w:rPr>
          <w:rFonts w:eastAsia="Verdana" w:cs="Arial"/>
          <w:b/>
          <w:szCs w:val="20"/>
          <w:u w:val="single"/>
          <w:lang w:val="nl-NL"/>
        </w:rPr>
      </w:pPr>
      <w:r w:rsidRPr="006E64FD">
        <w:rPr>
          <w:rFonts w:eastAsia="Verdana" w:cs="Arial"/>
          <w:b/>
          <w:szCs w:val="20"/>
          <w:u w:val="single"/>
          <w:lang w:val="nl-NL"/>
        </w:rPr>
        <w:t>Opmerking bij DEEL 2a):</w:t>
      </w:r>
    </w:p>
    <w:p w14:paraId="0EC33797" w14:textId="77777777" w:rsidR="001854C6" w:rsidRPr="006E64FD" w:rsidRDefault="001854C6" w:rsidP="001854C6">
      <w:pPr>
        <w:contextualSpacing/>
        <w:rPr>
          <w:rFonts w:eastAsia="Verdana" w:cs="Arial"/>
          <w:szCs w:val="20"/>
          <w:u w:val="single"/>
          <w:lang w:val="nl-NL"/>
        </w:rPr>
      </w:pPr>
    </w:p>
    <w:p w14:paraId="7238601D"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 xml:space="preserve">De schipper ondertekent de losverklaring bij vertrek en bevestigt daarmee de vermeldingen in de vakken 1 tot en met 10. </w:t>
      </w:r>
    </w:p>
    <w:p w14:paraId="77CC2494" w14:textId="77777777" w:rsidR="001854C6" w:rsidRPr="006E64FD" w:rsidRDefault="001854C6" w:rsidP="001854C6">
      <w:pPr>
        <w:contextualSpacing/>
        <w:rPr>
          <w:rFonts w:eastAsia="Verdana" w:cs="Arial"/>
          <w:b/>
          <w:szCs w:val="20"/>
          <w:lang w:val="nl-NL"/>
        </w:rPr>
      </w:pPr>
    </w:p>
    <w:p w14:paraId="6DA43F45" w14:textId="77777777" w:rsidR="001854C6" w:rsidRPr="006E64FD" w:rsidRDefault="001854C6" w:rsidP="001854C6">
      <w:pPr>
        <w:contextualSpacing/>
        <w:rPr>
          <w:rFonts w:eastAsia="Verdana" w:cs="Arial"/>
          <w:b/>
          <w:szCs w:val="20"/>
          <w:lang w:val="nl-NL"/>
        </w:rPr>
      </w:pPr>
      <w:r w:rsidRPr="006E64FD">
        <w:rPr>
          <w:rFonts w:eastAsia="Verdana" w:cs="Arial"/>
          <w:b/>
          <w:szCs w:val="20"/>
          <w:lang w:val="nl-NL"/>
        </w:rPr>
        <w:t>----------------------------------------------------------------------------------------------------------------------------------------</w:t>
      </w:r>
    </w:p>
    <w:p w14:paraId="511C1D7F" w14:textId="77777777" w:rsidR="001854C6" w:rsidRPr="006E64FD" w:rsidRDefault="001854C6" w:rsidP="001854C6">
      <w:pPr>
        <w:contextualSpacing/>
        <w:rPr>
          <w:rFonts w:eastAsia="Verdana" w:cs="Arial"/>
          <w:b/>
          <w:szCs w:val="20"/>
          <w:u w:val="single"/>
          <w:lang w:val="nl-NL"/>
        </w:rPr>
      </w:pPr>
    </w:p>
    <w:p w14:paraId="3EA46C7A" w14:textId="77777777" w:rsidR="001854C6" w:rsidRPr="006E64FD" w:rsidRDefault="001854C6" w:rsidP="001854C6">
      <w:pPr>
        <w:contextualSpacing/>
        <w:rPr>
          <w:rFonts w:eastAsia="Verdana" w:cs="Arial"/>
          <w:b/>
          <w:szCs w:val="20"/>
          <w:u w:val="single"/>
          <w:lang w:val="nl-NL"/>
        </w:rPr>
      </w:pPr>
      <w:r w:rsidRPr="006E64FD">
        <w:rPr>
          <w:rFonts w:eastAsia="Verdana" w:cs="Arial"/>
          <w:b/>
          <w:szCs w:val="20"/>
          <w:u w:val="single"/>
          <w:lang w:val="nl-NL"/>
        </w:rPr>
        <w:t>Deel 2 b): verklaring van de schipper tijdens het transport</w:t>
      </w:r>
    </w:p>
    <w:p w14:paraId="44E247E8" w14:textId="77777777" w:rsidR="001854C6" w:rsidRPr="006E64FD" w:rsidRDefault="001854C6" w:rsidP="001854C6">
      <w:pPr>
        <w:contextualSpacing/>
        <w:rPr>
          <w:rFonts w:eastAsia="Verdana" w:cs="Arial"/>
          <w:b/>
          <w:szCs w:val="20"/>
          <w:u w:val="single"/>
          <w:lang w:val="nl-NL"/>
        </w:rPr>
      </w:pPr>
    </w:p>
    <w:p w14:paraId="37ED62FA" w14:textId="77777777" w:rsidR="001854C6" w:rsidRPr="006E64FD" w:rsidRDefault="001854C6" w:rsidP="001854C6">
      <w:pPr>
        <w:contextualSpacing/>
        <w:rPr>
          <w:rFonts w:eastAsia="Verdana" w:cs="Arial"/>
          <w:b/>
          <w:szCs w:val="20"/>
          <w:u w:val="single"/>
          <w:lang w:val="nl-NL"/>
        </w:rPr>
      </w:pPr>
    </w:p>
    <w:p w14:paraId="28FAE68A" w14:textId="77777777" w:rsidR="001854C6" w:rsidRPr="006E64FD" w:rsidRDefault="001854C6" w:rsidP="001854C6">
      <w:pPr>
        <w:contextualSpacing/>
        <w:rPr>
          <w:rFonts w:eastAsia="Verdana" w:cs="Arial"/>
          <w:b/>
          <w:szCs w:val="20"/>
          <w:u w:val="single"/>
          <w:lang w:val="nl-NL"/>
        </w:rPr>
      </w:pPr>
      <w:r w:rsidRPr="006E64FD">
        <w:rPr>
          <w:rFonts w:eastAsia="Verdana" w:cs="Arial"/>
          <w:b/>
          <w:szCs w:val="20"/>
          <w:u w:val="single"/>
          <w:lang w:val="nl-NL"/>
        </w:rPr>
        <w:t>Opmerking bij nummer 11:</w:t>
      </w:r>
    </w:p>
    <w:p w14:paraId="3C6B0E2E" w14:textId="77777777" w:rsidR="001854C6" w:rsidRPr="006E64FD" w:rsidRDefault="001854C6" w:rsidP="001854C6">
      <w:pPr>
        <w:contextualSpacing/>
        <w:rPr>
          <w:rFonts w:eastAsia="Verdana" w:cs="Arial"/>
          <w:szCs w:val="20"/>
          <w:lang w:val="nl-NL"/>
        </w:rPr>
      </w:pPr>
    </w:p>
    <w:p w14:paraId="720BD093"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De schipper is verplicht (artikel 6.03, vierde lid, onderdeel b) om in de losverklaring schriftelijk of digitaal te registreren of het waswater is ontstaan bij het wassen tijdens de vaart.</w:t>
      </w:r>
    </w:p>
    <w:p w14:paraId="4A4D9DC0" w14:textId="77777777" w:rsidR="001854C6" w:rsidRPr="006E64FD" w:rsidRDefault="001854C6" w:rsidP="001854C6">
      <w:pPr>
        <w:contextualSpacing/>
        <w:rPr>
          <w:rFonts w:eastAsia="Verdana" w:cs="Arial"/>
          <w:szCs w:val="20"/>
          <w:lang w:val="nl-NL"/>
        </w:rPr>
      </w:pPr>
    </w:p>
    <w:p w14:paraId="1EA99C74" w14:textId="77777777" w:rsidR="001854C6" w:rsidRPr="006E64FD" w:rsidRDefault="001854C6" w:rsidP="001854C6">
      <w:pPr>
        <w:contextualSpacing/>
        <w:rPr>
          <w:rFonts w:eastAsia="Verdana" w:cs="Arial"/>
          <w:b/>
          <w:szCs w:val="20"/>
          <w:u w:val="single"/>
          <w:lang w:val="nl-NL"/>
        </w:rPr>
      </w:pPr>
      <w:r w:rsidRPr="006E64FD">
        <w:rPr>
          <w:rFonts w:eastAsia="Verdana" w:cs="Arial"/>
          <w:b/>
          <w:szCs w:val="20"/>
          <w:u w:val="single"/>
          <w:lang w:val="nl-NL"/>
        </w:rPr>
        <w:t>Opmerking bij nummer 12:</w:t>
      </w:r>
    </w:p>
    <w:p w14:paraId="6BE3CF7A" w14:textId="77777777" w:rsidR="001854C6" w:rsidRPr="006E64FD" w:rsidRDefault="001854C6" w:rsidP="001854C6">
      <w:pPr>
        <w:contextualSpacing/>
        <w:rPr>
          <w:rFonts w:eastAsia="Verdana" w:cs="Arial"/>
          <w:b/>
          <w:szCs w:val="20"/>
          <w:u w:val="single"/>
          <w:lang w:val="nl-NL"/>
        </w:rPr>
      </w:pPr>
    </w:p>
    <w:p w14:paraId="1D9B6426"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 xml:space="preserve">De schipper is verplicht (artikel 6.03, vierde lid, onderdeel b) de locatie en hoeveelheid van het waswater aan boord te registreren. </w:t>
      </w:r>
    </w:p>
    <w:p w14:paraId="6D5DBDC6" w14:textId="77777777" w:rsidR="001854C6" w:rsidRPr="006E64FD" w:rsidRDefault="001854C6" w:rsidP="001854C6">
      <w:pPr>
        <w:contextualSpacing/>
        <w:rPr>
          <w:rFonts w:eastAsia="Verdana" w:cs="Arial"/>
          <w:szCs w:val="20"/>
          <w:lang w:val="nl-NL"/>
        </w:rPr>
      </w:pPr>
    </w:p>
    <w:p w14:paraId="40464912" w14:textId="77777777" w:rsidR="001854C6" w:rsidRPr="006E64FD" w:rsidRDefault="001854C6" w:rsidP="001854C6">
      <w:pPr>
        <w:contextualSpacing/>
        <w:rPr>
          <w:rFonts w:eastAsia="Verdana" w:cs="Arial"/>
          <w:b/>
          <w:szCs w:val="20"/>
          <w:u w:val="single"/>
          <w:lang w:val="nl-NL"/>
        </w:rPr>
      </w:pPr>
      <w:r w:rsidRPr="006E64FD">
        <w:rPr>
          <w:rFonts w:eastAsia="Verdana" w:cs="Arial"/>
          <w:b/>
          <w:szCs w:val="20"/>
          <w:u w:val="single"/>
          <w:lang w:val="nl-NL"/>
        </w:rPr>
        <w:t>Opmerking bij nummer 13:</w:t>
      </w:r>
    </w:p>
    <w:p w14:paraId="636DFFFE" w14:textId="77777777" w:rsidR="001854C6" w:rsidRPr="006E64FD" w:rsidRDefault="001854C6" w:rsidP="001854C6">
      <w:pPr>
        <w:contextualSpacing/>
        <w:rPr>
          <w:rFonts w:eastAsia="Verdana" w:cs="Arial"/>
          <w:b/>
          <w:szCs w:val="20"/>
          <w:u w:val="single"/>
          <w:lang w:val="nl-NL"/>
        </w:rPr>
      </w:pPr>
    </w:p>
    <w:p w14:paraId="0E02A5EB"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bookmarkStart w:id="32" w:name="_Hlk129704533"/>
      <w:r w:rsidRPr="006E64FD">
        <w:rPr>
          <w:rFonts w:eastAsia="Verdana" w:cs="Arial"/>
          <w:szCs w:val="20"/>
          <w:lang w:val="nl-NL"/>
        </w:rPr>
        <w:t>De schipper is verplicht (artikel 7.04, derde lid, onderdeel c) om verenigbaar transport te vermelden in vak 13 in verband met rechtmatigheid toepassing artikel 7.04, derde lid, onderdeel c, zodat niet gewassen of ontgast hoeft te worden</w:t>
      </w:r>
      <w:bookmarkEnd w:id="32"/>
      <w:r w:rsidRPr="006E64FD">
        <w:rPr>
          <w:rFonts w:eastAsia="Verdana" w:cs="Arial"/>
          <w:szCs w:val="20"/>
          <w:lang w:val="nl-NL"/>
        </w:rPr>
        <w:t xml:space="preserve">. </w:t>
      </w:r>
    </w:p>
    <w:p w14:paraId="16A3D867" w14:textId="77777777" w:rsidR="001854C6" w:rsidRPr="006E64FD" w:rsidRDefault="001854C6" w:rsidP="001854C6">
      <w:pPr>
        <w:contextualSpacing/>
        <w:rPr>
          <w:rFonts w:eastAsia="Verdana" w:cs="Arial"/>
          <w:szCs w:val="20"/>
          <w:lang w:val="nl-NL"/>
        </w:rPr>
      </w:pPr>
    </w:p>
    <w:p w14:paraId="26B1AB74" w14:textId="77777777" w:rsidR="001854C6" w:rsidRPr="006E64FD" w:rsidRDefault="001854C6" w:rsidP="001854C6">
      <w:pPr>
        <w:contextualSpacing/>
        <w:rPr>
          <w:rFonts w:eastAsia="Verdana" w:cs="Arial"/>
          <w:b/>
          <w:szCs w:val="20"/>
          <w:u w:val="single"/>
          <w:lang w:val="nl-NL"/>
        </w:rPr>
      </w:pPr>
      <w:r w:rsidRPr="006E64FD">
        <w:rPr>
          <w:rFonts w:eastAsia="Verdana" w:cs="Arial"/>
          <w:b/>
          <w:szCs w:val="20"/>
          <w:u w:val="single"/>
          <w:lang w:val="nl-NL"/>
        </w:rPr>
        <w:t xml:space="preserve">Opmerking bij nummer 14: </w:t>
      </w:r>
    </w:p>
    <w:p w14:paraId="090B5849" w14:textId="77777777" w:rsidR="001854C6" w:rsidRPr="006E64FD" w:rsidRDefault="001854C6" w:rsidP="001854C6">
      <w:pPr>
        <w:contextualSpacing/>
        <w:rPr>
          <w:rFonts w:eastAsia="Verdana" w:cs="Arial"/>
          <w:szCs w:val="20"/>
          <w:lang w:val="nl-NL"/>
        </w:rPr>
      </w:pPr>
      <w:r w:rsidRPr="006E64FD">
        <w:rPr>
          <w:rFonts w:eastAsia="Verdana" w:cs="Arial"/>
          <w:szCs w:val="20"/>
          <w:lang w:val="nl-NL"/>
        </w:rPr>
        <w:tab/>
      </w:r>
    </w:p>
    <w:p w14:paraId="1346A584" w14:textId="77777777" w:rsidR="001854C6" w:rsidRPr="006E64FD" w:rsidRDefault="001854C6" w:rsidP="001854C6">
      <w:pPr>
        <w:contextualSpacing/>
        <w:rPr>
          <w:rFonts w:eastAsia="Verdana" w:cs="Arial"/>
          <w:szCs w:val="20"/>
          <w:lang w:val="nl-NL"/>
        </w:rPr>
      </w:pPr>
      <w:r w:rsidRPr="006E64FD">
        <w:rPr>
          <w:rFonts w:eastAsia="Verdana" w:cs="Arial"/>
          <w:szCs w:val="20"/>
          <w:lang w:val="nl-NL"/>
        </w:rPr>
        <w:t>Vak voor opmerkingen</w:t>
      </w:r>
    </w:p>
    <w:p w14:paraId="184866E3" w14:textId="77777777" w:rsidR="001854C6" w:rsidRPr="006E64FD" w:rsidRDefault="001854C6" w:rsidP="001854C6">
      <w:pPr>
        <w:contextualSpacing/>
        <w:rPr>
          <w:rFonts w:eastAsia="Verdana" w:cs="Arial"/>
          <w:b/>
          <w:szCs w:val="20"/>
          <w:lang w:val="nl-NL"/>
        </w:rPr>
      </w:pPr>
    </w:p>
    <w:p w14:paraId="2C9FD334" w14:textId="77777777" w:rsidR="001854C6" w:rsidRPr="006E64FD" w:rsidRDefault="001854C6" w:rsidP="001854C6">
      <w:pPr>
        <w:contextualSpacing/>
        <w:rPr>
          <w:rFonts w:eastAsia="Verdana" w:cs="Arial"/>
          <w:b/>
          <w:szCs w:val="20"/>
          <w:lang w:val="nl-NL"/>
        </w:rPr>
      </w:pPr>
      <w:r w:rsidRPr="006E64FD">
        <w:rPr>
          <w:rFonts w:eastAsia="Verdana" w:cs="Arial"/>
          <w:b/>
          <w:szCs w:val="20"/>
          <w:lang w:val="nl-NL"/>
        </w:rPr>
        <w:t>Ondertekening door de schipper verplicht bij gebeurtenissen tijdens transport, naam van de schipper in blokletters</w:t>
      </w:r>
    </w:p>
    <w:p w14:paraId="0A764956" w14:textId="77777777" w:rsidR="001854C6" w:rsidRPr="006E64FD" w:rsidRDefault="001854C6" w:rsidP="001854C6">
      <w:pPr>
        <w:contextualSpacing/>
        <w:rPr>
          <w:rFonts w:eastAsia="Verdana" w:cs="Arial"/>
          <w:b/>
          <w:bCs/>
          <w:szCs w:val="20"/>
          <w:lang w:val="nl-NL"/>
        </w:rPr>
      </w:pPr>
      <w:r w:rsidRPr="006E64FD">
        <w:rPr>
          <w:rFonts w:eastAsia="Verdana" w:cs="Arial"/>
          <w:b/>
          <w:bCs/>
          <w:szCs w:val="20"/>
          <w:lang w:val="nl-NL"/>
        </w:rPr>
        <w:t>----------------------------------------------------------------------------------------------------------------------------------------</w:t>
      </w:r>
    </w:p>
    <w:p w14:paraId="76E81ABE" w14:textId="77777777" w:rsidR="001854C6" w:rsidRPr="006E64FD" w:rsidRDefault="001854C6" w:rsidP="001854C6">
      <w:pPr>
        <w:spacing w:line="240" w:lineRule="auto"/>
        <w:rPr>
          <w:rFonts w:eastAsia="Verdana" w:cs="Arial"/>
          <w:szCs w:val="20"/>
          <w:lang w:val="nl-NL"/>
        </w:rPr>
      </w:pPr>
    </w:p>
    <w:p w14:paraId="4156D532" w14:textId="77777777" w:rsidR="001854C6" w:rsidRDefault="001854C6" w:rsidP="001854C6">
      <w:pPr>
        <w:rPr>
          <w:rFonts w:eastAsia="Verdana" w:cs="Arial"/>
          <w:b/>
          <w:szCs w:val="20"/>
          <w:u w:val="single"/>
          <w:lang w:val="nl-NL"/>
        </w:rPr>
      </w:pPr>
      <w:r>
        <w:rPr>
          <w:rFonts w:eastAsia="Verdana" w:cs="Arial"/>
          <w:b/>
          <w:szCs w:val="20"/>
          <w:u w:val="single"/>
          <w:lang w:val="nl-NL"/>
        </w:rPr>
        <w:br w:type="page"/>
      </w:r>
    </w:p>
    <w:p w14:paraId="3B3DC7D7" w14:textId="77777777" w:rsidR="001854C6" w:rsidRPr="006E64FD" w:rsidRDefault="001854C6" w:rsidP="001854C6">
      <w:pPr>
        <w:contextualSpacing/>
        <w:rPr>
          <w:rFonts w:eastAsia="Verdana" w:cs="Arial"/>
          <w:szCs w:val="20"/>
          <w:u w:val="single"/>
          <w:lang w:val="nl-NL"/>
        </w:rPr>
      </w:pPr>
      <w:r w:rsidRPr="006E64FD">
        <w:rPr>
          <w:rFonts w:eastAsia="Verdana" w:cs="Arial"/>
          <w:b/>
          <w:szCs w:val="20"/>
          <w:u w:val="single"/>
          <w:lang w:val="nl-NL"/>
        </w:rPr>
        <w:lastRenderedPageBreak/>
        <w:t>Deel 3: Verklaring afgifte en inname waswater bij ontvangstinrichting</w:t>
      </w:r>
    </w:p>
    <w:p w14:paraId="4C28536E" w14:textId="77777777" w:rsidR="001854C6" w:rsidRPr="006E64FD" w:rsidRDefault="001854C6" w:rsidP="001854C6">
      <w:pPr>
        <w:spacing w:line="240" w:lineRule="auto"/>
        <w:rPr>
          <w:rFonts w:eastAsia="Verdana" w:cs="Arial"/>
          <w:szCs w:val="20"/>
          <w:lang w:val="nl-NL"/>
        </w:rPr>
      </w:pPr>
    </w:p>
    <w:p w14:paraId="42157203" w14:textId="77777777" w:rsidR="001854C6" w:rsidRPr="006E64FD" w:rsidRDefault="001854C6" w:rsidP="001854C6">
      <w:pPr>
        <w:contextualSpacing/>
        <w:rPr>
          <w:rFonts w:eastAsia="Verdana" w:cs="Arial"/>
          <w:b/>
          <w:szCs w:val="20"/>
          <w:u w:val="single"/>
          <w:lang w:val="nl-NL"/>
        </w:rPr>
      </w:pPr>
      <w:r w:rsidRPr="006E64FD">
        <w:rPr>
          <w:rFonts w:eastAsia="Verdana" w:cs="Arial"/>
          <w:b/>
          <w:szCs w:val="20"/>
          <w:u w:val="single"/>
          <w:lang w:val="nl-NL"/>
        </w:rPr>
        <w:t xml:space="preserve">Opmerking bij nummer 15: </w:t>
      </w:r>
    </w:p>
    <w:p w14:paraId="4BC3A8C4" w14:textId="77777777" w:rsidR="001854C6" w:rsidRPr="006E64FD" w:rsidRDefault="001854C6" w:rsidP="001854C6">
      <w:pPr>
        <w:contextualSpacing/>
        <w:rPr>
          <w:rFonts w:eastAsia="Verdana" w:cs="Arial"/>
          <w:b/>
          <w:szCs w:val="20"/>
          <w:u w:val="single"/>
          <w:lang w:val="nl-NL"/>
        </w:rPr>
      </w:pPr>
    </w:p>
    <w:p w14:paraId="2C2E5294"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De ontvangstinrichting (vaste of mobiele inzamelaar) vermeldt hier op de losverklaring de hoeveelheden door het schip aangeboden waswater. Een exemplaar of kopie van losverklaring wordt bewaard in de administratie van de ontvangstinrichting (artikel 7.01, tweede lid). Een exemplaar van de losverklaring moet weer aan het schip geretourneerd worden (artikel 7.01, tweede lid).</w:t>
      </w:r>
    </w:p>
    <w:p w14:paraId="0822B669" w14:textId="77777777" w:rsidR="001854C6" w:rsidRPr="006E64FD" w:rsidRDefault="001854C6" w:rsidP="001854C6">
      <w:pPr>
        <w:ind w:left="284"/>
        <w:contextualSpacing/>
        <w:rPr>
          <w:rFonts w:eastAsia="Verdana" w:cs="Arial"/>
          <w:szCs w:val="20"/>
          <w:lang w:val="nl-NL"/>
        </w:rPr>
      </w:pPr>
    </w:p>
    <w:p w14:paraId="36BC87ED" w14:textId="77777777" w:rsidR="001854C6" w:rsidRPr="006E64FD" w:rsidRDefault="001854C6" w:rsidP="00902650">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 xml:space="preserve">Toegestane Euralcodes (6-cijferig) voor afgifte waswater (EG Verordening nr. 1013/2006): </w:t>
      </w:r>
    </w:p>
    <w:p w14:paraId="79B76842" w14:textId="77777777" w:rsidR="001854C6" w:rsidRPr="006E64FD" w:rsidRDefault="001854C6" w:rsidP="001854C6">
      <w:pPr>
        <w:tabs>
          <w:tab w:val="left" w:pos="3260"/>
          <w:tab w:val="left" w:pos="6521"/>
        </w:tabs>
        <w:spacing w:line="240" w:lineRule="auto"/>
        <w:rPr>
          <w:lang w:val="nl-NL"/>
        </w:rPr>
      </w:pPr>
    </w:p>
    <w:tbl>
      <w:tblPr>
        <w:tblStyle w:val="Tabellenraster1"/>
        <w:tblW w:w="0" w:type="auto"/>
        <w:jc w:val="center"/>
        <w:tblLook w:val="01E0" w:firstRow="1" w:lastRow="1" w:firstColumn="1" w:lastColumn="1" w:noHBand="0" w:noVBand="0"/>
      </w:tblPr>
      <w:tblGrid>
        <w:gridCol w:w="1271"/>
        <w:gridCol w:w="5714"/>
      </w:tblGrid>
      <w:tr w:rsidR="001854C6" w:rsidRPr="006E64FD" w14:paraId="20E1D656" w14:textId="77777777" w:rsidTr="00A54552">
        <w:trPr>
          <w:jc w:val="center"/>
        </w:trPr>
        <w:tc>
          <w:tcPr>
            <w:tcW w:w="1271" w:type="dxa"/>
            <w:tcBorders>
              <w:top w:val="single" w:sz="4" w:space="0" w:color="auto"/>
              <w:left w:val="single" w:sz="4" w:space="0" w:color="auto"/>
              <w:bottom w:val="single" w:sz="4" w:space="0" w:color="auto"/>
              <w:right w:val="single" w:sz="4" w:space="0" w:color="auto"/>
            </w:tcBorders>
            <w:hideMark/>
          </w:tcPr>
          <w:p w14:paraId="0C27B207" w14:textId="77777777" w:rsidR="001854C6" w:rsidRPr="006E64FD" w:rsidRDefault="001854C6" w:rsidP="00A54552">
            <w:pPr>
              <w:spacing w:line="240" w:lineRule="atLeast"/>
              <w:rPr>
                <w:rFonts w:cs="Arial"/>
                <w:b/>
                <w:sz w:val="16"/>
                <w:szCs w:val="16"/>
                <w:lang w:val="nl-NL"/>
              </w:rPr>
            </w:pPr>
            <w:r w:rsidRPr="006E64FD">
              <w:rPr>
                <w:rFonts w:cs="Arial"/>
                <w:b/>
                <w:sz w:val="16"/>
                <w:szCs w:val="16"/>
                <w:lang w:val="nl-NL"/>
              </w:rPr>
              <w:t>Euralcodes</w:t>
            </w:r>
          </w:p>
        </w:tc>
        <w:tc>
          <w:tcPr>
            <w:tcW w:w="5714" w:type="dxa"/>
            <w:tcBorders>
              <w:top w:val="single" w:sz="4" w:space="0" w:color="auto"/>
              <w:left w:val="single" w:sz="4" w:space="0" w:color="auto"/>
              <w:bottom w:val="single" w:sz="4" w:space="0" w:color="auto"/>
              <w:right w:val="single" w:sz="4" w:space="0" w:color="auto"/>
            </w:tcBorders>
            <w:hideMark/>
          </w:tcPr>
          <w:p w14:paraId="69E5685E" w14:textId="77777777" w:rsidR="001854C6" w:rsidRPr="006E64FD" w:rsidRDefault="001854C6" w:rsidP="00A54552">
            <w:pPr>
              <w:spacing w:line="240" w:lineRule="atLeast"/>
              <w:rPr>
                <w:rFonts w:cs="Arial"/>
                <w:b/>
                <w:sz w:val="16"/>
                <w:szCs w:val="16"/>
                <w:lang w:val="nl-NL"/>
              </w:rPr>
            </w:pPr>
            <w:r w:rsidRPr="006E64FD">
              <w:rPr>
                <w:rFonts w:cs="Arial"/>
                <w:b/>
                <w:sz w:val="16"/>
                <w:szCs w:val="16"/>
                <w:lang w:val="nl-NL"/>
              </w:rPr>
              <w:t>Omschrijving</w:t>
            </w:r>
          </w:p>
        </w:tc>
      </w:tr>
      <w:tr w:rsidR="001854C6" w:rsidRPr="002C7D70" w14:paraId="0B955DAA" w14:textId="77777777" w:rsidTr="00A54552">
        <w:trPr>
          <w:jc w:val="center"/>
        </w:trPr>
        <w:tc>
          <w:tcPr>
            <w:tcW w:w="1271" w:type="dxa"/>
            <w:tcBorders>
              <w:top w:val="single" w:sz="4" w:space="0" w:color="auto"/>
              <w:left w:val="single" w:sz="4" w:space="0" w:color="auto"/>
              <w:bottom w:val="single" w:sz="4" w:space="0" w:color="auto"/>
              <w:right w:val="single" w:sz="4" w:space="0" w:color="auto"/>
            </w:tcBorders>
            <w:hideMark/>
          </w:tcPr>
          <w:p w14:paraId="12E86235" w14:textId="77777777" w:rsidR="001854C6" w:rsidRPr="003930B7" w:rsidRDefault="001854C6" w:rsidP="00A54552">
            <w:pPr>
              <w:spacing w:line="240" w:lineRule="atLeast"/>
              <w:rPr>
                <w:rFonts w:cs="Arial"/>
                <w:bCs/>
                <w:i/>
                <w:sz w:val="16"/>
                <w:szCs w:val="16"/>
                <w:lang w:val="nl-NL"/>
              </w:rPr>
            </w:pPr>
            <w:r w:rsidRPr="003930B7">
              <w:rPr>
                <w:rFonts w:cs="Arial"/>
                <w:bCs/>
                <w:i/>
                <w:sz w:val="16"/>
                <w:szCs w:val="16"/>
                <w:lang w:val="nl-NL"/>
              </w:rPr>
              <w:t>16 07</w:t>
            </w:r>
          </w:p>
        </w:tc>
        <w:tc>
          <w:tcPr>
            <w:tcW w:w="5714" w:type="dxa"/>
            <w:tcBorders>
              <w:top w:val="single" w:sz="4" w:space="0" w:color="auto"/>
              <w:left w:val="single" w:sz="4" w:space="0" w:color="auto"/>
              <w:bottom w:val="single" w:sz="4" w:space="0" w:color="auto"/>
              <w:right w:val="single" w:sz="4" w:space="0" w:color="auto"/>
            </w:tcBorders>
            <w:hideMark/>
          </w:tcPr>
          <w:p w14:paraId="780C513C" w14:textId="77777777" w:rsidR="001854C6" w:rsidRPr="006E64FD" w:rsidRDefault="001854C6" w:rsidP="00A54552">
            <w:pPr>
              <w:spacing w:line="240" w:lineRule="atLeast"/>
              <w:rPr>
                <w:rFonts w:cs="Arial"/>
                <w:i/>
                <w:sz w:val="16"/>
                <w:szCs w:val="16"/>
                <w:lang w:val="nl-NL"/>
              </w:rPr>
            </w:pPr>
            <w:r w:rsidRPr="006E64FD">
              <w:rPr>
                <w:rFonts w:cs="Arial"/>
                <w:i/>
                <w:sz w:val="16"/>
                <w:szCs w:val="16"/>
                <w:lang w:val="nl-NL"/>
              </w:rPr>
              <w:t>afval van de reiniging van transport- en opslagtanks en vaten (exclusief 05 en 13)</w:t>
            </w:r>
          </w:p>
        </w:tc>
      </w:tr>
      <w:tr w:rsidR="001854C6" w:rsidRPr="006E64FD" w14:paraId="1FE6F867" w14:textId="77777777" w:rsidTr="00A54552">
        <w:trPr>
          <w:jc w:val="center"/>
        </w:trPr>
        <w:tc>
          <w:tcPr>
            <w:tcW w:w="1271" w:type="dxa"/>
            <w:tcBorders>
              <w:top w:val="single" w:sz="4" w:space="0" w:color="auto"/>
              <w:left w:val="single" w:sz="4" w:space="0" w:color="auto"/>
              <w:bottom w:val="single" w:sz="4" w:space="0" w:color="auto"/>
              <w:right w:val="single" w:sz="4" w:space="0" w:color="auto"/>
            </w:tcBorders>
            <w:hideMark/>
          </w:tcPr>
          <w:p w14:paraId="7C3707C3" w14:textId="77777777" w:rsidR="001854C6" w:rsidRPr="006E64FD" w:rsidRDefault="001854C6" w:rsidP="00A54552">
            <w:pPr>
              <w:spacing w:line="240" w:lineRule="atLeast"/>
              <w:rPr>
                <w:rFonts w:cs="Arial"/>
                <w:sz w:val="16"/>
                <w:szCs w:val="16"/>
                <w:lang w:val="nl-NL"/>
              </w:rPr>
            </w:pPr>
            <w:r w:rsidRPr="006E64FD">
              <w:rPr>
                <w:rFonts w:cs="Arial"/>
                <w:sz w:val="16"/>
                <w:szCs w:val="16"/>
                <w:lang w:val="nl-NL"/>
              </w:rPr>
              <w:t>16 07 08*</w:t>
            </w:r>
          </w:p>
        </w:tc>
        <w:tc>
          <w:tcPr>
            <w:tcW w:w="5714" w:type="dxa"/>
            <w:tcBorders>
              <w:top w:val="single" w:sz="4" w:space="0" w:color="auto"/>
              <w:left w:val="single" w:sz="4" w:space="0" w:color="auto"/>
              <w:bottom w:val="single" w:sz="4" w:space="0" w:color="auto"/>
              <w:right w:val="single" w:sz="4" w:space="0" w:color="auto"/>
            </w:tcBorders>
            <w:hideMark/>
          </w:tcPr>
          <w:p w14:paraId="6631CF34" w14:textId="77777777" w:rsidR="001854C6" w:rsidRPr="006E64FD" w:rsidRDefault="001854C6" w:rsidP="00A54552">
            <w:pPr>
              <w:spacing w:line="240" w:lineRule="atLeast"/>
              <w:rPr>
                <w:rFonts w:cs="Arial"/>
                <w:sz w:val="16"/>
                <w:szCs w:val="16"/>
                <w:lang w:val="nl-NL"/>
              </w:rPr>
            </w:pPr>
            <w:r w:rsidRPr="006E64FD">
              <w:rPr>
                <w:rFonts w:cs="Arial"/>
                <w:sz w:val="16"/>
                <w:szCs w:val="16"/>
                <w:lang w:val="nl-NL"/>
              </w:rPr>
              <w:t>afval dat olie bevat</w:t>
            </w:r>
          </w:p>
        </w:tc>
      </w:tr>
      <w:tr w:rsidR="001854C6" w:rsidRPr="00225DE1" w14:paraId="7F5322BB" w14:textId="77777777" w:rsidTr="00A54552">
        <w:trPr>
          <w:jc w:val="center"/>
        </w:trPr>
        <w:tc>
          <w:tcPr>
            <w:tcW w:w="1271" w:type="dxa"/>
            <w:tcBorders>
              <w:top w:val="single" w:sz="4" w:space="0" w:color="auto"/>
              <w:left w:val="single" w:sz="4" w:space="0" w:color="auto"/>
              <w:bottom w:val="single" w:sz="4" w:space="0" w:color="auto"/>
              <w:right w:val="single" w:sz="4" w:space="0" w:color="auto"/>
            </w:tcBorders>
            <w:hideMark/>
          </w:tcPr>
          <w:p w14:paraId="7AD43A37" w14:textId="77777777" w:rsidR="001854C6" w:rsidRPr="006E64FD" w:rsidRDefault="001854C6" w:rsidP="00A54552">
            <w:pPr>
              <w:spacing w:line="240" w:lineRule="atLeast"/>
              <w:rPr>
                <w:rFonts w:cs="Arial"/>
                <w:sz w:val="16"/>
                <w:szCs w:val="16"/>
                <w:lang w:val="nl-NL"/>
              </w:rPr>
            </w:pPr>
            <w:r w:rsidRPr="006E64FD">
              <w:rPr>
                <w:rFonts w:cs="Arial"/>
                <w:sz w:val="16"/>
                <w:szCs w:val="16"/>
                <w:lang w:val="nl-NL"/>
              </w:rPr>
              <w:t>16 07 09*</w:t>
            </w:r>
          </w:p>
        </w:tc>
        <w:tc>
          <w:tcPr>
            <w:tcW w:w="5714" w:type="dxa"/>
            <w:tcBorders>
              <w:top w:val="single" w:sz="4" w:space="0" w:color="auto"/>
              <w:left w:val="single" w:sz="4" w:space="0" w:color="auto"/>
              <w:bottom w:val="single" w:sz="4" w:space="0" w:color="auto"/>
              <w:right w:val="single" w:sz="4" w:space="0" w:color="auto"/>
            </w:tcBorders>
            <w:hideMark/>
          </w:tcPr>
          <w:p w14:paraId="3ACA5607" w14:textId="77777777" w:rsidR="001854C6" w:rsidRPr="006E64FD" w:rsidRDefault="001854C6" w:rsidP="00A54552">
            <w:pPr>
              <w:spacing w:line="240" w:lineRule="atLeast"/>
              <w:rPr>
                <w:rFonts w:cs="Arial"/>
                <w:sz w:val="16"/>
                <w:szCs w:val="16"/>
                <w:lang w:val="nl-NL"/>
              </w:rPr>
            </w:pPr>
            <w:r w:rsidRPr="006E64FD">
              <w:rPr>
                <w:rFonts w:cs="Arial"/>
                <w:sz w:val="16"/>
                <w:szCs w:val="16"/>
                <w:lang w:val="nl-NL"/>
              </w:rPr>
              <w:t>afval dat andere gevaarlijke stoffen bevat</w:t>
            </w:r>
          </w:p>
        </w:tc>
      </w:tr>
      <w:tr w:rsidR="001854C6" w:rsidRPr="00225DE1" w14:paraId="13709D0E" w14:textId="77777777" w:rsidTr="00A54552">
        <w:trPr>
          <w:jc w:val="center"/>
        </w:trPr>
        <w:tc>
          <w:tcPr>
            <w:tcW w:w="1271" w:type="dxa"/>
            <w:tcBorders>
              <w:top w:val="single" w:sz="4" w:space="0" w:color="auto"/>
              <w:left w:val="single" w:sz="4" w:space="0" w:color="auto"/>
              <w:bottom w:val="single" w:sz="4" w:space="0" w:color="auto"/>
              <w:right w:val="single" w:sz="4" w:space="0" w:color="auto"/>
            </w:tcBorders>
            <w:hideMark/>
          </w:tcPr>
          <w:p w14:paraId="3368581F" w14:textId="77777777" w:rsidR="001854C6" w:rsidRPr="003930B7" w:rsidRDefault="001854C6" w:rsidP="00A54552">
            <w:pPr>
              <w:spacing w:line="240" w:lineRule="atLeast"/>
              <w:rPr>
                <w:rFonts w:cs="Arial"/>
                <w:bCs/>
                <w:i/>
                <w:sz w:val="16"/>
                <w:szCs w:val="16"/>
                <w:lang w:val="nl-NL"/>
              </w:rPr>
            </w:pPr>
            <w:r w:rsidRPr="003930B7">
              <w:rPr>
                <w:rFonts w:cs="Arial"/>
                <w:bCs/>
                <w:i/>
                <w:sz w:val="16"/>
                <w:szCs w:val="16"/>
                <w:lang w:val="nl-NL"/>
              </w:rPr>
              <w:t>16 10</w:t>
            </w:r>
          </w:p>
        </w:tc>
        <w:tc>
          <w:tcPr>
            <w:tcW w:w="5714" w:type="dxa"/>
            <w:tcBorders>
              <w:top w:val="single" w:sz="4" w:space="0" w:color="auto"/>
              <w:left w:val="single" w:sz="4" w:space="0" w:color="auto"/>
              <w:bottom w:val="single" w:sz="4" w:space="0" w:color="auto"/>
              <w:right w:val="single" w:sz="4" w:space="0" w:color="auto"/>
            </w:tcBorders>
            <w:hideMark/>
          </w:tcPr>
          <w:p w14:paraId="45095E39" w14:textId="77777777" w:rsidR="001854C6" w:rsidRPr="006E64FD" w:rsidRDefault="001854C6" w:rsidP="00A54552">
            <w:pPr>
              <w:spacing w:line="240" w:lineRule="atLeast"/>
              <w:rPr>
                <w:rFonts w:cs="Arial"/>
                <w:bCs/>
                <w:i/>
                <w:sz w:val="16"/>
                <w:szCs w:val="16"/>
                <w:lang w:val="nl-NL"/>
              </w:rPr>
            </w:pPr>
            <w:r w:rsidRPr="006E64FD">
              <w:rPr>
                <w:rFonts w:cs="Arial"/>
                <w:bCs/>
                <w:i/>
                <w:sz w:val="16"/>
                <w:szCs w:val="16"/>
                <w:lang w:val="nl-NL"/>
              </w:rPr>
              <w:t>waterig vloeibaar afval dat bestemd is om elders te worden verwerkt</w:t>
            </w:r>
          </w:p>
        </w:tc>
      </w:tr>
      <w:tr w:rsidR="001854C6" w:rsidRPr="00225DE1" w14:paraId="13A2B26C" w14:textId="77777777" w:rsidTr="00A54552">
        <w:trPr>
          <w:jc w:val="center"/>
        </w:trPr>
        <w:tc>
          <w:tcPr>
            <w:tcW w:w="1271" w:type="dxa"/>
            <w:tcBorders>
              <w:top w:val="single" w:sz="4" w:space="0" w:color="auto"/>
              <w:left w:val="single" w:sz="4" w:space="0" w:color="auto"/>
              <w:bottom w:val="single" w:sz="4" w:space="0" w:color="auto"/>
              <w:right w:val="single" w:sz="4" w:space="0" w:color="auto"/>
            </w:tcBorders>
            <w:hideMark/>
          </w:tcPr>
          <w:p w14:paraId="6245EE96" w14:textId="77777777" w:rsidR="001854C6" w:rsidRPr="006E64FD" w:rsidRDefault="001854C6" w:rsidP="00A54552">
            <w:pPr>
              <w:spacing w:line="240" w:lineRule="atLeast"/>
              <w:rPr>
                <w:rFonts w:cs="Arial"/>
                <w:sz w:val="16"/>
                <w:szCs w:val="16"/>
                <w:lang w:val="nl-NL"/>
              </w:rPr>
            </w:pPr>
            <w:r w:rsidRPr="006E64FD">
              <w:rPr>
                <w:rFonts w:cs="Arial"/>
                <w:sz w:val="16"/>
                <w:szCs w:val="16"/>
                <w:lang w:val="nl-NL"/>
              </w:rPr>
              <w:t>16 10 01*</w:t>
            </w:r>
          </w:p>
        </w:tc>
        <w:tc>
          <w:tcPr>
            <w:tcW w:w="5714" w:type="dxa"/>
            <w:tcBorders>
              <w:top w:val="single" w:sz="4" w:space="0" w:color="auto"/>
              <w:left w:val="single" w:sz="4" w:space="0" w:color="auto"/>
              <w:bottom w:val="single" w:sz="4" w:space="0" w:color="auto"/>
              <w:right w:val="single" w:sz="4" w:space="0" w:color="auto"/>
            </w:tcBorders>
            <w:hideMark/>
          </w:tcPr>
          <w:p w14:paraId="2FDEDBCA" w14:textId="77777777" w:rsidR="001854C6" w:rsidRPr="006E64FD" w:rsidRDefault="001854C6" w:rsidP="00A54552">
            <w:pPr>
              <w:spacing w:line="240" w:lineRule="atLeast"/>
              <w:rPr>
                <w:rFonts w:cs="Arial"/>
                <w:sz w:val="16"/>
                <w:szCs w:val="16"/>
                <w:lang w:val="nl-NL"/>
              </w:rPr>
            </w:pPr>
            <w:r w:rsidRPr="006E64FD">
              <w:rPr>
                <w:rFonts w:cs="Arial"/>
                <w:sz w:val="16"/>
                <w:szCs w:val="16"/>
                <w:lang w:val="nl-NL"/>
              </w:rPr>
              <w:t>waterig vloeibaar afval dat gevaarlijke stoffen bevat</w:t>
            </w:r>
          </w:p>
        </w:tc>
      </w:tr>
      <w:tr w:rsidR="001854C6" w:rsidRPr="00225DE1" w14:paraId="4E23B611" w14:textId="77777777" w:rsidTr="00A54552">
        <w:trPr>
          <w:jc w:val="center"/>
        </w:trPr>
        <w:tc>
          <w:tcPr>
            <w:tcW w:w="1271" w:type="dxa"/>
            <w:tcBorders>
              <w:top w:val="single" w:sz="4" w:space="0" w:color="auto"/>
              <w:left w:val="single" w:sz="4" w:space="0" w:color="auto"/>
              <w:bottom w:val="single" w:sz="4" w:space="0" w:color="auto"/>
              <w:right w:val="single" w:sz="4" w:space="0" w:color="auto"/>
            </w:tcBorders>
            <w:hideMark/>
          </w:tcPr>
          <w:p w14:paraId="63A38B23" w14:textId="77777777" w:rsidR="001854C6" w:rsidRPr="006E64FD" w:rsidRDefault="001854C6" w:rsidP="00A54552">
            <w:pPr>
              <w:spacing w:line="240" w:lineRule="atLeast"/>
              <w:rPr>
                <w:rFonts w:cs="Arial"/>
                <w:sz w:val="16"/>
                <w:szCs w:val="16"/>
                <w:lang w:val="nl-NL"/>
              </w:rPr>
            </w:pPr>
            <w:r w:rsidRPr="006E64FD">
              <w:rPr>
                <w:rFonts w:cs="Arial"/>
                <w:sz w:val="16"/>
                <w:szCs w:val="16"/>
                <w:lang w:val="nl-NL"/>
              </w:rPr>
              <w:t>16 10 02</w:t>
            </w:r>
          </w:p>
        </w:tc>
        <w:tc>
          <w:tcPr>
            <w:tcW w:w="5714" w:type="dxa"/>
            <w:tcBorders>
              <w:top w:val="single" w:sz="4" w:space="0" w:color="auto"/>
              <w:left w:val="single" w:sz="4" w:space="0" w:color="auto"/>
              <w:bottom w:val="single" w:sz="4" w:space="0" w:color="auto"/>
              <w:right w:val="single" w:sz="4" w:space="0" w:color="auto"/>
            </w:tcBorders>
            <w:hideMark/>
          </w:tcPr>
          <w:p w14:paraId="141D9682" w14:textId="77777777" w:rsidR="001854C6" w:rsidRPr="006E64FD" w:rsidRDefault="001854C6" w:rsidP="00A54552">
            <w:pPr>
              <w:spacing w:line="240" w:lineRule="atLeast"/>
              <w:rPr>
                <w:rFonts w:cs="Arial"/>
                <w:sz w:val="16"/>
                <w:szCs w:val="16"/>
                <w:lang w:val="nl-NL"/>
              </w:rPr>
            </w:pPr>
            <w:r w:rsidRPr="006E64FD">
              <w:rPr>
                <w:rFonts w:cs="Arial"/>
                <w:sz w:val="16"/>
                <w:szCs w:val="16"/>
                <w:lang w:val="nl-NL"/>
              </w:rPr>
              <w:t>niet onder 16 10 01 vallend waterig vloeibaar afval</w:t>
            </w:r>
          </w:p>
        </w:tc>
      </w:tr>
    </w:tbl>
    <w:p w14:paraId="4B0C96E5" w14:textId="77777777" w:rsidR="001854C6" w:rsidRPr="006E64FD" w:rsidRDefault="001854C6" w:rsidP="001854C6">
      <w:pPr>
        <w:tabs>
          <w:tab w:val="left" w:pos="1134"/>
          <w:tab w:val="left" w:pos="6521"/>
        </w:tabs>
        <w:spacing w:line="240" w:lineRule="auto"/>
        <w:rPr>
          <w:sz w:val="16"/>
          <w:szCs w:val="16"/>
          <w:lang w:val="nl-NL"/>
        </w:rPr>
      </w:pPr>
      <w:r w:rsidRPr="006E64FD">
        <w:rPr>
          <w:sz w:val="16"/>
          <w:szCs w:val="16"/>
          <w:lang w:val="nl-NL"/>
        </w:rPr>
        <w:tab/>
        <w:t>*Gevaarlijk afval</w:t>
      </w:r>
    </w:p>
    <w:p w14:paraId="3D05BE89" w14:textId="77777777" w:rsidR="001854C6" w:rsidRPr="006E64FD" w:rsidRDefault="001854C6" w:rsidP="001854C6">
      <w:pPr>
        <w:spacing w:line="240" w:lineRule="auto"/>
        <w:rPr>
          <w:rFonts w:ascii="Calibri" w:hAnsi="Calibri"/>
          <w:sz w:val="16"/>
          <w:szCs w:val="16"/>
          <w:lang w:val="nl-NL"/>
        </w:rPr>
      </w:pPr>
    </w:p>
    <w:p w14:paraId="206B6477" w14:textId="77777777" w:rsidR="001854C6" w:rsidRPr="006E64FD" w:rsidRDefault="001854C6" w:rsidP="001854C6">
      <w:pPr>
        <w:spacing w:line="240" w:lineRule="auto"/>
        <w:rPr>
          <w:rFonts w:eastAsia="Verdana" w:cs="Arial"/>
          <w:szCs w:val="20"/>
          <w:lang w:val="nl-NL"/>
        </w:rPr>
      </w:pPr>
    </w:p>
    <w:p w14:paraId="52F9E2C6" w14:textId="77777777" w:rsidR="001854C6" w:rsidRPr="006E64FD" w:rsidRDefault="001854C6" w:rsidP="001854C6">
      <w:pPr>
        <w:spacing w:line="240" w:lineRule="auto"/>
        <w:rPr>
          <w:rFonts w:eastAsia="Verdana" w:cs="Arial"/>
          <w:b/>
          <w:szCs w:val="20"/>
          <w:lang w:val="nl-NL"/>
        </w:rPr>
      </w:pPr>
      <w:r w:rsidRPr="006E64FD">
        <w:rPr>
          <w:rFonts w:eastAsia="Verdana" w:cs="Arial"/>
          <w:b/>
          <w:szCs w:val="20"/>
          <w:lang w:val="nl-NL"/>
        </w:rPr>
        <w:t>----------------------------------------------------------------------------------------------------------------------------------------</w:t>
      </w:r>
    </w:p>
    <w:p w14:paraId="577DB2F3" w14:textId="77777777" w:rsidR="001854C6" w:rsidRPr="006E64FD" w:rsidRDefault="001854C6" w:rsidP="001854C6">
      <w:pPr>
        <w:contextualSpacing/>
        <w:rPr>
          <w:rFonts w:eastAsia="Verdana" w:cs="Arial"/>
          <w:szCs w:val="20"/>
          <w:u w:val="single"/>
          <w:lang w:val="nl-NL"/>
        </w:rPr>
      </w:pPr>
    </w:p>
    <w:p w14:paraId="0C46F922" w14:textId="77777777" w:rsidR="001854C6" w:rsidRPr="006E64FD" w:rsidRDefault="001854C6" w:rsidP="001854C6">
      <w:pPr>
        <w:contextualSpacing/>
        <w:rPr>
          <w:rFonts w:eastAsia="Verdana" w:cs="Arial"/>
          <w:b/>
          <w:szCs w:val="20"/>
          <w:u w:val="single"/>
          <w:lang w:val="nl-NL"/>
        </w:rPr>
      </w:pPr>
      <w:r w:rsidRPr="006E64FD">
        <w:rPr>
          <w:rFonts w:eastAsia="Verdana" w:cs="Arial"/>
          <w:b/>
          <w:szCs w:val="20"/>
          <w:u w:val="single"/>
          <w:lang w:val="nl-NL"/>
        </w:rPr>
        <w:t>Deel 4: Verklaring afgifte en inname van dampen bij ontvangstinrichting</w:t>
      </w:r>
    </w:p>
    <w:p w14:paraId="19D05390" w14:textId="77777777" w:rsidR="001854C6" w:rsidRPr="006E64FD" w:rsidRDefault="001854C6" w:rsidP="001854C6">
      <w:pPr>
        <w:spacing w:line="240" w:lineRule="auto"/>
        <w:rPr>
          <w:rFonts w:eastAsia="Verdana" w:cs="Arial"/>
          <w:szCs w:val="20"/>
          <w:lang w:val="nl-NL"/>
        </w:rPr>
      </w:pPr>
    </w:p>
    <w:p w14:paraId="6822765B" w14:textId="77777777" w:rsidR="001854C6" w:rsidRPr="006E64FD" w:rsidRDefault="001854C6" w:rsidP="001854C6">
      <w:pPr>
        <w:contextualSpacing/>
        <w:rPr>
          <w:rFonts w:eastAsia="Verdana" w:cs="Arial"/>
          <w:b/>
          <w:szCs w:val="20"/>
          <w:u w:val="single"/>
          <w:lang w:val="nl-NL"/>
        </w:rPr>
      </w:pPr>
      <w:r w:rsidRPr="006E64FD">
        <w:rPr>
          <w:rFonts w:eastAsia="Verdana" w:cs="Arial"/>
          <w:b/>
          <w:szCs w:val="20"/>
          <w:u w:val="single"/>
          <w:lang w:val="nl-NL"/>
        </w:rPr>
        <w:t xml:space="preserve">Opmerking bij nummer 18: </w:t>
      </w:r>
    </w:p>
    <w:p w14:paraId="0D235FFF" w14:textId="77777777" w:rsidR="001854C6" w:rsidRPr="006E64FD" w:rsidRDefault="001854C6" w:rsidP="001854C6">
      <w:pPr>
        <w:spacing w:line="240" w:lineRule="auto"/>
        <w:rPr>
          <w:rFonts w:eastAsia="Verdana" w:cs="Arial"/>
          <w:szCs w:val="20"/>
          <w:lang w:val="nl-NL"/>
        </w:rPr>
      </w:pPr>
    </w:p>
    <w:p w14:paraId="5B00DA06" w14:textId="2DA8217C" w:rsidR="001854C6" w:rsidRPr="00CF1C36" w:rsidRDefault="001854C6" w:rsidP="001854C6">
      <w:pPr>
        <w:numPr>
          <w:ilvl w:val="0"/>
          <w:numId w:val="32"/>
        </w:numPr>
        <w:overflowPunct w:val="0"/>
        <w:autoSpaceDE w:val="0"/>
        <w:autoSpaceDN w:val="0"/>
        <w:adjustRightInd w:val="0"/>
        <w:spacing w:line="240" w:lineRule="auto"/>
        <w:ind w:left="284" w:hanging="218"/>
        <w:contextualSpacing/>
        <w:textAlignment w:val="baseline"/>
        <w:rPr>
          <w:rFonts w:eastAsia="Verdana" w:cs="Arial"/>
          <w:szCs w:val="20"/>
          <w:lang w:val="nl-NL"/>
        </w:rPr>
      </w:pPr>
      <w:r w:rsidRPr="006E64FD">
        <w:rPr>
          <w:rFonts w:eastAsia="Verdana" w:cs="Arial"/>
          <w:szCs w:val="20"/>
          <w:lang w:val="nl-NL"/>
        </w:rPr>
        <w:t>De ontvangstinrichting voor dampen vermeldt hier op de losverklaring de gemeten dampconcentratie overeenkomstig de voorschriften in aanhangsel IIIa. Metingen vinden plaats in de leiding naar de ontvangstinrichting en op punten van de ladingtanks die door de deskundige aan boord als geëigend worden beschouwd.</w:t>
      </w:r>
    </w:p>
    <w:p w14:paraId="4AB8FFE1" w14:textId="77777777" w:rsidR="001854C6" w:rsidRPr="006E64FD" w:rsidRDefault="001854C6" w:rsidP="001854C6">
      <w:pPr>
        <w:suppressAutoHyphens/>
        <w:overflowPunct w:val="0"/>
        <w:autoSpaceDE w:val="0"/>
        <w:autoSpaceDN w:val="0"/>
        <w:adjustRightInd w:val="0"/>
        <w:spacing w:line="255" w:lineRule="exact"/>
        <w:jc w:val="right"/>
        <w:textAlignment w:val="baseline"/>
        <w:rPr>
          <w:rFonts w:cs="Arial"/>
          <w:sz w:val="24"/>
          <w:lang w:val="nl-NL"/>
        </w:rPr>
      </w:pPr>
    </w:p>
    <w:p w14:paraId="4E0669D5" w14:textId="77777777" w:rsidR="00CF1C36" w:rsidRPr="006E64FD" w:rsidRDefault="00CF1C36" w:rsidP="00CF1C36">
      <w:pPr>
        <w:spacing w:line="240" w:lineRule="auto"/>
        <w:rPr>
          <w:rFonts w:eastAsia="Verdana" w:cs="Arial"/>
          <w:b/>
          <w:szCs w:val="20"/>
          <w:lang w:val="nl-NL"/>
        </w:rPr>
      </w:pPr>
      <w:r w:rsidRPr="006E64FD">
        <w:rPr>
          <w:rFonts w:eastAsia="Verdana" w:cs="Arial"/>
          <w:b/>
          <w:szCs w:val="20"/>
          <w:lang w:val="nl-NL"/>
        </w:rPr>
        <w:t>----------------------------------------------------------------------------------------------------------------------------------------</w:t>
      </w:r>
    </w:p>
    <w:p w14:paraId="363D4390" w14:textId="77777777" w:rsidR="001854C6" w:rsidRPr="006E64FD" w:rsidRDefault="001854C6" w:rsidP="001854C6">
      <w:pPr>
        <w:tabs>
          <w:tab w:val="center" w:pos="4753"/>
        </w:tabs>
        <w:suppressAutoHyphens/>
        <w:overflowPunct w:val="0"/>
        <w:autoSpaceDE w:val="0"/>
        <w:autoSpaceDN w:val="0"/>
        <w:adjustRightInd w:val="0"/>
        <w:spacing w:line="240" w:lineRule="auto"/>
        <w:textAlignment w:val="baseline"/>
        <w:rPr>
          <w:rFonts w:cs="Arial"/>
          <w:sz w:val="24"/>
          <w:szCs w:val="20"/>
          <w:lang w:val="nl-NL"/>
        </w:rPr>
      </w:pPr>
    </w:p>
    <w:p w14:paraId="6755C992" w14:textId="77777777" w:rsidR="001854C6" w:rsidRPr="004F268C" w:rsidRDefault="001854C6" w:rsidP="001854C6">
      <w:pPr>
        <w:shd w:val="clear" w:color="auto" w:fill="FFFFFF" w:themeFill="background1"/>
        <w:spacing w:line="360" w:lineRule="auto"/>
        <w:rPr>
          <w:rFonts w:cs="Arial"/>
          <w:b/>
          <w:bCs/>
          <w:szCs w:val="20"/>
          <w:lang w:val="nl-NL"/>
        </w:rPr>
      </w:pPr>
    </w:p>
    <w:p w14:paraId="6122D335" w14:textId="77777777" w:rsidR="001854C6" w:rsidRPr="004F268C" w:rsidRDefault="001854C6" w:rsidP="001854C6">
      <w:pPr>
        <w:shd w:val="clear" w:color="auto" w:fill="FFFFFF" w:themeFill="background1"/>
        <w:spacing w:line="360" w:lineRule="auto"/>
        <w:jc w:val="center"/>
        <w:rPr>
          <w:rFonts w:cs="Arial"/>
          <w:b/>
          <w:bCs/>
          <w:szCs w:val="20"/>
          <w:lang w:val="nl-NL"/>
        </w:rPr>
      </w:pPr>
      <w:r w:rsidRPr="004F268C">
        <w:rPr>
          <w:rFonts w:cs="Arial"/>
          <w:b/>
          <w:bCs/>
          <w:szCs w:val="20"/>
          <w:lang w:val="nl-NL"/>
        </w:rPr>
        <w:t>***</w:t>
      </w:r>
    </w:p>
    <w:p w14:paraId="0C2D4578" w14:textId="77777777" w:rsidR="001854C6" w:rsidRDefault="001854C6">
      <w:pPr>
        <w:rPr>
          <w:lang w:val="nl-NL"/>
        </w:rPr>
      </w:pPr>
    </w:p>
    <w:p w14:paraId="461AA34D" w14:textId="4F62CBE8" w:rsidR="00895BB5" w:rsidRDefault="00895BB5">
      <w:pPr>
        <w:rPr>
          <w:lang w:val="nl-NL"/>
        </w:rPr>
      </w:pPr>
      <w:r>
        <w:rPr>
          <w:lang w:val="nl-NL"/>
        </w:rPr>
        <w:br w:type="page"/>
      </w:r>
    </w:p>
    <w:p w14:paraId="06F7A156" w14:textId="728B2389" w:rsidR="00895BB5" w:rsidRPr="006F4BE8" w:rsidRDefault="00895BB5" w:rsidP="00895BB5">
      <w:pPr>
        <w:jc w:val="center"/>
        <w:rPr>
          <w:rFonts w:cs="Arial"/>
          <w:color w:val="000000"/>
          <w:lang w:val="nl-NL"/>
        </w:rPr>
      </w:pPr>
      <w:bookmarkStart w:id="33" w:name="cdni5"/>
      <w:bookmarkEnd w:id="33"/>
      <w:r w:rsidRPr="006F4BE8">
        <w:rPr>
          <w:rFonts w:cs="Arial"/>
          <w:b/>
          <w:lang w:val="nl-NL"/>
        </w:rPr>
        <w:lastRenderedPageBreak/>
        <w:t>Besluit CDNI 2024 I-</w:t>
      </w:r>
      <w:r>
        <w:rPr>
          <w:rFonts w:cs="Arial"/>
          <w:b/>
          <w:lang w:val="nl-NL"/>
        </w:rPr>
        <w:t>5</w:t>
      </w:r>
    </w:p>
    <w:p w14:paraId="3F0C5273" w14:textId="77777777" w:rsidR="00895BB5" w:rsidRDefault="00895BB5">
      <w:pPr>
        <w:rPr>
          <w:lang w:val="nl-NL"/>
        </w:rPr>
      </w:pPr>
    </w:p>
    <w:p w14:paraId="061F6D87" w14:textId="77777777" w:rsidR="00895BB5" w:rsidRPr="00FC04A0" w:rsidRDefault="00895BB5" w:rsidP="00895BB5">
      <w:pPr>
        <w:jc w:val="center"/>
        <w:rPr>
          <w:rFonts w:eastAsia="Calibri" w:cs="Arial"/>
          <w:b/>
          <w:bCs/>
          <w:lang w:val="nl-NL"/>
        </w:rPr>
      </w:pPr>
      <w:r w:rsidRPr="00FC04A0">
        <w:rPr>
          <w:rFonts w:eastAsia="Calibri" w:cs="Arial"/>
          <w:b/>
          <w:bCs/>
          <w:lang w:val="nl-NL"/>
        </w:rPr>
        <w:t>Wijziging van artikel 9.01 en 9.03 van de Uitvoeringsregeling behorende bij het CDNI om rekening te houden met passagiersschepen met meer dan 12 passagiers en hotelschepen met meer dan 12 slaapplaatsen</w:t>
      </w:r>
    </w:p>
    <w:p w14:paraId="7EB983B2" w14:textId="77777777" w:rsidR="00895BB5" w:rsidRPr="00FC04A0" w:rsidRDefault="00895BB5" w:rsidP="00895BB5">
      <w:pPr>
        <w:spacing w:line="240" w:lineRule="auto"/>
        <w:rPr>
          <w:rFonts w:eastAsia="MS Mincho" w:cs="Arial"/>
          <w:szCs w:val="20"/>
          <w:lang w:val="nl-NL"/>
        </w:rPr>
      </w:pPr>
    </w:p>
    <w:p w14:paraId="0BC10CF4" w14:textId="77777777" w:rsidR="00895BB5" w:rsidRPr="00FC04A0" w:rsidRDefault="00895BB5" w:rsidP="00895BB5">
      <w:pPr>
        <w:spacing w:line="240" w:lineRule="auto"/>
        <w:rPr>
          <w:rFonts w:eastAsia="MS Mincho" w:cs="Arial"/>
          <w:szCs w:val="20"/>
          <w:lang w:val="nl-NL"/>
        </w:rPr>
      </w:pPr>
    </w:p>
    <w:p w14:paraId="081AAEBB" w14:textId="77777777" w:rsidR="00895BB5" w:rsidRPr="00FC04A0" w:rsidRDefault="00895BB5" w:rsidP="00895BB5">
      <w:pPr>
        <w:spacing w:line="240" w:lineRule="auto"/>
        <w:ind w:firstLine="708"/>
        <w:rPr>
          <w:snapToGrid w:val="0"/>
          <w:lang w:val="nl-NL" w:eastAsia="de-DE"/>
        </w:rPr>
      </w:pPr>
      <w:r w:rsidRPr="00FC04A0">
        <w:rPr>
          <w:snapToGrid w:val="0"/>
          <w:lang w:val="nl-NL" w:eastAsia="de-DE"/>
        </w:rPr>
        <w:t>De Conferentie der Verdragsluitende Partijen,</w:t>
      </w:r>
    </w:p>
    <w:p w14:paraId="02ADF75B" w14:textId="77777777" w:rsidR="00895BB5" w:rsidRPr="00FC04A0" w:rsidRDefault="00895BB5" w:rsidP="00895BB5">
      <w:pPr>
        <w:spacing w:before="100" w:beforeAutospacing="1" w:after="100" w:afterAutospacing="1" w:line="240" w:lineRule="auto"/>
        <w:ind w:firstLine="709"/>
        <w:rPr>
          <w:rFonts w:ascii="Times New Roman" w:hAnsi="Times New Roman"/>
          <w:sz w:val="24"/>
          <w:lang w:val="nl-NL" w:eastAsia="de-DE"/>
        </w:rPr>
      </w:pPr>
      <w:r w:rsidRPr="00FC04A0">
        <w:rPr>
          <w:rFonts w:ascii="ArialMT" w:hAnsi="ArialMT"/>
          <w:szCs w:val="20"/>
          <w:lang w:val="nl-NL" w:eastAsia="de-DE"/>
        </w:rPr>
        <w:t>gezien het Verdrag inzake de verzameling, afgifte en inname van afval in de Rijn- en binnenvaart (CDNI) en met name de artikelen 14 en 19 van dit Verdrag,</w:t>
      </w:r>
    </w:p>
    <w:p w14:paraId="66F7131B" w14:textId="77777777" w:rsidR="00895BB5" w:rsidRPr="00FC04A0" w:rsidRDefault="00895BB5" w:rsidP="00895BB5">
      <w:pPr>
        <w:spacing w:line="240" w:lineRule="auto"/>
        <w:ind w:firstLine="708"/>
        <w:rPr>
          <w:rFonts w:cs="Arial"/>
          <w:snapToGrid w:val="0"/>
          <w:lang w:val="nl-NL"/>
        </w:rPr>
      </w:pPr>
      <w:r w:rsidRPr="00FC04A0">
        <w:rPr>
          <w:rFonts w:cs="Arial"/>
          <w:snapToGrid w:val="0"/>
          <w:lang w:val="nl-NL"/>
        </w:rPr>
        <w:t xml:space="preserve">gezien het feit dat bij de goedkeuring van Besluit 2021-I-6 onbedoeld het voorschrift is komen te vervallen dat de lozing van huishoudelijk afvalwater van passagiersschepen toestaat indien deze passagiersschepen over toegelaten boordzuiveringsinstallaties beschikken die voldoen aan de grens- en controlewaarden zoals opgenomen in Aanhangsel V, </w:t>
      </w:r>
    </w:p>
    <w:p w14:paraId="2FA4E3BB" w14:textId="77777777" w:rsidR="00895BB5" w:rsidRPr="00FC04A0" w:rsidRDefault="00895BB5" w:rsidP="00895BB5">
      <w:pPr>
        <w:spacing w:line="240" w:lineRule="auto"/>
        <w:rPr>
          <w:snapToGrid w:val="0"/>
          <w:lang w:val="nl-NL"/>
        </w:rPr>
      </w:pPr>
    </w:p>
    <w:p w14:paraId="63C13D25" w14:textId="77777777" w:rsidR="00895BB5" w:rsidRPr="00FC04A0" w:rsidRDefault="00895BB5" w:rsidP="00895BB5">
      <w:pPr>
        <w:spacing w:line="240" w:lineRule="auto"/>
        <w:ind w:firstLine="708"/>
        <w:rPr>
          <w:snapToGrid w:val="0"/>
          <w:lang w:val="nl-NL"/>
        </w:rPr>
      </w:pPr>
      <w:r w:rsidRPr="00FC04A0">
        <w:rPr>
          <w:rFonts w:cs="Arial"/>
          <w:snapToGrid w:val="0"/>
          <w:lang w:val="nl-NL"/>
        </w:rPr>
        <w:t xml:space="preserve">overwegende dat het bij deze aanpassing om een kleine wijziging gaat die een redactionele vergissing rechtzet, </w:t>
      </w:r>
    </w:p>
    <w:p w14:paraId="0753A7D6" w14:textId="77777777" w:rsidR="00895BB5" w:rsidRPr="00FC04A0" w:rsidRDefault="00895BB5" w:rsidP="00895BB5">
      <w:pPr>
        <w:spacing w:line="240" w:lineRule="auto"/>
        <w:ind w:firstLine="708"/>
        <w:rPr>
          <w:snapToGrid w:val="0"/>
          <w:lang w:val="nl-NL"/>
        </w:rPr>
      </w:pPr>
    </w:p>
    <w:p w14:paraId="2F5A65BB" w14:textId="77777777" w:rsidR="00895BB5" w:rsidRPr="00FC04A0" w:rsidRDefault="00895BB5" w:rsidP="00895BB5">
      <w:pPr>
        <w:spacing w:line="240" w:lineRule="auto"/>
        <w:ind w:firstLine="708"/>
        <w:rPr>
          <w:rFonts w:cs="Arial"/>
          <w:snapToGrid w:val="0"/>
          <w:lang w:val="nl-NL"/>
        </w:rPr>
      </w:pPr>
      <w:r w:rsidRPr="00FC04A0">
        <w:rPr>
          <w:rFonts w:cs="Arial"/>
          <w:snapToGrid w:val="0"/>
          <w:lang w:val="nl-NL"/>
        </w:rPr>
        <w:t xml:space="preserve">overwegende dat door de wijziging de rechtszekerheid voor de exploitanten van passagiersschepen en handhavende autoriteiten verbeterd wordt, </w:t>
      </w:r>
    </w:p>
    <w:p w14:paraId="39FD781F" w14:textId="77777777" w:rsidR="00895BB5" w:rsidRPr="00FC04A0" w:rsidRDefault="00895BB5" w:rsidP="00895BB5">
      <w:pPr>
        <w:spacing w:line="240" w:lineRule="auto"/>
        <w:ind w:firstLine="708"/>
        <w:rPr>
          <w:rFonts w:cs="Arial"/>
          <w:snapToGrid w:val="0"/>
          <w:lang w:val="nl-NL"/>
        </w:rPr>
      </w:pPr>
    </w:p>
    <w:p w14:paraId="4BF61826" w14:textId="77777777" w:rsidR="00895BB5" w:rsidRPr="00FC04A0" w:rsidRDefault="00895BB5" w:rsidP="00895BB5">
      <w:pPr>
        <w:spacing w:line="240" w:lineRule="auto"/>
        <w:ind w:firstLine="708"/>
        <w:rPr>
          <w:rFonts w:cs="Arial"/>
          <w:snapToGrid w:val="0"/>
          <w:lang w:val="nl-NL"/>
        </w:rPr>
      </w:pPr>
      <w:r w:rsidRPr="00FC04A0">
        <w:rPr>
          <w:rFonts w:cs="Arial"/>
          <w:snapToGrid w:val="0"/>
          <w:lang w:val="nl-NL"/>
        </w:rPr>
        <w:t>overwegende dat de wijziging geen nadelige gevolgen heeft voor het milieu of voor de veiligheid en gezondheid van het scheepvaartpersoneel of de verkeersdeelnemers,</w:t>
      </w:r>
    </w:p>
    <w:p w14:paraId="3B09504F" w14:textId="77777777" w:rsidR="00895BB5" w:rsidRPr="00FC04A0" w:rsidRDefault="00895BB5" w:rsidP="00895BB5">
      <w:pPr>
        <w:spacing w:line="240" w:lineRule="auto"/>
        <w:ind w:firstLine="708"/>
        <w:rPr>
          <w:snapToGrid w:val="0"/>
          <w:lang w:val="nl-NL" w:eastAsia="de-DE"/>
        </w:rPr>
      </w:pPr>
    </w:p>
    <w:p w14:paraId="6F5AACC1" w14:textId="77777777" w:rsidR="00895BB5" w:rsidRPr="00FC04A0" w:rsidRDefault="00895BB5" w:rsidP="00895BB5">
      <w:pPr>
        <w:ind w:firstLine="708"/>
        <w:rPr>
          <w:snapToGrid w:val="0"/>
          <w:lang w:val="nl-NL"/>
        </w:rPr>
      </w:pPr>
      <w:r w:rsidRPr="00FC04A0">
        <w:rPr>
          <w:snapToGrid w:val="0"/>
          <w:lang w:val="nl-NL"/>
        </w:rPr>
        <w:t xml:space="preserve">op voorstel van haar werkgroep, </w:t>
      </w:r>
    </w:p>
    <w:p w14:paraId="04A261F3" w14:textId="77777777" w:rsidR="00895BB5" w:rsidRPr="00FC04A0" w:rsidRDefault="00895BB5" w:rsidP="00895BB5">
      <w:pPr>
        <w:ind w:firstLine="708"/>
        <w:rPr>
          <w:snapToGrid w:val="0"/>
          <w:lang w:val="nl-NL"/>
        </w:rPr>
      </w:pPr>
    </w:p>
    <w:p w14:paraId="6494683D" w14:textId="77777777" w:rsidR="00895BB5" w:rsidRPr="00FC04A0" w:rsidRDefault="00895BB5" w:rsidP="00895BB5">
      <w:pPr>
        <w:ind w:firstLine="708"/>
        <w:rPr>
          <w:rFonts w:cs="Arial"/>
          <w:snapToGrid w:val="0"/>
          <w:lang w:val="nl-NL"/>
        </w:rPr>
      </w:pPr>
      <w:r w:rsidRPr="00FC04A0">
        <w:rPr>
          <w:rFonts w:cs="Arial"/>
          <w:snapToGrid w:val="0"/>
          <w:lang w:val="nl-NL"/>
        </w:rPr>
        <w:t>in het licht van Besluit 2021-I-6 en de bij dat Besluit gevoegde impactanalyse,</w:t>
      </w:r>
    </w:p>
    <w:p w14:paraId="2C6FD882" w14:textId="77777777" w:rsidR="00895BB5" w:rsidRPr="00FC04A0" w:rsidRDefault="00895BB5" w:rsidP="00895BB5">
      <w:pPr>
        <w:rPr>
          <w:strike/>
          <w:lang w:val="nl-NL" w:eastAsia="de-DE"/>
        </w:rPr>
      </w:pPr>
    </w:p>
    <w:p w14:paraId="59D1BFBA" w14:textId="77777777" w:rsidR="00895BB5" w:rsidRPr="00FC04A0" w:rsidRDefault="00895BB5" w:rsidP="00895BB5">
      <w:pPr>
        <w:tabs>
          <w:tab w:val="left" w:pos="709"/>
          <w:tab w:val="left" w:pos="1560"/>
          <w:tab w:val="left" w:pos="4395"/>
          <w:tab w:val="left" w:pos="7797"/>
        </w:tabs>
        <w:suppressAutoHyphens/>
        <w:rPr>
          <w:rFonts w:cs="Arial"/>
          <w:snapToGrid w:val="0"/>
          <w:lang w:val="nl-NL"/>
        </w:rPr>
      </w:pPr>
      <w:r w:rsidRPr="00FC04A0">
        <w:rPr>
          <w:snapToGrid w:val="0"/>
          <w:lang w:val="nl-NL" w:eastAsia="de-DE"/>
        </w:rPr>
        <w:tab/>
      </w:r>
      <w:r w:rsidRPr="00FC04A0">
        <w:rPr>
          <w:rFonts w:cs="Arial"/>
          <w:snapToGrid w:val="0"/>
          <w:lang w:val="nl-NL"/>
        </w:rPr>
        <w:t>stemt in met de wijziging van artikel 9.01 en 9.03 van de Uitvoeringsregeling zoals in de bijlage is weergegeven.</w:t>
      </w:r>
    </w:p>
    <w:p w14:paraId="5EB52DDE" w14:textId="77777777" w:rsidR="00895BB5" w:rsidRPr="00FC04A0" w:rsidRDefault="00895BB5" w:rsidP="00895BB5">
      <w:pPr>
        <w:tabs>
          <w:tab w:val="left" w:pos="709"/>
          <w:tab w:val="left" w:pos="1560"/>
          <w:tab w:val="left" w:pos="4395"/>
          <w:tab w:val="left" w:pos="7797"/>
        </w:tabs>
        <w:suppressAutoHyphens/>
        <w:rPr>
          <w:rFonts w:cs="Arial"/>
          <w:snapToGrid w:val="0"/>
          <w:lang w:val="nl-NL"/>
        </w:rPr>
      </w:pPr>
    </w:p>
    <w:p w14:paraId="67AD7BAE" w14:textId="7CB1EE8A" w:rsidR="00895BB5" w:rsidRPr="00FC04A0" w:rsidRDefault="00895BB5" w:rsidP="00895BB5">
      <w:pPr>
        <w:rPr>
          <w:rFonts w:cs="Arial"/>
          <w:snapToGrid w:val="0"/>
          <w:szCs w:val="20"/>
          <w:lang w:val="nl-NL"/>
        </w:rPr>
      </w:pPr>
      <w:r w:rsidRPr="00FC04A0">
        <w:rPr>
          <w:rFonts w:cs="Arial"/>
          <w:snapToGrid w:val="0"/>
          <w:szCs w:val="20"/>
          <w:lang w:val="nl-NL"/>
        </w:rPr>
        <w:tab/>
        <w:t>Dit besluit treedt in werking op 1 januari 2025.</w:t>
      </w:r>
    </w:p>
    <w:p w14:paraId="056EC0D8" w14:textId="2A00A71A" w:rsidR="00895BB5" w:rsidRDefault="00895BB5" w:rsidP="00895BB5">
      <w:pPr>
        <w:spacing w:line="240" w:lineRule="auto"/>
        <w:rPr>
          <w:rFonts w:eastAsia="MS Mincho" w:cs="Arial"/>
          <w:szCs w:val="20"/>
          <w:lang w:val="nl-NL"/>
        </w:rPr>
      </w:pPr>
    </w:p>
    <w:p w14:paraId="761758AC" w14:textId="77777777" w:rsidR="00AA2B13" w:rsidRDefault="00AA2B13" w:rsidP="00895BB5">
      <w:pPr>
        <w:spacing w:line="240" w:lineRule="auto"/>
        <w:rPr>
          <w:rFonts w:eastAsia="MS Mincho" w:cs="Arial"/>
          <w:szCs w:val="20"/>
          <w:lang w:val="nl-NL"/>
        </w:rPr>
      </w:pPr>
    </w:p>
    <w:p w14:paraId="4985EC2A" w14:textId="19C4B280" w:rsidR="00AA2B13" w:rsidRPr="00AA2B13" w:rsidRDefault="00AA2B13" w:rsidP="00895BB5">
      <w:pPr>
        <w:spacing w:line="240" w:lineRule="auto"/>
        <w:rPr>
          <w:rFonts w:eastAsia="MS Mincho" w:cs="Arial"/>
          <w:b/>
          <w:bCs/>
          <w:szCs w:val="20"/>
          <w:lang w:val="nl-NL"/>
        </w:rPr>
      </w:pPr>
      <w:r w:rsidRPr="00AA2B13">
        <w:rPr>
          <w:rFonts w:eastAsia="MS Mincho" w:cs="Arial"/>
          <w:b/>
          <w:bCs/>
          <w:szCs w:val="20"/>
          <w:lang w:val="nl-NL"/>
        </w:rPr>
        <w:t>Bijlage</w:t>
      </w:r>
    </w:p>
    <w:p w14:paraId="04E8D0E6" w14:textId="77777777" w:rsidR="00895BB5" w:rsidRPr="00FC04A0" w:rsidRDefault="00895BB5" w:rsidP="00895BB5">
      <w:pPr>
        <w:rPr>
          <w:rFonts w:eastAsia="MS Mincho" w:cs="Arial"/>
          <w:szCs w:val="20"/>
          <w:lang w:val="nl-NL"/>
        </w:rPr>
      </w:pPr>
      <w:r w:rsidRPr="00FC04A0">
        <w:rPr>
          <w:rFonts w:eastAsia="MS Mincho" w:cs="Arial"/>
          <w:szCs w:val="20"/>
          <w:lang w:val="nl-NL"/>
        </w:rPr>
        <w:br w:type="page"/>
      </w:r>
    </w:p>
    <w:p w14:paraId="72A2C465" w14:textId="597EA3BC" w:rsidR="00895BB5" w:rsidRPr="00FC04A0" w:rsidRDefault="00895BB5" w:rsidP="00895BB5">
      <w:pPr>
        <w:spacing w:line="240" w:lineRule="auto"/>
        <w:jc w:val="right"/>
        <w:rPr>
          <w:rFonts w:eastAsia="MS Mincho" w:cs="Arial"/>
          <w:b/>
          <w:bCs/>
          <w:szCs w:val="20"/>
          <w:lang w:val="nl-NL"/>
        </w:rPr>
      </w:pPr>
      <w:r w:rsidRPr="00FC04A0">
        <w:rPr>
          <w:rFonts w:eastAsia="MS Mincho" w:cs="Arial"/>
          <w:b/>
          <w:bCs/>
          <w:szCs w:val="20"/>
          <w:lang w:val="nl-NL"/>
        </w:rPr>
        <w:lastRenderedPageBreak/>
        <w:t xml:space="preserve">Bijlage </w:t>
      </w:r>
      <w:r w:rsidR="009F61F2">
        <w:rPr>
          <w:rFonts w:eastAsia="MS Mincho" w:cs="Arial"/>
          <w:b/>
          <w:bCs/>
          <w:szCs w:val="20"/>
          <w:lang w:val="nl-NL"/>
        </w:rPr>
        <w:t xml:space="preserve">CDNI </w:t>
      </w:r>
      <w:r w:rsidRPr="00FC04A0">
        <w:rPr>
          <w:rFonts w:eastAsia="MS Mincho" w:cs="Arial"/>
          <w:b/>
          <w:bCs/>
          <w:szCs w:val="20"/>
          <w:lang w:val="nl-NL"/>
        </w:rPr>
        <w:t>2024-I-</w:t>
      </w:r>
      <w:r>
        <w:rPr>
          <w:rFonts w:eastAsia="MS Mincho" w:cs="Arial"/>
          <w:b/>
          <w:bCs/>
          <w:szCs w:val="20"/>
          <w:lang w:val="nl-NL"/>
        </w:rPr>
        <w:t>5</w:t>
      </w:r>
    </w:p>
    <w:p w14:paraId="69554369" w14:textId="77777777" w:rsidR="00895BB5" w:rsidRPr="00FC04A0" w:rsidRDefault="00895BB5" w:rsidP="00895BB5">
      <w:pPr>
        <w:spacing w:line="240" w:lineRule="auto"/>
        <w:jc w:val="right"/>
        <w:rPr>
          <w:rFonts w:eastAsia="MS Mincho" w:cs="Arial"/>
          <w:szCs w:val="20"/>
          <w:lang w:val="nl-NL"/>
        </w:rPr>
      </w:pPr>
    </w:p>
    <w:p w14:paraId="07080291" w14:textId="77777777" w:rsidR="00895BB5" w:rsidRPr="00FC04A0" w:rsidRDefault="00895BB5" w:rsidP="00902650">
      <w:pPr>
        <w:pStyle w:val="Listenabsatz"/>
        <w:widowControl w:val="0"/>
        <w:numPr>
          <w:ilvl w:val="0"/>
          <w:numId w:val="23"/>
        </w:numPr>
        <w:spacing w:line="260" w:lineRule="exact"/>
        <w:rPr>
          <w:rFonts w:cs="Arial"/>
          <w:i/>
          <w:szCs w:val="20"/>
          <w:lang w:val="nl-NL"/>
        </w:rPr>
      </w:pPr>
      <w:r w:rsidRPr="00FC04A0">
        <w:rPr>
          <w:rFonts w:cs="Arial"/>
          <w:i/>
          <w:szCs w:val="20"/>
          <w:lang w:val="nl-NL"/>
        </w:rPr>
        <w:t>Artikel 9.01, vijfde lid, van de Uitvoeringsregeling behorende bij het Verdrag inzake de verzameling, afgifte en inname van afval in de Rijn- en binnenvaart wordt als volgt gewijzigd:</w:t>
      </w:r>
    </w:p>
    <w:p w14:paraId="59572BF9" w14:textId="77777777" w:rsidR="00895BB5" w:rsidRPr="00FC04A0" w:rsidRDefault="00895BB5" w:rsidP="00895BB5">
      <w:pPr>
        <w:pStyle w:val="Listenabsatz"/>
        <w:widowControl w:val="0"/>
        <w:spacing w:line="260" w:lineRule="exact"/>
        <w:rPr>
          <w:rFonts w:cs="Arial"/>
          <w:i/>
          <w:szCs w:val="20"/>
          <w:lang w:val="nl-NL"/>
        </w:rPr>
      </w:pPr>
    </w:p>
    <w:p w14:paraId="003ECB40" w14:textId="77777777" w:rsidR="00895BB5" w:rsidRPr="00FC04A0" w:rsidRDefault="00895BB5" w:rsidP="00895BB5">
      <w:pPr>
        <w:pStyle w:val="Listenabsatz"/>
        <w:widowControl w:val="0"/>
        <w:spacing w:line="260" w:lineRule="exact"/>
        <w:rPr>
          <w:rFonts w:cs="Arial"/>
          <w:iCs/>
          <w:szCs w:val="20"/>
          <w:lang w:val="nl-NL"/>
        </w:rPr>
      </w:pPr>
      <w:r w:rsidRPr="00FC04A0">
        <w:rPr>
          <w:rFonts w:cs="Arial"/>
          <w:iCs/>
          <w:szCs w:val="20"/>
          <w:lang w:val="nl-NL"/>
        </w:rPr>
        <w:t xml:space="preserve">„(5) </w:t>
      </w:r>
      <w:r w:rsidRPr="00FC04A0">
        <w:rPr>
          <w:rFonts w:cs="Arial"/>
          <w:szCs w:val="20"/>
          <w:lang w:val="nl-NL"/>
        </w:rPr>
        <w:t>Het in het derde lid genoemde verbod geldt niet voor passagiersschepen die beschikken over toegelaten boordzuiveringsinstallaties die voldoen aan de grens- en controlewaarden zoals opgenomen in Aanhangsel V</w:t>
      </w:r>
      <w:r w:rsidRPr="00FC04A0">
        <w:rPr>
          <w:rFonts w:cs="Arial"/>
          <w:iCs/>
          <w:szCs w:val="20"/>
          <w:lang w:val="nl-NL"/>
        </w:rPr>
        <w:t>.“</w:t>
      </w:r>
    </w:p>
    <w:p w14:paraId="0407F6EC" w14:textId="77777777" w:rsidR="00895BB5" w:rsidRPr="00FC04A0" w:rsidRDefault="00895BB5" w:rsidP="00895BB5">
      <w:pPr>
        <w:pStyle w:val="Listenabsatz"/>
        <w:widowControl w:val="0"/>
        <w:spacing w:line="260" w:lineRule="exact"/>
        <w:rPr>
          <w:rFonts w:cs="Arial"/>
          <w:szCs w:val="20"/>
          <w:lang w:val="nl-NL"/>
        </w:rPr>
      </w:pPr>
    </w:p>
    <w:p w14:paraId="409876B4" w14:textId="77777777" w:rsidR="00895BB5" w:rsidRPr="00FC04A0" w:rsidRDefault="00895BB5" w:rsidP="00902650">
      <w:pPr>
        <w:pStyle w:val="Listenabsatz"/>
        <w:widowControl w:val="0"/>
        <w:numPr>
          <w:ilvl w:val="0"/>
          <w:numId w:val="23"/>
        </w:numPr>
        <w:spacing w:line="260" w:lineRule="exact"/>
        <w:rPr>
          <w:rFonts w:cs="Arial"/>
          <w:i/>
          <w:szCs w:val="20"/>
          <w:lang w:val="nl-NL"/>
        </w:rPr>
      </w:pPr>
      <w:r w:rsidRPr="00FC04A0">
        <w:rPr>
          <w:rFonts w:cs="Arial"/>
          <w:i/>
          <w:szCs w:val="20"/>
          <w:lang w:val="nl-NL"/>
        </w:rPr>
        <w:t>Artikel 9.01, zesde lid, van de Uitvoeringsregeling behorende bij het Verdrag inzake de verzameling, afgifte en inname van afval in de Rijn- en binnenvaart komt als volgt te luiden:</w:t>
      </w:r>
    </w:p>
    <w:p w14:paraId="340EBDBB" w14:textId="77777777" w:rsidR="00895BB5" w:rsidRPr="00FC04A0" w:rsidRDefault="00895BB5" w:rsidP="00895BB5">
      <w:pPr>
        <w:pStyle w:val="Listenabsatz"/>
        <w:widowControl w:val="0"/>
        <w:spacing w:line="260" w:lineRule="exact"/>
        <w:rPr>
          <w:rFonts w:cs="Arial"/>
          <w:i/>
          <w:szCs w:val="20"/>
          <w:lang w:val="nl-NL"/>
        </w:rPr>
      </w:pPr>
    </w:p>
    <w:p w14:paraId="34917691" w14:textId="77777777" w:rsidR="00895BB5" w:rsidRPr="00FC04A0" w:rsidRDefault="00895BB5" w:rsidP="00895BB5">
      <w:pPr>
        <w:pStyle w:val="Listenabsatz"/>
        <w:widowControl w:val="0"/>
        <w:spacing w:line="260" w:lineRule="exact"/>
        <w:rPr>
          <w:rFonts w:cs="Arial"/>
          <w:iCs/>
          <w:szCs w:val="20"/>
          <w:lang w:val="nl-NL"/>
        </w:rPr>
      </w:pPr>
      <w:r w:rsidRPr="00FC04A0">
        <w:rPr>
          <w:rFonts w:cs="Arial"/>
          <w:iCs/>
          <w:szCs w:val="20"/>
          <w:lang w:val="nl-NL"/>
        </w:rPr>
        <w:t>„(6) Het in het derde lid genoemde verbod geldt niet voor zeeschepen in zeehavens aan zeetoegangswegen die moeten voldoen aan de bepalingen van het Internationaal Verdrag ter voorkoming van verontreiniging van de zee door schepen (Marpol).“</w:t>
      </w:r>
    </w:p>
    <w:p w14:paraId="4B7E6507" w14:textId="77777777" w:rsidR="00895BB5" w:rsidRPr="00FC04A0" w:rsidRDefault="00895BB5" w:rsidP="00895BB5">
      <w:pPr>
        <w:pStyle w:val="Listenabsatz"/>
        <w:widowControl w:val="0"/>
        <w:spacing w:line="260" w:lineRule="exact"/>
        <w:rPr>
          <w:rFonts w:cs="Arial"/>
          <w:i/>
          <w:szCs w:val="20"/>
          <w:lang w:val="nl-NL"/>
        </w:rPr>
      </w:pPr>
    </w:p>
    <w:p w14:paraId="4AF69AE7" w14:textId="77777777" w:rsidR="00895BB5" w:rsidRPr="00FC04A0" w:rsidRDefault="00895BB5" w:rsidP="00902650">
      <w:pPr>
        <w:pStyle w:val="Listenabsatz"/>
        <w:widowControl w:val="0"/>
        <w:numPr>
          <w:ilvl w:val="0"/>
          <w:numId w:val="23"/>
        </w:numPr>
        <w:spacing w:line="260" w:lineRule="exact"/>
        <w:rPr>
          <w:rFonts w:cs="Arial"/>
          <w:i/>
          <w:szCs w:val="20"/>
          <w:lang w:val="nl-NL"/>
        </w:rPr>
      </w:pPr>
      <w:r w:rsidRPr="00FC04A0">
        <w:rPr>
          <w:rFonts w:cs="Arial"/>
          <w:i/>
          <w:szCs w:val="20"/>
          <w:lang w:val="nl-NL"/>
        </w:rPr>
        <w:t>Artikel 9.03, vierde lid, van de Uitvoeringsregeling behorende bij het Verdrag inzake de verzameling, afgifte en inname van afval in de Rijn- en binnenvaart wordt als volgt gewijzigd:</w:t>
      </w:r>
    </w:p>
    <w:p w14:paraId="71A17631" w14:textId="77777777" w:rsidR="00895BB5" w:rsidRPr="00FC04A0" w:rsidRDefault="00895BB5" w:rsidP="00895BB5">
      <w:pPr>
        <w:pStyle w:val="Listenabsatz"/>
        <w:widowControl w:val="0"/>
        <w:spacing w:line="260" w:lineRule="exact"/>
        <w:rPr>
          <w:rFonts w:cs="Arial"/>
          <w:iCs/>
          <w:szCs w:val="20"/>
          <w:lang w:val="nl-NL"/>
        </w:rPr>
      </w:pPr>
    </w:p>
    <w:p w14:paraId="5A4033AE" w14:textId="77777777" w:rsidR="00895BB5" w:rsidRPr="00FD2B99" w:rsidRDefault="00895BB5" w:rsidP="00895BB5">
      <w:pPr>
        <w:ind w:left="708"/>
        <w:rPr>
          <w:rFonts w:cs="Arial"/>
          <w:szCs w:val="20"/>
          <w:lang w:val="nl-NL"/>
        </w:rPr>
      </w:pPr>
      <w:r w:rsidRPr="00FC04A0">
        <w:rPr>
          <w:rFonts w:cs="Arial"/>
          <w:iCs/>
          <w:snapToGrid w:val="0"/>
          <w:szCs w:val="20"/>
          <w:lang w:val="nl-NL" w:eastAsia="de-DE"/>
        </w:rPr>
        <w:t xml:space="preserve">„(4) </w:t>
      </w:r>
      <w:r w:rsidRPr="00FC04A0">
        <w:rPr>
          <w:rFonts w:cs="Arial"/>
          <w:szCs w:val="20"/>
          <w:lang w:val="nl-NL"/>
        </w:rPr>
        <w:t>De schipper van een passagiersschip dat krachtens artikel 9.01, derde lid, onder het lozingsverbod voor huishoudelijk afvalwater valt, dient zeker te stellen dat het huishoudelijk afvalwater op een passende wijze aan boord van het schip wordt verzameld en overeenkomstig artikel 8.02, derde lid, bij een installatie of inzamelstation wordt afgegeven, voor zover het passagiersschip niet over een boordzuiveringsinstallatie overeenkomstig artikel 9.01, vijfde lid, beschikt.“</w:t>
      </w:r>
    </w:p>
    <w:p w14:paraId="34DF1121" w14:textId="77777777" w:rsidR="00895BB5" w:rsidRDefault="00895BB5">
      <w:pPr>
        <w:rPr>
          <w:lang w:val="nl-NL"/>
        </w:rPr>
      </w:pPr>
    </w:p>
    <w:p w14:paraId="42DE1619" w14:textId="56C3E96E" w:rsidR="008E47CB" w:rsidRDefault="008E47CB">
      <w:pPr>
        <w:rPr>
          <w:lang w:val="nl-NL"/>
        </w:rPr>
      </w:pPr>
      <w:r>
        <w:rPr>
          <w:lang w:val="nl-NL"/>
        </w:rPr>
        <w:br w:type="page"/>
      </w:r>
    </w:p>
    <w:p w14:paraId="6CA7B4A2" w14:textId="77777777" w:rsidR="008E47CB" w:rsidRPr="003C37A6" w:rsidRDefault="008E47CB" w:rsidP="008E47CB">
      <w:pPr>
        <w:jc w:val="center"/>
        <w:rPr>
          <w:b/>
          <w:sz w:val="24"/>
          <w:lang w:val="nl-NL"/>
        </w:rPr>
      </w:pPr>
      <w:r w:rsidRPr="003C37A6">
        <w:rPr>
          <w:b/>
          <w:sz w:val="24"/>
          <w:lang w:val="nl-NL"/>
        </w:rPr>
        <w:lastRenderedPageBreak/>
        <w:t>IIPC</w:t>
      </w:r>
    </w:p>
    <w:p w14:paraId="78C9A176" w14:textId="77777777" w:rsidR="008E47CB" w:rsidRPr="003C37A6" w:rsidRDefault="008E47CB" w:rsidP="008E47CB">
      <w:pPr>
        <w:jc w:val="center"/>
        <w:rPr>
          <w:lang w:val="nl-NL"/>
        </w:rPr>
      </w:pPr>
      <w:bookmarkStart w:id="34" w:name="_Hlk11330669"/>
    </w:p>
    <w:p w14:paraId="6A441A62" w14:textId="3AE3B969" w:rsidR="008E47CB" w:rsidRPr="003C37A6" w:rsidRDefault="008E47CB" w:rsidP="008E47CB">
      <w:pPr>
        <w:autoSpaceDE w:val="0"/>
        <w:autoSpaceDN w:val="0"/>
        <w:adjustRightInd w:val="0"/>
        <w:snapToGrid w:val="0"/>
        <w:spacing w:line="240" w:lineRule="auto"/>
        <w:jc w:val="center"/>
        <w:rPr>
          <w:rFonts w:cs="Arial"/>
          <w:b/>
          <w:szCs w:val="20"/>
          <w:lang w:val="nl-NL"/>
        </w:rPr>
      </w:pPr>
      <w:bookmarkStart w:id="35" w:name="iipcI1"/>
      <w:bookmarkStart w:id="36" w:name="iipc1"/>
      <w:r w:rsidRPr="003C37A6">
        <w:rPr>
          <w:rFonts w:cs="Arial"/>
          <w:b/>
          <w:szCs w:val="20"/>
          <w:lang w:val="nl-NL"/>
        </w:rPr>
        <w:t>Besluit IIPC 20</w:t>
      </w:r>
      <w:r>
        <w:rPr>
          <w:rFonts w:cs="Arial"/>
          <w:b/>
          <w:szCs w:val="20"/>
          <w:lang w:val="nl-NL"/>
        </w:rPr>
        <w:t>24</w:t>
      </w:r>
      <w:r w:rsidRPr="003C37A6">
        <w:rPr>
          <w:rFonts w:cs="Arial"/>
          <w:b/>
          <w:szCs w:val="20"/>
          <w:lang w:val="nl-NL"/>
        </w:rPr>
        <w:t>-I-1</w:t>
      </w:r>
    </w:p>
    <w:bookmarkEnd w:id="34"/>
    <w:bookmarkEnd w:id="35"/>
    <w:bookmarkEnd w:id="36"/>
    <w:p w14:paraId="51B51ECE" w14:textId="77777777" w:rsidR="008E47CB" w:rsidRDefault="008E47CB" w:rsidP="008E47CB">
      <w:pPr>
        <w:spacing w:line="240" w:lineRule="auto"/>
        <w:jc w:val="center"/>
        <w:rPr>
          <w:rFonts w:eastAsia="Calibri" w:cs="Arial"/>
          <w:b/>
          <w:sz w:val="22"/>
          <w:szCs w:val="22"/>
          <w:lang w:val="nl-NL" w:eastAsia="en-US"/>
        </w:rPr>
      </w:pPr>
    </w:p>
    <w:p w14:paraId="2C6BB2AF" w14:textId="169DF104" w:rsidR="008E47CB" w:rsidRPr="002B4C0E" w:rsidRDefault="008E47CB" w:rsidP="008E47CB">
      <w:pPr>
        <w:spacing w:line="240" w:lineRule="auto"/>
        <w:jc w:val="center"/>
        <w:rPr>
          <w:rFonts w:eastAsia="Calibri" w:cs="Arial"/>
          <w:b/>
          <w:szCs w:val="20"/>
          <w:lang w:val="nl-NL" w:eastAsia="en-US"/>
        </w:rPr>
      </w:pPr>
      <w:r w:rsidRPr="002B4C0E">
        <w:rPr>
          <w:rFonts w:eastAsia="Calibri" w:cs="Arial"/>
          <w:b/>
          <w:szCs w:val="20"/>
          <w:lang w:val="nl-NL" w:eastAsia="en-US"/>
        </w:rPr>
        <w:t>Vaststelling van de voorlopige verevening 4</w:t>
      </w:r>
      <w:r w:rsidRPr="002B4C0E">
        <w:rPr>
          <w:rFonts w:eastAsia="Calibri" w:cs="Arial"/>
          <w:b/>
          <w:szCs w:val="20"/>
          <w:vertAlign w:val="superscript"/>
          <w:lang w:val="nl-NL" w:eastAsia="en-US"/>
        </w:rPr>
        <w:t>de</w:t>
      </w:r>
      <w:r w:rsidRPr="002B4C0E">
        <w:rPr>
          <w:rFonts w:eastAsia="Calibri" w:cs="Arial"/>
          <w:b/>
          <w:szCs w:val="20"/>
          <w:lang w:val="nl-NL" w:eastAsia="en-US"/>
        </w:rPr>
        <w:t xml:space="preserve"> kwartaal 202</w:t>
      </w:r>
      <w:r>
        <w:rPr>
          <w:rFonts w:eastAsia="Calibri" w:cs="Arial"/>
          <w:b/>
          <w:szCs w:val="20"/>
          <w:lang w:val="nl-NL" w:eastAsia="en-US"/>
        </w:rPr>
        <w:t>3</w:t>
      </w:r>
    </w:p>
    <w:p w14:paraId="3AB2A1FD" w14:textId="77777777" w:rsidR="008E47CB" w:rsidRDefault="008E47CB" w:rsidP="008E47CB">
      <w:pPr>
        <w:spacing w:line="240" w:lineRule="auto"/>
        <w:jc w:val="center"/>
        <w:rPr>
          <w:rFonts w:eastAsia="Calibri" w:cs="Arial"/>
          <w:b/>
          <w:i/>
          <w:szCs w:val="20"/>
          <w:lang w:val="nl-NL" w:eastAsia="en-US"/>
        </w:rPr>
      </w:pPr>
    </w:p>
    <w:p w14:paraId="38A510CF" w14:textId="77777777" w:rsidR="00E4741A" w:rsidRPr="007D75E8" w:rsidRDefault="00E4741A" w:rsidP="00E4741A">
      <w:pPr>
        <w:pStyle w:val="KeinLeerraum"/>
        <w:jc w:val="center"/>
        <w:rPr>
          <w:rFonts w:ascii="Arial" w:hAnsi="Arial" w:cs="Arial"/>
          <w:i/>
          <w:sz w:val="20"/>
          <w:szCs w:val="20"/>
          <w:lang w:val="nl-NL"/>
        </w:rPr>
      </w:pPr>
      <w:r>
        <w:rPr>
          <w:rFonts w:ascii="Arial" w:hAnsi="Arial" w:cs="Arial"/>
          <w:b/>
          <w:i/>
          <w:sz w:val="20"/>
          <w:szCs w:val="20"/>
          <w:lang w:val="nl-NL"/>
        </w:rPr>
        <w:t>B</w:t>
      </w:r>
      <w:r w:rsidRPr="007D75E8">
        <w:rPr>
          <w:rFonts w:ascii="Arial" w:hAnsi="Arial" w:cs="Arial"/>
          <w:b/>
          <w:i/>
          <w:sz w:val="20"/>
          <w:szCs w:val="20"/>
          <w:lang w:val="nl-NL"/>
        </w:rPr>
        <w:t xml:space="preserve">esluit </w:t>
      </w:r>
      <w:r w:rsidRPr="007D75E8">
        <w:rPr>
          <w:rFonts w:ascii="Arial" w:hAnsi="Arial" w:cs="Arial"/>
          <w:i/>
          <w:sz w:val="20"/>
          <w:szCs w:val="20"/>
          <w:lang w:val="nl-NL"/>
        </w:rPr>
        <w:t xml:space="preserve">(vastgesteld </w:t>
      </w:r>
      <w:r>
        <w:rPr>
          <w:rFonts w:ascii="Arial" w:hAnsi="Arial" w:cs="Arial"/>
          <w:i/>
          <w:sz w:val="20"/>
          <w:szCs w:val="20"/>
          <w:lang w:val="nl-NL"/>
        </w:rPr>
        <w:t xml:space="preserve">7 maart </w:t>
      </w:r>
      <w:r w:rsidRPr="007D75E8">
        <w:rPr>
          <w:rFonts w:ascii="Arial" w:hAnsi="Arial" w:cs="Arial"/>
          <w:i/>
          <w:sz w:val="20"/>
          <w:szCs w:val="20"/>
          <w:lang w:val="nl-NL"/>
        </w:rPr>
        <w:t>202</w:t>
      </w:r>
      <w:r>
        <w:rPr>
          <w:rFonts w:ascii="Arial" w:hAnsi="Arial" w:cs="Arial"/>
          <w:i/>
          <w:sz w:val="20"/>
          <w:szCs w:val="20"/>
          <w:lang w:val="nl-NL"/>
        </w:rPr>
        <w:t>4</w:t>
      </w:r>
      <w:r w:rsidRPr="007D75E8">
        <w:rPr>
          <w:rFonts w:ascii="Arial" w:hAnsi="Arial" w:cs="Arial"/>
          <w:i/>
          <w:sz w:val="20"/>
          <w:szCs w:val="20"/>
          <w:lang w:val="nl-NL"/>
        </w:rPr>
        <w:t>)</w:t>
      </w:r>
    </w:p>
    <w:p w14:paraId="2F82A333" w14:textId="77777777" w:rsidR="00E4741A" w:rsidRPr="007D75E8" w:rsidRDefault="00E4741A" w:rsidP="00E4741A">
      <w:pPr>
        <w:pStyle w:val="KeinLeerraum"/>
        <w:jc w:val="both"/>
        <w:rPr>
          <w:rFonts w:ascii="Arial" w:hAnsi="Arial" w:cs="Arial"/>
          <w:b/>
          <w:bCs/>
          <w:sz w:val="20"/>
          <w:szCs w:val="20"/>
          <w:lang w:val="nl-NL"/>
        </w:rPr>
      </w:pPr>
    </w:p>
    <w:p w14:paraId="41BBB8BD" w14:textId="77777777" w:rsidR="00E4741A" w:rsidRPr="007D75E8" w:rsidRDefault="00E4741A" w:rsidP="00E4741A">
      <w:pPr>
        <w:pStyle w:val="KeinLeerraum"/>
        <w:jc w:val="both"/>
        <w:rPr>
          <w:rFonts w:ascii="Arial" w:hAnsi="Arial" w:cs="Arial"/>
          <w:b/>
          <w:bCs/>
          <w:sz w:val="20"/>
          <w:szCs w:val="20"/>
          <w:lang w:val="nl-NL"/>
        </w:rPr>
      </w:pPr>
      <w:r w:rsidRPr="007D75E8">
        <w:rPr>
          <w:rFonts w:ascii="Arial" w:hAnsi="Arial" w:cs="Arial"/>
          <w:b/>
          <w:bCs/>
          <w:sz w:val="20"/>
          <w:szCs w:val="20"/>
          <w:lang w:val="nl-NL"/>
        </w:rPr>
        <w:t>Verloop van de procedure</w:t>
      </w:r>
    </w:p>
    <w:p w14:paraId="59AB0300" w14:textId="77777777" w:rsidR="00E4741A" w:rsidRPr="007D75E8" w:rsidRDefault="00E4741A" w:rsidP="00E4741A">
      <w:pPr>
        <w:pStyle w:val="KeinLeerraum"/>
        <w:jc w:val="both"/>
        <w:rPr>
          <w:rFonts w:ascii="Arial" w:hAnsi="Arial" w:cs="Arial"/>
          <w:sz w:val="20"/>
          <w:szCs w:val="20"/>
          <w:lang w:val="nl-NL"/>
        </w:rPr>
      </w:pPr>
    </w:p>
    <w:p w14:paraId="109EF6C3" w14:textId="77777777" w:rsidR="00E4741A" w:rsidRPr="007D75E8" w:rsidRDefault="00E4741A" w:rsidP="00902650">
      <w:pPr>
        <w:pStyle w:val="KeinLeerraum"/>
        <w:numPr>
          <w:ilvl w:val="0"/>
          <w:numId w:val="9"/>
        </w:numPr>
        <w:ind w:left="426" w:hanging="426"/>
        <w:jc w:val="both"/>
        <w:rPr>
          <w:rFonts w:ascii="Arial" w:hAnsi="Arial" w:cs="Arial"/>
          <w:sz w:val="20"/>
          <w:szCs w:val="20"/>
          <w:lang w:val="nl-NL"/>
        </w:rPr>
      </w:pPr>
      <w:r w:rsidRPr="007D75E8">
        <w:rPr>
          <w:rFonts w:ascii="Arial" w:hAnsi="Arial" w:cs="Arial"/>
          <w:sz w:val="20"/>
          <w:szCs w:val="20"/>
          <w:lang w:val="nl-NL"/>
        </w:rPr>
        <w:t xml:space="preserve">Op de grondslag van artikel 4.02 van Deel A CDNI en het Huishoudelijk Reglement (HR) heeft het secretariaat uitvoering gegeven aan de voorlopige financiële verevening van </w:t>
      </w:r>
      <w:r w:rsidRPr="007D75E8">
        <w:rPr>
          <w:rFonts w:ascii="Arial" w:hAnsi="Arial" w:cs="Arial"/>
          <w:sz w:val="20"/>
          <w:szCs w:val="20"/>
          <w:lang w:val="nl-NL"/>
        </w:rPr>
        <w:br/>
        <w:t>het 4</w:t>
      </w:r>
      <w:r w:rsidRPr="007D75E8">
        <w:rPr>
          <w:rFonts w:ascii="Arial" w:hAnsi="Arial" w:cs="Arial"/>
          <w:sz w:val="20"/>
          <w:szCs w:val="20"/>
          <w:vertAlign w:val="superscript"/>
          <w:lang w:val="nl-NL"/>
        </w:rPr>
        <w:t>de</w:t>
      </w:r>
      <w:r w:rsidRPr="007D75E8">
        <w:rPr>
          <w:rFonts w:ascii="Arial" w:hAnsi="Arial" w:cs="Arial"/>
          <w:sz w:val="20"/>
          <w:szCs w:val="20"/>
          <w:lang w:val="nl-NL"/>
        </w:rPr>
        <w:t xml:space="preserve"> kwartaal 202</w:t>
      </w:r>
      <w:r>
        <w:rPr>
          <w:rFonts w:ascii="Arial" w:hAnsi="Arial" w:cs="Arial"/>
          <w:sz w:val="20"/>
          <w:szCs w:val="20"/>
          <w:lang w:val="nl-NL"/>
        </w:rPr>
        <w:t>3</w:t>
      </w:r>
      <w:r w:rsidRPr="007D75E8">
        <w:rPr>
          <w:rFonts w:ascii="Arial" w:hAnsi="Arial" w:cs="Arial"/>
          <w:sz w:val="20"/>
          <w:szCs w:val="20"/>
          <w:lang w:val="nl-NL"/>
        </w:rPr>
        <w:t>:</w:t>
      </w:r>
    </w:p>
    <w:p w14:paraId="3D6D4F90" w14:textId="77777777" w:rsidR="00E4741A" w:rsidRPr="007D75E8" w:rsidRDefault="00E4741A" w:rsidP="00902650">
      <w:pPr>
        <w:pStyle w:val="KeinLeerraum"/>
        <w:numPr>
          <w:ilvl w:val="0"/>
          <w:numId w:val="10"/>
        </w:numPr>
        <w:spacing w:before="60"/>
        <w:ind w:left="850" w:hanging="425"/>
        <w:jc w:val="both"/>
        <w:rPr>
          <w:rFonts w:ascii="Arial" w:hAnsi="Arial" w:cs="Arial"/>
          <w:sz w:val="20"/>
          <w:szCs w:val="20"/>
          <w:lang w:val="nl-NL"/>
        </w:rPr>
      </w:pPr>
      <w:r w:rsidRPr="007D75E8">
        <w:rPr>
          <w:rFonts w:ascii="Arial" w:hAnsi="Arial" w:cs="Arial"/>
          <w:sz w:val="20"/>
          <w:szCs w:val="20"/>
          <w:lang w:val="nl-NL"/>
        </w:rPr>
        <w:t xml:space="preserve">Het overzicht “Tabel kwartaalopgaven” geeft de door de NI tegen de datum van </w:t>
      </w:r>
      <w:r>
        <w:rPr>
          <w:rFonts w:ascii="Arial" w:hAnsi="Arial" w:cs="Arial"/>
          <w:sz w:val="20"/>
          <w:szCs w:val="20"/>
          <w:lang w:val="nl-NL"/>
        </w:rPr>
        <w:t>28</w:t>
      </w:r>
      <w:r w:rsidRPr="007D75E8">
        <w:rPr>
          <w:rFonts w:ascii="Arial" w:hAnsi="Arial" w:cs="Arial"/>
          <w:sz w:val="20"/>
          <w:szCs w:val="20"/>
          <w:lang w:val="nl-NL"/>
        </w:rPr>
        <w:t xml:space="preserve"> februari 202</w:t>
      </w:r>
      <w:r>
        <w:rPr>
          <w:rFonts w:ascii="Arial" w:hAnsi="Arial" w:cs="Arial"/>
          <w:sz w:val="20"/>
          <w:szCs w:val="20"/>
          <w:lang w:val="nl-NL"/>
        </w:rPr>
        <w:t>4</w:t>
      </w:r>
      <w:r w:rsidRPr="007D75E8">
        <w:rPr>
          <w:rFonts w:ascii="Arial" w:hAnsi="Arial" w:cs="Arial"/>
          <w:sz w:val="20"/>
          <w:szCs w:val="20"/>
          <w:lang w:val="nl-NL"/>
        </w:rPr>
        <w:t xml:space="preserve"> verstrekte gegevens weer (</w:t>
      </w:r>
      <w:r w:rsidRPr="007D75E8">
        <w:rPr>
          <w:rFonts w:ascii="Arial" w:hAnsi="Arial" w:cs="Arial"/>
          <w:b/>
          <w:sz w:val="20"/>
          <w:szCs w:val="20"/>
          <w:lang w:val="nl-NL"/>
        </w:rPr>
        <w:t>Bijlage 1</w:t>
      </w:r>
      <w:r w:rsidRPr="007D75E8">
        <w:rPr>
          <w:rFonts w:ascii="Arial" w:hAnsi="Arial" w:cs="Arial"/>
          <w:sz w:val="20"/>
          <w:szCs w:val="20"/>
          <w:lang w:val="nl-NL"/>
        </w:rPr>
        <w:t>).</w:t>
      </w:r>
    </w:p>
    <w:p w14:paraId="25920E0C" w14:textId="77777777" w:rsidR="00E4741A" w:rsidRPr="007D75E8" w:rsidRDefault="00E4741A" w:rsidP="00902650">
      <w:pPr>
        <w:pStyle w:val="KeinLeerraum"/>
        <w:numPr>
          <w:ilvl w:val="0"/>
          <w:numId w:val="10"/>
        </w:numPr>
        <w:spacing w:before="60"/>
        <w:ind w:left="850" w:hanging="425"/>
        <w:jc w:val="both"/>
        <w:rPr>
          <w:rFonts w:ascii="Arial" w:hAnsi="Arial" w:cs="Arial"/>
          <w:sz w:val="20"/>
          <w:szCs w:val="20"/>
          <w:lang w:val="nl-NL"/>
        </w:rPr>
      </w:pPr>
      <w:r w:rsidRPr="007D75E8">
        <w:rPr>
          <w:rFonts w:ascii="Arial" w:hAnsi="Arial" w:cs="Arial"/>
          <w:sz w:val="20"/>
          <w:szCs w:val="20"/>
          <w:lang w:val="nl-NL"/>
        </w:rPr>
        <w:t>Het overzicht “Tabel voorlopige jaargegevens” geeft de jaargegevens 202</w:t>
      </w:r>
      <w:r>
        <w:rPr>
          <w:rFonts w:ascii="Arial" w:hAnsi="Arial" w:cs="Arial"/>
          <w:sz w:val="20"/>
          <w:szCs w:val="20"/>
          <w:lang w:val="nl-NL"/>
        </w:rPr>
        <w:t>3</w:t>
      </w:r>
      <w:r w:rsidRPr="007D75E8">
        <w:rPr>
          <w:rFonts w:ascii="Arial" w:hAnsi="Arial" w:cs="Arial"/>
          <w:sz w:val="20"/>
          <w:szCs w:val="20"/>
          <w:lang w:val="nl-NL"/>
        </w:rPr>
        <w:t>. (</w:t>
      </w:r>
      <w:r w:rsidRPr="007D75E8">
        <w:rPr>
          <w:rFonts w:ascii="Arial" w:hAnsi="Arial" w:cs="Arial"/>
          <w:b/>
          <w:sz w:val="20"/>
          <w:szCs w:val="20"/>
          <w:lang w:val="nl-NL"/>
        </w:rPr>
        <w:t>Bijlage 2</w:t>
      </w:r>
      <w:r w:rsidRPr="007D75E8">
        <w:rPr>
          <w:rFonts w:ascii="Arial" w:hAnsi="Arial" w:cs="Arial"/>
          <w:sz w:val="20"/>
          <w:szCs w:val="20"/>
          <w:lang w:val="nl-NL"/>
        </w:rPr>
        <w:t>).</w:t>
      </w:r>
    </w:p>
    <w:p w14:paraId="6F31A7D1" w14:textId="77777777" w:rsidR="00E4741A" w:rsidRPr="007D75E8" w:rsidRDefault="00E4741A" w:rsidP="00902650">
      <w:pPr>
        <w:pStyle w:val="KeinLeerraum"/>
        <w:numPr>
          <w:ilvl w:val="0"/>
          <w:numId w:val="10"/>
        </w:numPr>
        <w:spacing w:before="60"/>
        <w:ind w:left="850" w:hanging="425"/>
        <w:jc w:val="both"/>
        <w:rPr>
          <w:rFonts w:ascii="Arial" w:hAnsi="Arial" w:cs="Arial"/>
          <w:sz w:val="20"/>
          <w:szCs w:val="20"/>
          <w:lang w:val="nl-NL"/>
        </w:rPr>
      </w:pPr>
      <w:r w:rsidRPr="007D75E8">
        <w:rPr>
          <w:rFonts w:ascii="Arial" w:hAnsi="Arial" w:cs="Arial"/>
          <w:sz w:val="20"/>
          <w:szCs w:val="20"/>
          <w:lang w:val="nl-NL"/>
        </w:rPr>
        <w:t>Het resultaat van de kwartaalverevening wordt gepresenteerd in de tabel “berekening verevening” (</w:t>
      </w:r>
      <w:r w:rsidRPr="007D75E8">
        <w:rPr>
          <w:rFonts w:ascii="Arial" w:hAnsi="Arial" w:cs="Arial"/>
          <w:b/>
          <w:sz w:val="20"/>
          <w:szCs w:val="20"/>
          <w:lang w:val="nl-NL"/>
        </w:rPr>
        <w:t>Bijlage 3</w:t>
      </w:r>
      <w:r w:rsidRPr="007D75E8">
        <w:rPr>
          <w:rFonts w:ascii="Arial" w:hAnsi="Arial" w:cs="Arial"/>
          <w:sz w:val="20"/>
          <w:szCs w:val="20"/>
          <w:lang w:val="nl-NL"/>
        </w:rPr>
        <w:t>).</w:t>
      </w:r>
    </w:p>
    <w:p w14:paraId="5EFFE560" w14:textId="77777777" w:rsidR="00E4741A" w:rsidRPr="007D75E8" w:rsidRDefault="00E4741A" w:rsidP="00902650">
      <w:pPr>
        <w:pStyle w:val="KeinLeerraum"/>
        <w:numPr>
          <w:ilvl w:val="0"/>
          <w:numId w:val="10"/>
        </w:numPr>
        <w:spacing w:before="60"/>
        <w:ind w:left="850" w:hanging="425"/>
        <w:jc w:val="both"/>
        <w:rPr>
          <w:rFonts w:ascii="Arial" w:hAnsi="Arial" w:cs="Arial"/>
          <w:sz w:val="20"/>
          <w:szCs w:val="20"/>
          <w:lang w:val="nl-NL"/>
        </w:rPr>
      </w:pPr>
      <w:r w:rsidRPr="007D75E8">
        <w:rPr>
          <w:rFonts w:ascii="Arial" w:hAnsi="Arial" w:cs="Arial"/>
          <w:sz w:val="20"/>
          <w:szCs w:val="20"/>
          <w:lang w:val="nl-NL"/>
        </w:rPr>
        <w:t>De verdeling van de opbrengst in het kader van deze verevening is weergegeven in de tabel distributie opbrengst verwijderingsbijdrage</w:t>
      </w:r>
      <w:r w:rsidRPr="007D75E8">
        <w:rPr>
          <w:rFonts w:ascii="Arial" w:hAnsi="Arial" w:cs="Arial"/>
          <w:lang w:val="nl-NL"/>
        </w:rPr>
        <w:t xml:space="preserve"> (</w:t>
      </w:r>
      <w:r w:rsidRPr="007D75E8">
        <w:rPr>
          <w:rFonts w:ascii="Arial" w:hAnsi="Arial" w:cs="Arial"/>
          <w:b/>
          <w:sz w:val="20"/>
          <w:szCs w:val="20"/>
          <w:lang w:val="nl-NL"/>
        </w:rPr>
        <w:t>Bijlage 4</w:t>
      </w:r>
      <w:r w:rsidRPr="007D75E8">
        <w:rPr>
          <w:rFonts w:ascii="Arial" w:hAnsi="Arial" w:cs="Arial"/>
          <w:lang w:val="nl-NL"/>
        </w:rPr>
        <w:t>).</w:t>
      </w:r>
    </w:p>
    <w:p w14:paraId="1A0F75CF" w14:textId="77777777" w:rsidR="00E4741A" w:rsidRPr="00A70A56" w:rsidRDefault="00E4741A" w:rsidP="00E4741A">
      <w:pPr>
        <w:pStyle w:val="KeinLeerraum"/>
        <w:jc w:val="both"/>
        <w:rPr>
          <w:rFonts w:ascii="Arial" w:hAnsi="Arial" w:cs="Arial"/>
          <w:sz w:val="20"/>
          <w:szCs w:val="20"/>
          <w:lang w:val="nl-NL"/>
        </w:rPr>
      </w:pPr>
    </w:p>
    <w:p w14:paraId="5E27492F" w14:textId="77777777" w:rsidR="00E4741A" w:rsidRPr="00A70A56" w:rsidRDefault="00E4741A" w:rsidP="00902650">
      <w:pPr>
        <w:pStyle w:val="KeinLeerraum"/>
        <w:numPr>
          <w:ilvl w:val="0"/>
          <w:numId w:val="9"/>
        </w:numPr>
        <w:ind w:left="426" w:hanging="426"/>
        <w:jc w:val="both"/>
        <w:rPr>
          <w:rFonts w:ascii="Arial" w:hAnsi="Arial" w:cs="Arial"/>
          <w:sz w:val="20"/>
          <w:szCs w:val="20"/>
          <w:lang w:val="nl-NL"/>
        </w:rPr>
      </w:pPr>
      <w:r w:rsidRPr="00A70A56">
        <w:rPr>
          <w:rFonts w:ascii="Arial" w:hAnsi="Arial" w:cs="Arial"/>
          <w:sz w:val="20"/>
          <w:szCs w:val="20"/>
          <w:lang w:val="nl-NL"/>
        </w:rPr>
        <w:t>Bijzonderheden:</w:t>
      </w:r>
    </w:p>
    <w:p w14:paraId="242F78C0" w14:textId="77777777" w:rsidR="00E4741A" w:rsidRPr="00520537" w:rsidRDefault="00E4741A" w:rsidP="00902650">
      <w:pPr>
        <w:pStyle w:val="Listenabsatz"/>
        <w:numPr>
          <w:ilvl w:val="0"/>
          <w:numId w:val="13"/>
        </w:numPr>
        <w:spacing w:before="60" w:line="240" w:lineRule="auto"/>
        <w:ind w:left="850" w:hanging="425"/>
        <w:contextualSpacing w:val="0"/>
        <w:rPr>
          <w:rFonts w:cs="Arial"/>
          <w:iCs/>
          <w:szCs w:val="20"/>
          <w:lang w:val="nl-NL"/>
        </w:rPr>
      </w:pPr>
      <w:r w:rsidRPr="007D75E8">
        <w:rPr>
          <w:rFonts w:cs="Arial"/>
          <w:spacing w:val="-4"/>
          <w:szCs w:val="20"/>
          <w:lang w:val="nl-NL"/>
        </w:rPr>
        <w:t>Het secretariaat heeft rekening gehouden met de rente indien deze zijn gespecificeerd door de NI.</w:t>
      </w:r>
    </w:p>
    <w:p w14:paraId="4C382E13" w14:textId="77777777" w:rsidR="00E4741A" w:rsidRPr="007D75E8" w:rsidRDefault="00E4741A" w:rsidP="00902650">
      <w:pPr>
        <w:pStyle w:val="Listenabsatz"/>
        <w:numPr>
          <w:ilvl w:val="0"/>
          <w:numId w:val="13"/>
        </w:numPr>
        <w:spacing w:before="60" w:line="240" w:lineRule="auto"/>
        <w:ind w:left="850" w:hanging="425"/>
        <w:contextualSpacing w:val="0"/>
        <w:rPr>
          <w:rFonts w:cs="Arial"/>
          <w:iCs/>
          <w:szCs w:val="20"/>
          <w:lang w:val="nl-NL"/>
        </w:rPr>
      </w:pPr>
      <w:r w:rsidRPr="007D75E8">
        <w:rPr>
          <w:rFonts w:cs="Arial"/>
          <w:iCs/>
          <w:szCs w:val="20"/>
          <w:lang w:val="nl-NL"/>
        </w:rPr>
        <w:t>De overgeboekte bedragen houden rekening met de internationale financiële verevening 20</w:t>
      </w:r>
      <w:r>
        <w:rPr>
          <w:rFonts w:cs="Arial"/>
          <w:iCs/>
          <w:szCs w:val="20"/>
          <w:lang w:val="nl-NL"/>
        </w:rPr>
        <w:t>22</w:t>
      </w:r>
      <w:r w:rsidRPr="007D75E8">
        <w:rPr>
          <w:rFonts w:cs="Arial"/>
          <w:iCs/>
          <w:szCs w:val="20"/>
          <w:lang w:val="nl-NL"/>
        </w:rPr>
        <w:t xml:space="preserve"> (Besluit CDNI 202</w:t>
      </w:r>
      <w:r>
        <w:rPr>
          <w:rFonts w:cs="Arial"/>
          <w:iCs/>
          <w:szCs w:val="20"/>
          <w:lang w:val="nl-NL"/>
        </w:rPr>
        <w:t>3</w:t>
      </w:r>
      <w:r w:rsidRPr="007D75E8">
        <w:rPr>
          <w:rFonts w:cs="Arial"/>
          <w:iCs/>
          <w:szCs w:val="20"/>
          <w:lang w:val="nl-NL"/>
        </w:rPr>
        <w:t>-II-</w:t>
      </w:r>
      <w:r>
        <w:rPr>
          <w:rFonts w:cs="Arial"/>
          <w:iCs/>
          <w:szCs w:val="20"/>
          <w:lang w:val="nl-NL"/>
        </w:rPr>
        <w:t>3</w:t>
      </w:r>
      <w:r w:rsidRPr="007D75E8">
        <w:rPr>
          <w:rFonts w:cs="Arial"/>
          <w:iCs/>
          <w:szCs w:val="20"/>
          <w:lang w:val="nl-NL"/>
        </w:rPr>
        <w:t>).</w:t>
      </w:r>
    </w:p>
    <w:p w14:paraId="224C5DF4" w14:textId="77777777" w:rsidR="00E4741A" w:rsidRPr="007D75E8" w:rsidRDefault="00E4741A" w:rsidP="00902650">
      <w:pPr>
        <w:pStyle w:val="Listenabsatz"/>
        <w:numPr>
          <w:ilvl w:val="0"/>
          <w:numId w:val="13"/>
        </w:numPr>
        <w:spacing w:before="60" w:line="240" w:lineRule="auto"/>
        <w:ind w:left="850" w:hanging="425"/>
        <w:contextualSpacing w:val="0"/>
        <w:rPr>
          <w:rFonts w:cs="Arial"/>
          <w:iCs/>
          <w:szCs w:val="20"/>
          <w:lang w:val="nl-NL"/>
        </w:rPr>
      </w:pPr>
      <w:r w:rsidRPr="00520537">
        <w:rPr>
          <w:lang w:val="nl-NL"/>
        </w:rPr>
        <w:t>De hoeveelheden gasolie Verdragsluitende Staten zullen worden overgeboekt naar de internationale financiële verevening.</w:t>
      </w:r>
    </w:p>
    <w:p w14:paraId="66BD2551" w14:textId="77777777" w:rsidR="00E4741A" w:rsidRPr="007D75E8" w:rsidRDefault="00E4741A" w:rsidP="00E4741A">
      <w:pPr>
        <w:pStyle w:val="KeinLeerraum"/>
        <w:tabs>
          <w:tab w:val="left" w:pos="540"/>
        </w:tabs>
        <w:ind w:left="539" w:hanging="539"/>
        <w:jc w:val="both"/>
        <w:rPr>
          <w:rFonts w:ascii="Arial" w:hAnsi="Arial" w:cs="Arial"/>
          <w:iCs/>
          <w:sz w:val="20"/>
          <w:szCs w:val="20"/>
          <w:lang w:val="nl-NL"/>
        </w:rPr>
      </w:pPr>
      <w:r w:rsidRPr="007D75E8">
        <w:rPr>
          <w:rFonts w:ascii="Arial" w:hAnsi="Arial" w:cs="Arial"/>
          <w:iCs/>
          <w:sz w:val="20"/>
          <w:szCs w:val="20"/>
          <w:lang w:val="nl-NL"/>
        </w:rPr>
        <w:tab/>
      </w:r>
    </w:p>
    <w:p w14:paraId="014D7FCD" w14:textId="77777777" w:rsidR="00E4741A" w:rsidRPr="007D75E8" w:rsidRDefault="00E4741A" w:rsidP="00E4741A">
      <w:pPr>
        <w:pStyle w:val="KeinLeerraum"/>
        <w:jc w:val="both"/>
        <w:rPr>
          <w:rFonts w:ascii="Arial" w:hAnsi="Arial" w:cs="Arial"/>
          <w:b/>
          <w:sz w:val="20"/>
          <w:szCs w:val="20"/>
          <w:lang w:val="nl-NL"/>
        </w:rPr>
      </w:pPr>
      <w:r w:rsidRPr="007D75E8">
        <w:rPr>
          <w:rFonts w:ascii="Arial" w:hAnsi="Arial" w:cs="Arial"/>
          <w:b/>
          <w:sz w:val="20"/>
          <w:szCs w:val="20"/>
          <w:lang w:val="nl-NL"/>
        </w:rPr>
        <w:t>Betalingsverplichtingen op grond van de financiële verevening van het 4</w:t>
      </w:r>
      <w:r w:rsidRPr="007D75E8">
        <w:rPr>
          <w:rFonts w:ascii="Arial" w:hAnsi="Arial" w:cs="Arial"/>
          <w:b/>
          <w:sz w:val="20"/>
          <w:szCs w:val="20"/>
          <w:vertAlign w:val="superscript"/>
          <w:lang w:val="nl-NL"/>
        </w:rPr>
        <w:t>de</w:t>
      </w:r>
      <w:r w:rsidRPr="007D75E8">
        <w:rPr>
          <w:rFonts w:ascii="Arial" w:hAnsi="Arial" w:cs="Arial"/>
          <w:b/>
          <w:sz w:val="20"/>
          <w:szCs w:val="20"/>
          <w:lang w:val="nl-NL"/>
        </w:rPr>
        <w:t xml:space="preserve"> kwartaal 202</w:t>
      </w:r>
      <w:r>
        <w:rPr>
          <w:rFonts w:ascii="Arial" w:hAnsi="Arial" w:cs="Arial"/>
          <w:b/>
          <w:sz w:val="20"/>
          <w:szCs w:val="20"/>
          <w:lang w:val="nl-NL"/>
        </w:rPr>
        <w:t>3</w:t>
      </w:r>
    </w:p>
    <w:p w14:paraId="152C9A1E" w14:textId="77777777" w:rsidR="00E4741A" w:rsidRPr="007D75E8" w:rsidRDefault="00E4741A" w:rsidP="00E4741A">
      <w:pPr>
        <w:pStyle w:val="KeinLeerraum"/>
        <w:jc w:val="both"/>
        <w:rPr>
          <w:rFonts w:ascii="Arial" w:hAnsi="Arial" w:cs="Arial"/>
          <w:bCs/>
          <w:iCs/>
          <w:sz w:val="20"/>
          <w:szCs w:val="20"/>
          <w:lang w:val="nl-NL"/>
        </w:rPr>
      </w:pPr>
    </w:p>
    <w:p w14:paraId="6B211EAE" w14:textId="77777777" w:rsidR="00E4741A" w:rsidRPr="007D75E8" w:rsidRDefault="00E4741A" w:rsidP="00902650">
      <w:pPr>
        <w:pStyle w:val="KeinLeerraum"/>
        <w:numPr>
          <w:ilvl w:val="0"/>
          <w:numId w:val="9"/>
        </w:numPr>
        <w:ind w:left="426" w:hanging="426"/>
        <w:jc w:val="both"/>
        <w:rPr>
          <w:rFonts w:ascii="Arial" w:hAnsi="Arial" w:cs="Arial"/>
          <w:bCs/>
          <w:iCs/>
          <w:sz w:val="20"/>
          <w:szCs w:val="20"/>
          <w:lang w:val="nl-NL"/>
        </w:rPr>
      </w:pPr>
      <w:r w:rsidRPr="007D75E8">
        <w:rPr>
          <w:rFonts w:ascii="Arial" w:hAnsi="Arial" w:cs="Arial"/>
          <w:sz w:val="20"/>
          <w:szCs w:val="20"/>
          <w:lang w:val="nl-NL"/>
        </w:rPr>
        <w:t>Aldus is de verevening van het 4</w:t>
      </w:r>
      <w:r w:rsidRPr="007D75E8">
        <w:rPr>
          <w:rFonts w:ascii="Arial" w:hAnsi="Arial" w:cs="Arial"/>
          <w:sz w:val="20"/>
          <w:szCs w:val="20"/>
          <w:vertAlign w:val="superscript"/>
          <w:lang w:val="nl-NL"/>
        </w:rPr>
        <w:t>de</w:t>
      </w:r>
      <w:r w:rsidRPr="007D75E8">
        <w:rPr>
          <w:rFonts w:ascii="Arial" w:hAnsi="Arial" w:cs="Arial"/>
          <w:sz w:val="20"/>
          <w:szCs w:val="20"/>
          <w:lang w:val="nl-NL"/>
        </w:rPr>
        <w:t xml:space="preserve"> kwartaal 20</w:t>
      </w:r>
      <w:r>
        <w:rPr>
          <w:rFonts w:ascii="Arial" w:hAnsi="Arial" w:cs="Arial"/>
          <w:sz w:val="20"/>
          <w:szCs w:val="20"/>
          <w:lang w:val="nl-NL"/>
        </w:rPr>
        <w:t>23</w:t>
      </w:r>
      <w:r w:rsidRPr="007D75E8">
        <w:rPr>
          <w:rFonts w:ascii="Arial" w:hAnsi="Arial" w:cs="Arial"/>
          <w:sz w:val="20"/>
          <w:szCs w:val="20"/>
          <w:lang w:val="nl-NL"/>
        </w:rPr>
        <w:t xml:space="preserve"> door het IVC als volgt vastgesteld:</w:t>
      </w:r>
    </w:p>
    <w:p w14:paraId="70A2DDE0" w14:textId="77777777" w:rsidR="00E4741A" w:rsidRPr="00520537" w:rsidRDefault="00E4741A" w:rsidP="00902650">
      <w:pPr>
        <w:pStyle w:val="KeinLeerraum"/>
        <w:numPr>
          <w:ilvl w:val="0"/>
          <w:numId w:val="11"/>
        </w:numPr>
        <w:tabs>
          <w:tab w:val="right" w:pos="6804"/>
        </w:tabs>
        <w:spacing w:before="60"/>
        <w:ind w:left="850" w:hanging="425"/>
        <w:jc w:val="both"/>
        <w:rPr>
          <w:rFonts w:ascii="Arial" w:hAnsi="Arial" w:cs="Arial"/>
          <w:bCs/>
          <w:iCs/>
          <w:sz w:val="20"/>
          <w:szCs w:val="20"/>
          <w:lang w:val="nl-NL"/>
        </w:rPr>
      </w:pPr>
      <w:r w:rsidRPr="00520537">
        <w:rPr>
          <w:rFonts w:ascii="Arial" w:hAnsi="Arial" w:cs="Arial"/>
          <w:bCs/>
          <w:iCs/>
          <w:sz w:val="20"/>
          <w:szCs w:val="20"/>
          <w:lang w:val="nl-NL"/>
        </w:rPr>
        <w:t>Totale kosten:</w:t>
      </w:r>
      <w:r w:rsidRPr="00520537">
        <w:rPr>
          <w:rFonts w:ascii="Arial" w:hAnsi="Arial" w:cs="Arial"/>
          <w:bCs/>
          <w:iCs/>
          <w:sz w:val="20"/>
          <w:szCs w:val="20"/>
          <w:lang w:val="nl-NL"/>
        </w:rPr>
        <w:tab/>
      </w:r>
      <w:r w:rsidRPr="00EC508B">
        <w:rPr>
          <w:rFonts w:ascii="Arial" w:hAnsi="Arial" w:cs="Arial"/>
          <w:bCs/>
          <w:iCs/>
          <w:sz w:val="20"/>
          <w:szCs w:val="20"/>
        </w:rPr>
        <w:t xml:space="preserve">12 152 609,19 </w:t>
      </w:r>
      <w:r w:rsidRPr="00520537">
        <w:rPr>
          <w:rFonts w:ascii="Arial" w:hAnsi="Arial" w:cs="Arial"/>
          <w:bCs/>
          <w:iCs/>
          <w:sz w:val="20"/>
          <w:szCs w:val="20"/>
          <w:lang w:val="nl-NL"/>
        </w:rPr>
        <w:t>€</w:t>
      </w:r>
    </w:p>
    <w:p w14:paraId="3326C8BF" w14:textId="77777777" w:rsidR="00E4741A" w:rsidRPr="00520537" w:rsidRDefault="00E4741A" w:rsidP="00902650">
      <w:pPr>
        <w:pStyle w:val="KeinLeerraum"/>
        <w:numPr>
          <w:ilvl w:val="0"/>
          <w:numId w:val="11"/>
        </w:numPr>
        <w:tabs>
          <w:tab w:val="right" w:pos="6804"/>
        </w:tabs>
        <w:spacing w:before="60"/>
        <w:ind w:left="850" w:hanging="425"/>
        <w:jc w:val="both"/>
        <w:rPr>
          <w:rFonts w:ascii="Arial" w:hAnsi="Arial" w:cs="Arial"/>
          <w:bCs/>
          <w:iCs/>
          <w:sz w:val="20"/>
          <w:szCs w:val="20"/>
          <w:lang w:val="nl-NL"/>
        </w:rPr>
      </w:pPr>
      <w:r w:rsidRPr="00520537">
        <w:rPr>
          <w:rFonts w:ascii="Arial" w:hAnsi="Arial" w:cs="Arial"/>
          <w:bCs/>
          <w:iCs/>
          <w:sz w:val="20"/>
          <w:szCs w:val="20"/>
          <w:lang w:val="nl-NL"/>
        </w:rPr>
        <w:t xml:space="preserve">Totale </w:t>
      </w:r>
      <w:r w:rsidRPr="007D75E8">
        <w:rPr>
          <w:rFonts w:ascii="Arial" w:hAnsi="Arial" w:cs="Arial"/>
          <w:sz w:val="20"/>
          <w:szCs w:val="20"/>
          <w:lang w:val="nl-NL"/>
        </w:rPr>
        <w:t>opbrengsten</w:t>
      </w:r>
      <w:r w:rsidRPr="00520537">
        <w:rPr>
          <w:rFonts w:ascii="Arial" w:hAnsi="Arial" w:cs="Arial"/>
          <w:bCs/>
          <w:iCs/>
          <w:sz w:val="20"/>
          <w:szCs w:val="20"/>
          <w:lang w:val="nl-NL"/>
        </w:rPr>
        <w:t>:</w:t>
      </w:r>
      <w:r w:rsidRPr="00520537">
        <w:rPr>
          <w:rFonts w:ascii="Arial" w:hAnsi="Arial" w:cs="Arial"/>
          <w:bCs/>
          <w:iCs/>
          <w:sz w:val="20"/>
          <w:szCs w:val="20"/>
          <w:lang w:val="nl-NL"/>
        </w:rPr>
        <w:tab/>
      </w:r>
      <w:r w:rsidRPr="009F0E76">
        <w:rPr>
          <w:rFonts w:ascii="Arial" w:hAnsi="Arial" w:cs="Arial"/>
          <w:bCs/>
          <w:iCs/>
          <w:sz w:val="20"/>
          <w:szCs w:val="20"/>
        </w:rPr>
        <w:t xml:space="preserve">12 </w:t>
      </w:r>
      <w:r>
        <w:rPr>
          <w:rFonts w:ascii="Arial" w:hAnsi="Arial" w:cs="Arial"/>
          <w:bCs/>
          <w:iCs/>
          <w:sz w:val="20"/>
          <w:szCs w:val="20"/>
        </w:rPr>
        <w:t>602</w:t>
      </w:r>
      <w:r w:rsidRPr="009F0E76">
        <w:rPr>
          <w:rFonts w:ascii="Arial" w:hAnsi="Arial" w:cs="Arial"/>
          <w:bCs/>
          <w:iCs/>
          <w:sz w:val="20"/>
          <w:szCs w:val="20"/>
        </w:rPr>
        <w:t xml:space="preserve"> </w:t>
      </w:r>
      <w:r>
        <w:rPr>
          <w:rFonts w:ascii="Arial" w:hAnsi="Arial" w:cs="Arial"/>
          <w:bCs/>
          <w:iCs/>
          <w:sz w:val="20"/>
          <w:szCs w:val="20"/>
        </w:rPr>
        <w:t>801</w:t>
      </w:r>
      <w:r w:rsidRPr="009F0E76">
        <w:rPr>
          <w:rFonts w:ascii="Arial" w:hAnsi="Arial" w:cs="Arial"/>
          <w:bCs/>
          <w:iCs/>
          <w:sz w:val="20"/>
          <w:szCs w:val="20"/>
        </w:rPr>
        <w:t>,62</w:t>
      </w:r>
      <w:r>
        <w:rPr>
          <w:rFonts w:ascii="Arial" w:hAnsi="Arial" w:cs="Arial"/>
          <w:bCs/>
          <w:iCs/>
          <w:sz w:val="20"/>
          <w:szCs w:val="20"/>
        </w:rPr>
        <w:t xml:space="preserve"> </w:t>
      </w:r>
      <w:r w:rsidRPr="00520537">
        <w:rPr>
          <w:rFonts w:ascii="Arial" w:hAnsi="Arial" w:cs="Arial"/>
          <w:bCs/>
          <w:iCs/>
          <w:sz w:val="20"/>
          <w:szCs w:val="20"/>
          <w:lang w:val="nl-NL"/>
        </w:rPr>
        <w:t>€</w:t>
      </w:r>
    </w:p>
    <w:p w14:paraId="71F0104A" w14:textId="77777777" w:rsidR="00E4741A" w:rsidRPr="00520537" w:rsidRDefault="00E4741A" w:rsidP="00902650">
      <w:pPr>
        <w:pStyle w:val="KeinLeerraum"/>
        <w:numPr>
          <w:ilvl w:val="0"/>
          <w:numId w:val="11"/>
        </w:numPr>
        <w:tabs>
          <w:tab w:val="right" w:pos="6804"/>
        </w:tabs>
        <w:spacing w:before="60"/>
        <w:ind w:left="850" w:hanging="425"/>
        <w:jc w:val="both"/>
        <w:rPr>
          <w:rFonts w:ascii="Arial" w:hAnsi="Arial" w:cs="Arial"/>
          <w:bCs/>
          <w:iCs/>
          <w:sz w:val="20"/>
          <w:szCs w:val="20"/>
          <w:lang w:val="nl-NL"/>
        </w:rPr>
      </w:pPr>
      <w:r w:rsidRPr="00520537">
        <w:rPr>
          <w:rFonts w:ascii="Arial" w:hAnsi="Arial" w:cs="Arial"/>
          <w:bCs/>
          <w:iCs/>
          <w:sz w:val="20"/>
          <w:szCs w:val="20"/>
          <w:lang w:val="nl-NL"/>
        </w:rPr>
        <w:t>Resultaat:</w:t>
      </w:r>
      <w:r w:rsidRPr="00520537">
        <w:rPr>
          <w:rFonts w:ascii="Arial" w:hAnsi="Arial" w:cs="Arial"/>
          <w:bCs/>
          <w:iCs/>
          <w:sz w:val="20"/>
          <w:szCs w:val="20"/>
          <w:lang w:val="nl-NL"/>
        </w:rPr>
        <w:tab/>
      </w:r>
      <w:r>
        <w:rPr>
          <w:rFonts w:ascii="Arial" w:hAnsi="Arial" w:cs="Arial"/>
          <w:bCs/>
          <w:iCs/>
          <w:sz w:val="20"/>
          <w:szCs w:val="20"/>
        </w:rPr>
        <w:t>450</w:t>
      </w:r>
      <w:r w:rsidRPr="009F0E76">
        <w:rPr>
          <w:rFonts w:ascii="Arial" w:hAnsi="Arial" w:cs="Arial"/>
          <w:bCs/>
          <w:iCs/>
          <w:sz w:val="20"/>
          <w:szCs w:val="20"/>
        </w:rPr>
        <w:t xml:space="preserve"> </w:t>
      </w:r>
      <w:r>
        <w:rPr>
          <w:rFonts w:ascii="Arial" w:hAnsi="Arial" w:cs="Arial"/>
          <w:bCs/>
          <w:iCs/>
          <w:sz w:val="20"/>
          <w:szCs w:val="20"/>
        </w:rPr>
        <w:t>192</w:t>
      </w:r>
      <w:r w:rsidRPr="009F0E76">
        <w:rPr>
          <w:rFonts w:ascii="Arial" w:hAnsi="Arial" w:cs="Arial"/>
          <w:bCs/>
          <w:iCs/>
          <w:sz w:val="20"/>
          <w:szCs w:val="20"/>
        </w:rPr>
        <w:t xml:space="preserve">,43 </w:t>
      </w:r>
      <w:r w:rsidRPr="00520537">
        <w:rPr>
          <w:rFonts w:ascii="Arial" w:hAnsi="Arial" w:cs="Arial"/>
          <w:bCs/>
          <w:iCs/>
          <w:sz w:val="20"/>
          <w:szCs w:val="20"/>
          <w:lang w:val="nl-NL"/>
        </w:rPr>
        <w:t>€</w:t>
      </w:r>
    </w:p>
    <w:p w14:paraId="21ADDCF9" w14:textId="77777777" w:rsidR="00E4741A" w:rsidRPr="00520537" w:rsidRDefault="00E4741A" w:rsidP="00902650">
      <w:pPr>
        <w:pStyle w:val="KeinLeerraum"/>
        <w:numPr>
          <w:ilvl w:val="0"/>
          <w:numId w:val="11"/>
        </w:numPr>
        <w:spacing w:before="60" w:after="60"/>
        <w:ind w:left="850" w:hanging="425"/>
        <w:jc w:val="both"/>
        <w:rPr>
          <w:rFonts w:ascii="Arial" w:hAnsi="Arial" w:cs="Arial"/>
          <w:bCs/>
          <w:iCs/>
          <w:sz w:val="20"/>
          <w:szCs w:val="20"/>
          <w:lang w:val="nl-NL"/>
        </w:rPr>
      </w:pPr>
      <w:r w:rsidRPr="007D75E8">
        <w:rPr>
          <w:rFonts w:ascii="Arial" w:hAnsi="Arial" w:cs="Arial"/>
          <w:bCs/>
          <w:iCs/>
          <w:sz w:val="20"/>
          <w:szCs w:val="20"/>
          <w:lang w:val="nl-NL"/>
        </w:rPr>
        <w:t>Overd</w:t>
      </w:r>
      <w:r>
        <w:rPr>
          <w:rFonts w:ascii="Arial" w:hAnsi="Arial" w:cs="Arial"/>
          <w:bCs/>
          <w:iCs/>
          <w:sz w:val="20"/>
          <w:szCs w:val="20"/>
          <w:lang w:val="nl-NL"/>
        </w:rPr>
        <w:t>r</w:t>
      </w:r>
      <w:r w:rsidRPr="007D75E8">
        <w:rPr>
          <w:rFonts w:ascii="Arial" w:hAnsi="Arial" w:cs="Arial"/>
          <w:bCs/>
          <w:iCs/>
          <w:sz w:val="20"/>
          <w:szCs w:val="20"/>
          <w:lang w:val="nl-NL"/>
        </w:rPr>
        <w:t>achten</w:t>
      </w:r>
      <w:r w:rsidRPr="00520537">
        <w:rPr>
          <w:rFonts w:ascii="Arial" w:hAnsi="Arial" w:cs="Arial"/>
          <w:bCs/>
          <w:iCs/>
          <w:sz w:val="20"/>
          <w:szCs w:val="20"/>
          <w:lang w:val="nl-NL"/>
        </w:rPr>
        <w:t>:</w:t>
      </w:r>
    </w:p>
    <w:p w14:paraId="2602FA20" w14:textId="77777777" w:rsidR="00E4741A" w:rsidRDefault="00E4741A" w:rsidP="00E4741A">
      <w:pPr>
        <w:pStyle w:val="KeinLeerraum"/>
        <w:ind w:left="851"/>
        <w:jc w:val="both"/>
        <w:rPr>
          <w:rFonts w:ascii="Arial" w:hAnsi="Arial" w:cs="Arial"/>
          <w:bCs/>
          <w:iCs/>
          <w:sz w:val="20"/>
          <w:szCs w:val="20"/>
        </w:rPr>
      </w:pPr>
      <w:r>
        <w:rPr>
          <w:rFonts w:ascii="Arial" w:hAnsi="Arial" w:cs="Arial"/>
          <w:bCs/>
          <w:iCs/>
          <w:sz w:val="20"/>
          <w:szCs w:val="20"/>
        </w:rPr>
        <w:t xml:space="preserve">SAB </w:t>
      </w:r>
      <w:proofErr w:type="spellStart"/>
      <w:proofErr w:type="gramStart"/>
      <w:r>
        <w:rPr>
          <w:rFonts w:ascii="Arial" w:hAnsi="Arial" w:cs="Arial"/>
          <w:bCs/>
          <w:iCs/>
          <w:sz w:val="20"/>
          <w:szCs w:val="20"/>
        </w:rPr>
        <w:t>aan</w:t>
      </w:r>
      <w:proofErr w:type="spellEnd"/>
      <w:r>
        <w:rPr>
          <w:rFonts w:ascii="Arial" w:hAnsi="Arial" w:cs="Arial"/>
          <w:bCs/>
          <w:iCs/>
          <w:sz w:val="20"/>
          <w:szCs w:val="20"/>
        </w:rPr>
        <w:t>:</w:t>
      </w:r>
      <w:proofErr w:type="gramEnd"/>
    </w:p>
    <w:p w14:paraId="5B4263E8" w14:textId="77777777" w:rsidR="00E4741A" w:rsidRDefault="00E4741A" w:rsidP="00902650">
      <w:pPr>
        <w:pStyle w:val="KeinLeerraum"/>
        <w:numPr>
          <w:ilvl w:val="0"/>
          <w:numId w:val="12"/>
        </w:numPr>
        <w:tabs>
          <w:tab w:val="right" w:pos="6804"/>
        </w:tabs>
        <w:ind w:left="2127" w:hanging="426"/>
        <w:jc w:val="both"/>
        <w:rPr>
          <w:rFonts w:ascii="Arial" w:hAnsi="Arial" w:cs="Arial"/>
          <w:bCs/>
          <w:iCs/>
          <w:sz w:val="20"/>
          <w:szCs w:val="20"/>
        </w:rPr>
      </w:pPr>
      <w:r>
        <w:rPr>
          <w:rFonts w:ascii="Arial" w:hAnsi="Arial" w:cs="Arial"/>
          <w:bCs/>
          <w:iCs/>
          <w:sz w:val="20"/>
          <w:szCs w:val="20"/>
        </w:rPr>
        <w:t>ITB :</w:t>
      </w:r>
      <w:r>
        <w:rPr>
          <w:rFonts w:ascii="Arial" w:hAnsi="Arial" w:cs="Arial"/>
          <w:bCs/>
          <w:iCs/>
          <w:sz w:val="20"/>
          <w:szCs w:val="20"/>
        </w:rPr>
        <w:tab/>
        <w:t>77</w:t>
      </w:r>
      <w:r w:rsidRPr="009F0E76">
        <w:rPr>
          <w:rFonts w:ascii="Arial" w:hAnsi="Arial" w:cs="Arial"/>
          <w:bCs/>
          <w:iCs/>
          <w:sz w:val="20"/>
          <w:szCs w:val="20"/>
        </w:rPr>
        <w:t xml:space="preserve"> </w:t>
      </w:r>
      <w:r>
        <w:rPr>
          <w:rFonts w:ascii="Arial" w:hAnsi="Arial" w:cs="Arial"/>
          <w:bCs/>
          <w:iCs/>
          <w:sz w:val="20"/>
          <w:szCs w:val="20"/>
        </w:rPr>
        <w:t>536</w:t>
      </w:r>
      <w:r w:rsidRPr="009F0E76">
        <w:rPr>
          <w:rFonts w:ascii="Arial" w:hAnsi="Arial" w:cs="Arial"/>
          <w:bCs/>
          <w:iCs/>
          <w:sz w:val="20"/>
          <w:szCs w:val="20"/>
        </w:rPr>
        <w:t>,</w:t>
      </w:r>
      <w:r>
        <w:rPr>
          <w:rFonts w:ascii="Arial" w:hAnsi="Arial" w:cs="Arial"/>
          <w:bCs/>
          <w:iCs/>
          <w:sz w:val="20"/>
          <w:szCs w:val="20"/>
        </w:rPr>
        <w:t>70 €</w:t>
      </w:r>
    </w:p>
    <w:p w14:paraId="1CFFA3A9" w14:textId="77777777" w:rsidR="00E4741A" w:rsidRDefault="00E4741A" w:rsidP="00902650">
      <w:pPr>
        <w:pStyle w:val="KeinLeerraum"/>
        <w:numPr>
          <w:ilvl w:val="0"/>
          <w:numId w:val="12"/>
        </w:numPr>
        <w:tabs>
          <w:tab w:val="right" w:pos="6804"/>
        </w:tabs>
        <w:ind w:left="2127" w:hanging="426"/>
        <w:jc w:val="both"/>
        <w:rPr>
          <w:rFonts w:ascii="Arial" w:hAnsi="Arial" w:cs="Arial"/>
          <w:bCs/>
          <w:iCs/>
          <w:sz w:val="20"/>
          <w:szCs w:val="20"/>
        </w:rPr>
      </w:pPr>
      <w:r>
        <w:rPr>
          <w:rFonts w:ascii="Arial" w:hAnsi="Arial" w:cs="Arial"/>
          <w:bCs/>
          <w:iCs/>
          <w:sz w:val="20"/>
          <w:szCs w:val="20"/>
        </w:rPr>
        <w:t>BEV :</w:t>
      </w:r>
      <w:r>
        <w:rPr>
          <w:rFonts w:ascii="Arial" w:hAnsi="Arial" w:cs="Arial"/>
          <w:bCs/>
          <w:iCs/>
          <w:sz w:val="20"/>
          <w:szCs w:val="20"/>
        </w:rPr>
        <w:tab/>
        <w:t>751</w:t>
      </w:r>
      <w:r w:rsidRPr="009F0E76">
        <w:rPr>
          <w:rFonts w:ascii="Arial" w:hAnsi="Arial" w:cs="Arial"/>
          <w:bCs/>
          <w:iCs/>
          <w:sz w:val="20"/>
          <w:szCs w:val="20"/>
        </w:rPr>
        <w:t xml:space="preserve"> </w:t>
      </w:r>
      <w:r>
        <w:rPr>
          <w:rFonts w:ascii="Arial" w:hAnsi="Arial" w:cs="Arial"/>
          <w:bCs/>
          <w:iCs/>
          <w:sz w:val="20"/>
          <w:szCs w:val="20"/>
        </w:rPr>
        <w:t>047</w:t>
      </w:r>
      <w:r w:rsidRPr="009F0E76">
        <w:rPr>
          <w:rFonts w:ascii="Arial" w:hAnsi="Arial" w:cs="Arial"/>
          <w:bCs/>
          <w:iCs/>
          <w:sz w:val="20"/>
          <w:szCs w:val="20"/>
        </w:rPr>
        <w:t>,</w:t>
      </w:r>
      <w:r>
        <w:rPr>
          <w:rFonts w:ascii="Arial" w:hAnsi="Arial" w:cs="Arial"/>
          <w:bCs/>
          <w:iCs/>
          <w:sz w:val="20"/>
          <w:szCs w:val="20"/>
        </w:rPr>
        <w:t>31 €</w:t>
      </w:r>
    </w:p>
    <w:p w14:paraId="16363ED9" w14:textId="77777777" w:rsidR="00E4741A" w:rsidRPr="00A35633" w:rsidRDefault="00E4741A" w:rsidP="00902650">
      <w:pPr>
        <w:pStyle w:val="KeinLeerraum"/>
        <w:numPr>
          <w:ilvl w:val="0"/>
          <w:numId w:val="12"/>
        </w:numPr>
        <w:tabs>
          <w:tab w:val="right" w:pos="6804"/>
        </w:tabs>
        <w:ind w:left="2127" w:hanging="426"/>
        <w:jc w:val="both"/>
        <w:rPr>
          <w:rFonts w:ascii="Arial" w:hAnsi="Arial" w:cs="Arial"/>
          <w:bCs/>
          <w:iCs/>
          <w:sz w:val="20"/>
          <w:szCs w:val="20"/>
        </w:rPr>
      </w:pPr>
      <w:r>
        <w:rPr>
          <w:rFonts w:ascii="Arial" w:hAnsi="Arial" w:cs="Arial"/>
          <w:bCs/>
          <w:iCs/>
          <w:sz w:val="20"/>
          <w:szCs w:val="20"/>
        </w:rPr>
        <w:t>VNF :</w:t>
      </w:r>
      <w:r>
        <w:rPr>
          <w:rFonts w:ascii="Arial" w:hAnsi="Arial" w:cs="Arial"/>
          <w:bCs/>
          <w:iCs/>
          <w:sz w:val="20"/>
          <w:szCs w:val="20"/>
        </w:rPr>
        <w:tab/>
      </w:r>
      <w:r w:rsidRPr="009F0E76">
        <w:rPr>
          <w:rFonts w:ascii="Arial" w:hAnsi="Arial" w:cs="Arial"/>
          <w:bCs/>
          <w:iCs/>
          <w:sz w:val="20"/>
          <w:szCs w:val="20"/>
        </w:rPr>
        <w:t xml:space="preserve">3 </w:t>
      </w:r>
      <w:r>
        <w:rPr>
          <w:rFonts w:ascii="Arial" w:hAnsi="Arial" w:cs="Arial"/>
          <w:bCs/>
          <w:iCs/>
          <w:sz w:val="20"/>
          <w:szCs w:val="20"/>
        </w:rPr>
        <w:t>007</w:t>
      </w:r>
      <w:r w:rsidRPr="009F0E76">
        <w:rPr>
          <w:rFonts w:ascii="Arial" w:hAnsi="Arial" w:cs="Arial"/>
          <w:bCs/>
          <w:iCs/>
          <w:sz w:val="20"/>
          <w:szCs w:val="20"/>
        </w:rPr>
        <w:t>,</w:t>
      </w:r>
      <w:r>
        <w:rPr>
          <w:rFonts w:ascii="Arial" w:hAnsi="Arial" w:cs="Arial"/>
          <w:bCs/>
          <w:iCs/>
          <w:sz w:val="20"/>
          <w:szCs w:val="20"/>
        </w:rPr>
        <w:t>23 €</w:t>
      </w:r>
    </w:p>
    <w:p w14:paraId="3A15C401" w14:textId="77777777" w:rsidR="00E4741A" w:rsidRDefault="00E4741A" w:rsidP="00E4741A">
      <w:pPr>
        <w:pStyle w:val="KeinLeerraum"/>
        <w:ind w:left="851"/>
        <w:jc w:val="both"/>
        <w:rPr>
          <w:rFonts w:ascii="Arial" w:hAnsi="Arial" w:cs="Arial"/>
          <w:bCs/>
          <w:iCs/>
          <w:sz w:val="20"/>
          <w:szCs w:val="20"/>
        </w:rPr>
      </w:pPr>
    </w:p>
    <w:p w14:paraId="700D248A" w14:textId="77777777" w:rsidR="00E4741A" w:rsidRDefault="00E4741A" w:rsidP="00E4741A">
      <w:pPr>
        <w:pStyle w:val="KeinLeerraum"/>
        <w:ind w:left="851"/>
        <w:jc w:val="both"/>
        <w:rPr>
          <w:rFonts w:ascii="Arial" w:hAnsi="Arial" w:cs="Arial"/>
          <w:bCs/>
          <w:iCs/>
          <w:sz w:val="20"/>
          <w:szCs w:val="20"/>
        </w:rPr>
      </w:pPr>
      <w:r>
        <w:rPr>
          <w:rFonts w:ascii="Arial" w:hAnsi="Arial" w:cs="Arial"/>
          <w:bCs/>
          <w:iCs/>
          <w:sz w:val="20"/>
          <w:szCs w:val="20"/>
        </w:rPr>
        <w:t xml:space="preserve">LUX </w:t>
      </w:r>
      <w:proofErr w:type="spellStart"/>
      <w:proofErr w:type="gramStart"/>
      <w:r>
        <w:rPr>
          <w:rFonts w:ascii="Arial" w:hAnsi="Arial" w:cs="Arial"/>
          <w:bCs/>
          <w:iCs/>
          <w:sz w:val="20"/>
          <w:szCs w:val="20"/>
        </w:rPr>
        <w:t>aan</w:t>
      </w:r>
      <w:proofErr w:type="spellEnd"/>
      <w:r>
        <w:rPr>
          <w:rFonts w:ascii="Arial" w:hAnsi="Arial" w:cs="Arial"/>
          <w:bCs/>
          <w:iCs/>
          <w:sz w:val="20"/>
          <w:szCs w:val="20"/>
        </w:rPr>
        <w:t>:</w:t>
      </w:r>
      <w:proofErr w:type="gramEnd"/>
    </w:p>
    <w:p w14:paraId="433FBB97" w14:textId="77777777" w:rsidR="00E4741A" w:rsidRPr="0009617A" w:rsidRDefault="00E4741A" w:rsidP="00902650">
      <w:pPr>
        <w:pStyle w:val="KeinLeerraum"/>
        <w:numPr>
          <w:ilvl w:val="0"/>
          <w:numId w:val="12"/>
        </w:numPr>
        <w:tabs>
          <w:tab w:val="right" w:pos="6804"/>
        </w:tabs>
        <w:ind w:left="2127" w:hanging="426"/>
        <w:jc w:val="both"/>
        <w:rPr>
          <w:rFonts w:ascii="Arial" w:hAnsi="Arial" w:cs="Arial"/>
          <w:bCs/>
          <w:iCs/>
          <w:sz w:val="20"/>
          <w:szCs w:val="20"/>
        </w:rPr>
      </w:pPr>
      <w:r>
        <w:rPr>
          <w:rFonts w:ascii="Arial" w:hAnsi="Arial" w:cs="Arial"/>
          <w:bCs/>
          <w:iCs/>
          <w:sz w:val="20"/>
          <w:szCs w:val="20"/>
        </w:rPr>
        <w:t>BEV :</w:t>
      </w:r>
      <w:r>
        <w:rPr>
          <w:rFonts w:ascii="Arial" w:hAnsi="Arial" w:cs="Arial"/>
          <w:bCs/>
          <w:iCs/>
          <w:sz w:val="20"/>
          <w:szCs w:val="20"/>
        </w:rPr>
        <w:tab/>
      </w:r>
      <w:r w:rsidRPr="009F0E76">
        <w:rPr>
          <w:rFonts w:ascii="Arial" w:hAnsi="Arial" w:cs="Arial"/>
          <w:bCs/>
          <w:iCs/>
          <w:sz w:val="20"/>
          <w:szCs w:val="20"/>
        </w:rPr>
        <w:t xml:space="preserve">144 </w:t>
      </w:r>
      <w:r>
        <w:rPr>
          <w:rFonts w:ascii="Arial" w:hAnsi="Arial" w:cs="Arial"/>
          <w:bCs/>
          <w:iCs/>
          <w:sz w:val="20"/>
          <w:szCs w:val="20"/>
        </w:rPr>
        <w:t>223</w:t>
      </w:r>
      <w:r w:rsidRPr="009F0E76">
        <w:rPr>
          <w:rFonts w:ascii="Arial" w:hAnsi="Arial" w:cs="Arial"/>
          <w:bCs/>
          <w:iCs/>
          <w:sz w:val="20"/>
          <w:szCs w:val="20"/>
        </w:rPr>
        <w:t>,</w:t>
      </w:r>
      <w:r>
        <w:rPr>
          <w:rFonts w:ascii="Arial" w:hAnsi="Arial" w:cs="Arial"/>
          <w:bCs/>
          <w:iCs/>
          <w:sz w:val="20"/>
          <w:szCs w:val="20"/>
        </w:rPr>
        <w:t>71 €</w:t>
      </w:r>
    </w:p>
    <w:p w14:paraId="7F0C7AA0" w14:textId="77777777" w:rsidR="00E4741A" w:rsidRDefault="00E4741A" w:rsidP="00E4741A">
      <w:pPr>
        <w:pStyle w:val="KeinLeerraum"/>
        <w:ind w:left="851"/>
        <w:jc w:val="both"/>
        <w:rPr>
          <w:rFonts w:ascii="Arial" w:hAnsi="Arial" w:cs="Arial"/>
          <w:bCs/>
          <w:iCs/>
          <w:sz w:val="20"/>
          <w:szCs w:val="20"/>
        </w:rPr>
      </w:pPr>
    </w:p>
    <w:p w14:paraId="1CC9461C" w14:textId="77777777" w:rsidR="00E4741A" w:rsidRDefault="00E4741A" w:rsidP="00E4741A">
      <w:pPr>
        <w:pStyle w:val="KeinLeerraum"/>
        <w:ind w:left="851"/>
        <w:jc w:val="both"/>
        <w:rPr>
          <w:rFonts w:ascii="Arial" w:hAnsi="Arial" w:cs="Arial"/>
          <w:bCs/>
          <w:iCs/>
          <w:sz w:val="20"/>
          <w:szCs w:val="20"/>
        </w:rPr>
      </w:pPr>
      <w:r>
        <w:rPr>
          <w:rFonts w:ascii="Arial" w:hAnsi="Arial" w:cs="Arial"/>
          <w:bCs/>
          <w:iCs/>
          <w:sz w:val="20"/>
          <w:szCs w:val="20"/>
        </w:rPr>
        <w:t xml:space="preserve">SRH </w:t>
      </w:r>
      <w:proofErr w:type="spellStart"/>
      <w:proofErr w:type="gramStart"/>
      <w:r>
        <w:rPr>
          <w:rFonts w:ascii="Arial" w:hAnsi="Arial" w:cs="Arial"/>
          <w:bCs/>
          <w:iCs/>
          <w:sz w:val="20"/>
          <w:szCs w:val="20"/>
        </w:rPr>
        <w:t>aan</w:t>
      </w:r>
      <w:proofErr w:type="spellEnd"/>
      <w:r>
        <w:rPr>
          <w:rFonts w:ascii="Arial" w:hAnsi="Arial" w:cs="Arial"/>
          <w:bCs/>
          <w:iCs/>
          <w:sz w:val="20"/>
          <w:szCs w:val="20"/>
        </w:rPr>
        <w:t>:</w:t>
      </w:r>
      <w:proofErr w:type="gramEnd"/>
    </w:p>
    <w:p w14:paraId="70936EEB" w14:textId="77777777" w:rsidR="00E4741A" w:rsidRPr="00EC508B" w:rsidRDefault="00E4741A" w:rsidP="00902650">
      <w:pPr>
        <w:pStyle w:val="KeinLeerraum"/>
        <w:numPr>
          <w:ilvl w:val="0"/>
          <w:numId w:val="12"/>
        </w:numPr>
        <w:tabs>
          <w:tab w:val="right" w:pos="6804"/>
        </w:tabs>
        <w:spacing w:before="60" w:after="160"/>
        <w:ind w:left="2127" w:hanging="426"/>
        <w:jc w:val="both"/>
        <w:rPr>
          <w:rFonts w:cs="Arial"/>
          <w:bCs/>
          <w:iCs/>
          <w:szCs w:val="20"/>
        </w:rPr>
      </w:pPr>
      <w:r>
        <w:rPr>
          <w:rFonts w:ascii="Arial" w:hAnsi="Arial" w:cs="Arial"/>
          <w:bCs/>
          <w:iCs/>
          <w:sz w:val="20"/>
          <w:szCs w:val="20"/>
        </w:rPr>
        <w:t>ITB</w:t>
      </w:r>
      <w:r w:rsidRPr="00DC1A74">
        <w:rPr>
          <w:rFonts w:ascii="Arial" w:hAnsi="Arial" w:cs="Arial"/>
          <w:bCs/>
          <w:iCs/>
          <w:sz w:val="20"/>
          <w:szCs w:val="20"/>
        </w:rPr>
        <w:t> :</w:t>
      </w:r>
      <w:r w:rsidRPr="00DC1A74">
        <w:rPr>
          <w:rFonts w:ascii="Arial" w:hAnsi="Arial" w:cs="Arial"/>
          <w:bCs/>
          <w:iCs/>
          <w:sz w:val="20"/>
          <w:szCs w:val="20"/>
        </w:rPr>
        <w:tab/>
      </w:r>
      <w:r>
        <w:rPr>
          <w:rFonts w:ascii="Arial" w:hAnsi="Arial" w:cs="Arial"/>
          <w:bCs/>
          <w:iCs/>
          <w:sz w:val="20"/>
          <w:szCs w:val="20"/>
        </w:rPr>
        <w:t>40</w:t>
      </w:r>
      <w:r w:rsidRPr="009F0E76">
        <w:rPr>
          <w:rFonts w:ascii="Arial" w:hAnsi="Arial" w:cs="Arial"/>
          <w:bCs/>
          <w:iCs/>
          <w:sz w:val="20"/>
          <w:szCs w:val="20"/>
        </w:rPr>
        <w:t xml:space="preserve"> </w:t>
      </w:r>
      <w:r>
        <w:rPr>
          <w:rFonts w:ascii="Arial" w:hAnsi="Arial" w:cs="Arial"/>
          <w:bCs/>
          <w:iCs/>
          <w:sz w:val="20"/>
          <w:szCs w:val="20"/>
        </w:rPr>
        <w:t>698</w:t>
      </w:r>
      <w:r w:rsidRPr="009F0E76">
        <w:rPr>
          <w:rFonts w:ascii="Arial" w:hAnsi="Arial" w:cs="Arial"/>
          <w:bCs/>
          <w:iCs/>
          <w:sz w:val="20"/>
          <w:szCs w:val="20"/>
        </w:rPr>
        <w:t>,</w:t>
      </w:r>
      <w:r>
        <w:rPr>
          <w:rFonts w:ascii="Arial" w:hAnsi="Arial" w:cs="Arial"/>
          <w:bCs/>
          <w:iCs/>
          <w:sz w:val="20"/>
          <w:szCs w:val="20"/>
        </w:rPr>
        <w:t>40</w:t>
      </w:r>
      <w:r w:rsidRPr="009F0E76">
        <w:rPr>
          <w:rFonts w:ascii="Arial" w:hAnsi="Arial" w:cs="Arial"/>
          <w:bCs/>
          <w:iCs/>
          <w:sz w:val="20"/>
          <w:szCs w:val="20"/>
        </w:rPr>
        <w:t xml:space="preserve"> </w:t>
      </w:r>
      <w:r w:rsidRPr="00DC1A74">
        <w:rPr>
          <w:rFonts w:ascii="Arial" w:hAnsi="Arial" w:cs="Arial"/>
          <w:bCs/>
          <w:iCs/>
          <w:sz w:val="20"/>
          <w:szCs w:val="20"/>
        </w:rPr>
        <w:t>€</w:t>
      </w:r>
    </w:p>
    <w:p w14:paraId="631329E6" w14:textId="77777777" w:rsidR="00E4741A" w:rsidRPr="00520537" w:rsidRDefault="00E4741A" w:rsidP="00E4741A">
      <w:pPr>
        <w:pStyle w:val="KeinLeerraum"/>
        <w:tabs>
          <w:tab w:val="right" w:pos="6804"/>
        </w:tabs>
        <w:rPr>
          <w:rFonts w:cs="Arial"/>
          <w:bCs/>
          <w:iCs/>
          <w:szCs w:val="20"/>
          <w:lang w:val="nl-NL"/>
        </w:rPr>
      </w:pPr>
    </w:p>
    <w:p w14:paraId="713B588F" w14:textId="77777777" w:rsidR="00E4741A" w:rsidRDefault="00E4741A" w:rsidP="00E4741A">
      <w:pPr>
        <w:spacing w:after="160" w:line="259" w:lineRule="auto"/>
        <w:jc w:val="left"/>
        <w:rPr>
          <w:rFonts w:cs="Arial"/>
          <w:b/>
          <w:szCs w:val="20"/>
          <w:lang w:val="nl-NL"/>
        </w:rPr>
      </w:pPr>
      <w:r>
        <w:rPr>
          <w:rFonts w:cs="Arial"/>
          <w:b/>
          <w:szCs w:val="20"/>
          <w:lang w:val="nl-NL"/>
        </w:rPr>
        <w:br w:type="page"/>
      </w:r>
    </w:p>
    <w:p w14:paraId="0CC15765" w14:textId="77777777" w:rsidR="00E4741A" w:rsidRPr="007D75E8" w:rsidRDefault="00E4741A" w:rsidP="00E4741A">
      <w:pPr>
        <w:rPr>
          <w:rFonts w:cs="Arial"/>
          <w:b/>
          <w:szCs w:val="20"/>
          <w:lang w:val="nl-NL"/>
        </w:rPr>
      </w:pPr>
      <w:r w:rsidRPr="007D75E8">
        <w:rPr>
          <w:rFonts w:cs="Arial"/>
          <w:b/>
          <w:szCs w:val="20"/>
          <w:lang w:val="nl-NL"/>
        </w:rPr>
        <w:lastRenderedPageBreak/>
        <w:t>Rekening overeenkomstig artikel 14 van het Huishoudelijk Reglement van het IVC</w:t>
      </w:r>
    </w:p>
    <w:p w14:paraId="70427177" w14:textId="77777777" w:rsidR="00E4741A" w:rsidRPr="007D75E8" w:rsidRDefault="00E4741A" w:rsidP="00E4741A">
      <w:pPr>
        <w:pStyle w:val="KeinLeerraum"/>
        <w:spacing w:line="240" w:lineRule="atLeast"/>
        <w:jc w:val="both"/>
        <w:rPr>
          <w:rFonts w:ascii="Arial" w:hAnsi="Arial" w:cs="Arial"/>
          <w:noProof/>
          <w:sz w:val="20"/>
          <w:szCs w:val="20"/>
          <w:lang w:val="nl-NL"/>
        </w:rPr>
      </w:pPr>
    </w:p>
    <w:p w14:paraId="4007CFC7" w14:textId="77777777" w:rsidR="00E4741A" w:rsidRPr="007D75E8" w:rsidRDefault="00E4741A" w:rsidP="00902650">
      <w:pPr>
        <w:pStyle w:val="KeinLeerraum"/>
        <w:numPr>
          <w:ilvl w:val="0"/>
          <w:numId w:val="9"/>
        </w:numPr>
        <w:spacing w:line="240" w:lineRule="atLeast"/>
        <w:ind w:left="426" w:hanging="426"/>
        <w:jc w:val="both"/>
        <w:rPr>
          <w:rFonts w:ascii="Arial" w:hAnsi="Arial" w:cs="Arial"/>
          <w:noProof/>
          <w:sz w:val="20"/>
          <w:szCs w:val="20"/>
          <w:lang w:val="nl-NL"/>
        </w:rPr>
      </w:pPr>
      <w:r w:rsidRPr="007D75E8">
        <w:rPr>
          <w:rFonts w:ascii="Arial" w:hAnsi="Arial" w:cs="Arial"/>
          <w:sz w:val="20"/>
          <w:szCs w:val="20"/>
          <w:lang w:val="nl-NL"/>
        </w:rPr>
        <w:t>De overgeboekte bedragen in het kader van de financiële verevening 202</w:t>
      </w:r>
      <w:r>
        <w:rPr>
          <w:rFonts w:ascii="Arial" w:hAnsi="Arial" w:cs="Arial"/>
          <w:sz w:val="20"/>
          <w:szCs w:val="20"/>
          <w:lang w:val="nl-NL"/>
        </w:rPr>
        <w:t>3</w:t>
      </w:r>
      <w:r w:rsidRPr="007D75E8">
        <w:rPr>
          <w:rFonts w:ascii="Arial" w:hAnsi="Arial" w:cs="Arial"/>
          <w:sz w:val="20"/>
          <w:szCs w:val="20"/>
          <w:lang w:val="nl-NL"/>
        </w:rPr>
        <w:t xml:space="preserve"> </w:t>
      </w:r>
      <w:r w:rsidRPr="007D75E8">
        <w:rPr>
          <w:rFonts w:ascii="Arial" w:hAnsi="Arial" w:cs="Arial"/>
          <w:sz w:val="20"/>
          <w:szCs w:val="20"/>
          <w:u w:val="single"/>
          <w:lang w:val="nl-NL"/>
        </w:rPr>
        <w:t>stand 4</w:t>
      </w:r>
      <w:r w:rsidRPr="007D75E8">
        <w:rPr>
          <w:rFonts w:ascii="Arial" w:hAnsi="Arial" w:cs="Arial"/>
          <w:sz w:val="20"/>
          <w:szCs w:val="20"/>
          <w:u w:val="single"/>
          <w:vertAlign w:val="superscript"/>
          <w:lang w:val="nl-NL"/>
        </w:rPr>
        <w:t>de</w:t>
      </w:r>
      <w:r w:rsidRPr="007D75E8">
        <w:rPr>
          <w:rFonts w:ascii="Arial" w:hAnsi="Arial" w:cs="Arial"/>
          <w:sz w:val="20"/>
          <w:szCs w:val="20"/>
          <w:u w:val="single"/>
          <w:lang w:val="nl-NL"/>
        </w:rPr>
        <w:t xml:space="preserve"> kwartaal</w:t>
      </w:r>
      <w:r w:rsidRPr="007D75E8">
        <w:rPr>
          <w:rFonts w:ascii="Arial" w:hAnsi="Arial" w:cs="Arial"/>
          <w:sz w:val="20"/>
          <w:szCs w:val="20"/>
          <w:lang w:val="nl-NL"/>
        </w:rPr>
        <w:t xml:space="preserve"> zijn de volgende:</w:t>
      </w:r>
    </w:p>
    <w:p w14:paraId="06BACE5A" w14:textId="77777777" w:rsidR="00E4741A" w:rsidRDefault="00E4741A" w:rsidP="00E4741A">
      <w:pPr>
        <w:pStyle w:val="KeinLeerraum"/>
        <w:spacing w:line="240" w:lineRule="atLeast"/>
        <w:ind w:left="426"/>
        <w:jc w:val="both"/>
        <w:rPr>
          <w:rFonts w:ascii="Arial" w:hAnsi="Arial" w:cs="Arial"/>
          <w:sz w:val="20"/>
          <w:szCs w:val="20"/>
          <w:lang w:val="nl-NL"/>
        </w:rPr>
      </w:pPr>
    </w:p>
    <w:p w14:paraId="478B09FE" w14:textId="77777777" w:rsidR="00E4741A" w:rsidRPr="00815BF3" w:rsidRDefault="00E4741A" w:rsidP="00E4741A">
      <w:pPr>
        <w:pStyle w:val="KeinLeerraum"/>
        <w:spacing w:line="240" w:lineRule="atLeast"/>
        <w:ind w:left="426"/>
        <w:jc w:val="both"/>
        <w:rPr>
          <w:rFonts w:ascii="Arial" w:hAnsi="Arial" w:cs="Arial"/>
          <w:sz w:val="20"/>
          <w:szCs w:val="20"/>
          <w:lang w:val="nl-NL"/>
        </w:rPr>
      </w:pPr>
      <w:r w:rsidRPr="00F82D85">
        <w:rPr>
          <w:noProof/>
        </w:rPr>
        <w:drawing>
          <wp:inline distT="0" distB="0" distL="0" distR="0" wp14:anchorId="555D6593" wp14:editId="7B0EAE09">
            <wp:extent cx="5471160" cy="1458252"/>
            <wp:effectExtent l="0" t="0" r="0" b="8890"/>
            <wp:docPr id="19911529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84245" cy="1461740"/>
                    </a:xfrm>
                    <a:prstGeom prst="rect">
                      <a:avLst/>
                    </a:prstGeom>
                    <a:noFill/>
                    <a:ln>
                      <a:noFill/>
                    </a:ln>
                  </pic:spPr>
                </pic:pic>
              </a:graphicData>
            </a:graphic>
          </wp:inline>
        </w:drawing>
      </w:r>
    </w:p>
    <w:p w14:paraId="3C0B3110" w14:textId="77777777" w:rsidR="00E4741A" w:rsidRPr="00520537" w:rsidRDefault="00E4741A" w:rsidP="00E4741A">
      <w:pPr>
        <w:pStyle w:val="KeinLeerraum"/>
        <w:spacing w:line="240" w:lineRule="atLeast"/>
        <w:ind w:left="426"/>
        <w:rPr>
          <w:rFonts w:ascii="Arial" w:hAnsi="Arial" w:cs="Arial"/>
          <w:noProof/>
          <w:sz w:val="20"/>
          <w:szCs w:val="20"/>
          <w:lang w:val="nl-NL"/>
        </w:rPr>
      </w:pPr>
    </w:p>
    <w:p w14:paraId="1465F9D9" w14:textId="77777777" w:rsidR="00E4741A" w:rsidRPr="00520537" w:rsidRDefault="00E4741A" w:rsidP="00E4741A">
      <w:pPr>
        <w:pStyle w:val="KeinLeerraum"/>
        <w:spacing w:line="240" w:lineRule="atLeast"/>
        <w:rPr>
          <w:rFonts w:ascii="Arial" w:hAnsi="Arial" w:cs="Arial"/>
          <w:noProof/>
          <w:sz w:val="20"/>
          <w:szCs w:val="20"/>
          <w:lang w:val="nl-NL"/>
        </w:rPr>
      </w:pPr>
    </w:p>
    <w:p w14:paraId="272EB4CD" w14:textId="77777777" w:rsidR="00E4741A" w:rsidRPr="00520537" w:rsidRDefault="00E4741A" w:rsidP="00E4741A">
      <w:pPr>
        <w:pStyle w:val="KeinLeerraum"/>
        <w:spacing w:line="240" w:lineRule="atLeast"/>
        <w:rPr>
          <w:rFonts w:ascii="Arial" w:hAnsi="Arial" w:cs="Arial"/>
          <w:noProof/>
          <w:sz w:val="20"/>
          <w:szCs w:val="20"/>
          <w:lang w:val="nl-NL"/>
        </w:rPr>
      </w:pPr>
    </w:p>
    <w:p w14:paraId="45DAF470" w14:textId="77777777" w:rsidR="00E4741A" w:rsidRPr="00520537" w:rsidRDefault="00E4741A" w:rsidP="00E4741A">
      <w:pPr>
        <w:pStyle w:val="KeinLeerraum"/>
        <w:spacing w:line="240" w:lineRule="atLeast"/>
        <w:rPr>
          <w:rFonts w:ascii="Arial" w:hAnsi="Arial" w:cs="Arial"/>
          <w:noProof/>
          <w:sz w:val="20"/>
          <w:szCs w:val="20"/>
          <w:lang w:val="nl-NL"/>
        </w:rPr>
      </w:pPr>
    </w:p>
    <w:p w14:paraId="7BE04FF7" w14:textId="77777777" w:rsidR="00E4741A" w:rsidRPr="00520537" w:rsidRDefault="00E4741A" w:rsidP="00E4741A">
      <w:pPr>
        <w:pStyle w:val="KeinLeerraum"/>
        <w:spacing w:line="240" w:lineRule="atLeast"/>
        <w:rPr>
          <w:rFonts w:ascii="Arial" w:hAnsi="Arial" w:cs="Arial"/>
          <w:noProof/>
          <w:sz w:val="20"/>
          <w:szCs w:val="20"/>
          <w:lang w:val="nl-NL"/>
        </w:rPr>
      </w:pPr>
    </w:p>
    <w:p w14:paraId="6768AA6B" w14:textId="77777777" w:rsidR="00E4741A" w:rsidRPr="00520537" w:rsidRDefault="00E4741A" w:rsidP="00E4741A">
      <w:pPr>
        <w:pStyle w:val="KeinLeerraum"/>
        <w:spacing w:line="240" w:lineRule="atLeast"/>
        <w:rPr>
          <w:rFonts w:ascii="Arial" w:hAnsi="Arial" w:cs="Arial"/>
          <w:noProof/>
          <w:sz w:val="20"/>
          <w:szCs w:val="20"/>
          <w:lang w:val="nl-NL"/>
        </w:rPr>
      </w:pPr>
    </w:p>
    <w:p w14:paraId="355EB618" w14:textId="77777777" w:rsidR="00E4741A" w:rsidRPr="00520537" w:rsidRDefault="00E4741A" w:rsidP="00E4741A">
      <w:pPr>
        <w:pStyle w:val="KeinLeerraum"/>
        <w:spacing w:line="240" w:lineRule="atLeast"/>
        <w:rPr>
          <w:rFonts w:ascii="Arial" w:hAnsi="Arial" w:cs="Arial"/>
          <w:noProof/>
          <w:sz w:val="20"/>
          <w:szCs w:val="20"/>
          <w:lang w:val="nl-NL"/>
        </w:rPr>
      </w:pPr>
    </w:p>
    <w:p w14:paraId="0D7C8DCA" w14:textId="77777777" w:rsidR="00E4741A" w:rsidRPr="00520537" w:rsidRDefault="00E4741A" w:rsidP="00E4741A">
      <w:pPr>
        <w:pStyle w:val="KeinLeerraum"/>
        <w:spacing w:line="240" w:lineRule="atLeast"/>
        <w:rPr>
          <w:rFonts w:ascii="Arial" w:hAnsi="Arial" w:cs="Arial"/>
          <w:noProof/>
          <w:sz w:val="20"/>
          <w:szCs w:val="20"/>
          <w:lang w:val="nl-NL"/>
        </w:rPr>
      </w:pPr>
    </w:p>
    <w:p w14:paraId="7E583467" w14:textId="77777777" w:rsidR="00E4741A" w:rsidRPr="00520537" w:rsidRDefault="00E4741A" w:rsidP="00E4741A">
      <w:pPr>
        <w:pStyle w:val="KeinLeerraum"/>
        <w:spacing w:line="240" w:lineRule="atLeast"/>
        <w:rPr>
          <w:rFonts w:ascii="Arial" w:hAnsi="Arial" w:cs="Arial"/>
          <w:noProof/>
          <w:sz w:val="20"/>
          <w:szCs w:val="20"/>
          <w:lang w:val="nl-NL"/>
        </w:rPr>
      </w:pPr>
    </w:p>
    <w:p w14:paraId="18DF5233" w14:textId="77777777" w:rsidR="00E4741A" w:rsidRPr="00520537" w:rsidRDefault="00E4741A" w:rsidP="00E4741A">
      <w:pPr>
        <w:pStyle w:val="KeinLeerraum"/>
        <w:spacing w:line="240" w:lineRule="atLeast"/>
        <w:rPr>
          <w:rFonts w:ascii="Arial" w:hAnsi="Arial" w:cs="Arial"/>
          <w:noProof/>
          <w:sz w:val="20"/>
          <w:szCs w:val="20"/>
          <w:lang w:val="nl-NL"/>
        </w:rPr>
      </w:pPr>
    </w:p>
    <w:p w14:paraId="4A612EE4" w14:textId="77777777" w:rsidR="00E4741A" w:rsidRPr="00520537" w:rsidRDefault="00E4741A" w:rsidP="00E4741A">
      <w:pPr>
        <w:pStyle w:val="KeinLeerraum"/>
        <w:spacing w:line="240" w:lineRule="atLeast"/>
        <w:rPr>
          <w:rFonts w:ascii="Arial" w:hAnsi="Arial" w:cs="Arial"/>
          <w:noProof/>
          <w:sz w:val="20"/>
          <w:szCs w:val="20"/>
          <w:lang w:val="nl-NL"/>
        </w:rPr>
      </w:pPr>
    </w:p>
    <w:p w14:paraId="0D50BBCB" w14:textId="77777777" w:rsidR="00E4741A" w:rsidRPr="00520537" w:rsidRDefault="00E4741A" w:rsidP="00E4741A">
      <w:pPr>
        <w:pStyle w:val="KeinLeerraum"/>
        <w:spacing w:line="240" w:lineRule="atLeast"/>
        <w:rPr>
          <w:rFonts w:ascii="Arial" w:hAnsi="Arial" w:cs="Arial"/>
          <w:noProof/>
          <w:sz w:val="20"/>
          <w:szCs w:val="20"/>
          <w:lang w:val="nl-NL"/>
        </w:rPr>
      </w:pPr>
    </w:p>
    <w:p w14:paraId="6D4121DA" w14:textId="77777777" w:rsidR="00E4741A" w:rsidRPr="00520537" w:rsidRDefault="00E4741A" w:rsidP="00E4741A">
      <w:pPr>
        <w:pStyle w:val="KeinLeerraum"/>
        <w:spacing w:line="240" w:lineRule="atLeast"/>
        <w:rPr>
          <w:rFonts w:ascii="Arial" w:hAnsi="Arial" w:cs="Arial"/>
          <w:noProof/>
          <w:sz w:val="20"/>
          <w:szCs w:val="20"/>
          <w:lang w:val="nl-NL"/>
        </w:rPr>
      </w:pPr>
    </w:p>
    <w:p w14:paraId="76BC907E" w14:textId="77777777" w:rsidR="00E4741A" w:rsidRPr="00520537" w:rsidRDefault="00E4741A" w:rsidP="00E4741A">
      <w:pPr>
        <w:pStyle w:val="KeinLeerraum"/>
        <w:spacing w:line="240" w:lineRule="atLeast"/>
        <w:rPr>
          <w:rFonts w:ascii="Arial" w:hAnsi="Arial" w:cs="Arial"/>
          <w:noProof/>
          <w:sz w:val="20"/>
          <w:szCs w:val="20"/>
          <w:lang w:val="nl-NL"/>
        </w:rPr>
      </w:pPr>
    </w:p>
    <w:p w14:paraId="3B002BFB" w14:textId="77777777" w:rsidR="00E4741A" w:rsidRPr="00520537" w:rsidRDefault="00E4741A" w:rsidP="00E4741A">
      <w:pPr>
        <w:pStyle w:val="KeinLeerraum"/>
        <w:spacing w:line="240" w:lineRule="atLeast"/>
        <w:rPr>
          <w:rFonts w:ascii="Arial" w:hAnsi="Arial" w:cs="Arial"/>
          <w:noProof/>
          <w:sz w:val="20"/>
          <w:szCs w:val="20"/>
          <w:lang w:val="nl-NL"/>
        </w:rPr>
      </w:pPr>
    </w:p>
    <w:p w14:paraId="10A41FEB" w14:textId="77777777" w:rsidR="00E4741A" w:rsidRPr="00520537" w:rsidRDefault="00E4741A" w:rsidP="00E4741A">
      <w:pPr>
        <w:pStyle w:val="KeinLeerraum"/>
        <w:spacing w:line="240" w:lineRule="atLeast"/>
        <w:rPr>
          <w:rFonts w:ascii="Arial" w:hAnsi="Arial" w:cs="Arial"/>
          <w:noProof/>
          <w:sz w:val="20"/>
          <w:szCs w:val="20"/>
          <w:lang w:val="nl-NL"/>
        </w:rPr>
      </w:pPr>
    </w:p>
    <w:p w14:paraId="036924C9" w14:textId="77777777" w:rsidR="00E4741A" w:rsidRPr="00520537" w:rsidRDefault="00E4741A" w:rsidP="00E4741A">
      <w:pPr>
        <w:pStyle w:val="KeinLeerraum"/>
        <w:spacing w:line="240" w:lineRule="atLeast"/>
        <w:rPr>
          <w:rFonts w:ascii="Arial" w:hAnsi="Arial" w:cs="Arial"/>
          <w:noProof/>
          <w:sz w:val="20"/>
          <w:szCs w:val="20"/>
          <w:lang w:val="nl-NL"/>
        </w:rPr>
      </w:pPr>
    </w:p>
    <w:p w14:paraId="73B4DF26" w14:textId="77777777" w:rsidR="00E4741A" w:rsidRPr="00520537" w:rsidRDefault="00E4741A" w:rsidP="00E4741A">
      <w:pPr>
        <w:pStyle w:val="KeinLeerraum"/>
        <w:spacing w:line="240" w:lineRule="atLeast"/>
        <w:rPr>
          <w:rFonts w:ascii="Arial" w:hAnsi="Arial" w:cs="Arial"/>
          <w:noProof/>
          <w:sz w:val="20"/>
          <w:szCs w:val="20"/>
          <w:lang w:val="nl-NL"/>
        </w:rPr>
      </w:pPr>
    </w:p>
    <w:p w14:paraId="7CE1B47B" w14:textId="77777777" w:rsidR="00E4741A" w:rsidRPr="00520537" w:rsidRDefault="00E4741A" w:rsidP="00E4741A">
      <w:pPr>
        <w:pStyle w:val="KeinLeerraum"/>
        <w:spacing w:line="240" w:lineRule="atLeast"/>
        <w:rPr>
          <w:rFonts w:ascii="Arial" w:hAnsi="Arial" w:cs="Arial"/>
          <w:noProof/>
          <w:sz w:val="20"/>
          <w:szCs w:val="20"/>
          <w:lang w:val="nl-NL"/>
        </w:rPr>
      </w:pPr>
    </w:p>
    <w:p w14:paraId="79D5C04D" w14:textId="77777777" w:rsidR="00E4741A" w:rsidRPr="00520537" w:rsidRDefault="00E4741A" w:rsidP="00E4741A">
      <w:pPr>
        <w:pStyle w:val="KeinLeerraum"/>
        <w:spacing w:line="240" w:lineRule="atLeast"/>
        <w:rPr>
          <w:rFonts w:ascii="Arial" w:hAnsi="Arial" w:cs="Arial"/>
          <w:noProof/>
          <w:sz w:val="20"/>
          <w:szCs w:val="20"/>
          <w:lang w:val="nl-NL"/>
        </w:rPr>
      </w:pPr>
    </w:p>
    <w:p w14:paraId="183F404A" w14:textId="77777777" w:rsidR="00E4741A" w:rsidRPr="00520537" w:rsidRDefault="00E4741A" w:rsidP="00E4741A">
      <w:pPr>
        <w:pStyle w:val="KeinLeerraum"/>
        <w:spacing w:line="240" w:lineRule="atLeast"/>
        <w:rPr>
          <w:rFonts w:ascii="Arial" w:hAnsi="Arial" w:cs="Arial"/>
          <w:noProof/>
          <w:sz w:val="20"/>
          <w:szCs w:val="20"/>
          <w:lang w:val="nl-NL"/>
        </w:rPr>
      </w:pPr>
    </w:p>
    <w:p w14:paraId="4D92032A" w14:textId="77777777" w:rsidR="00E4741A" w:rsidRPr="00520537" w:rsidRDefault="00E4741A" w:rsidP="00E4741A">
      <w:pPr>
        <w:pStyle w:val="KeinLeerraum"/>
        <w:spacing w:line="240" w:lineRule="atLeast"/>
        <w:rPr>
          <w:rFonts w:ascii="Arial" w:hAnsi="Arial" w:cs="Arial"/>
          <w:noProof/>
          <w:sz w:val="20"/>
          <w:szCs w:val="20"/>
          <w:lang w:val="nl-NL"/>
        </w:rPr>
      </w:pPr>
    </w:p>
    <w:p w14:paraId="75904982" w14:textId="77777777" w:rsidR="00E4741A" w:rsidRPr="00520537" w:rsidRDefault="00E4741A" w:rsidP="00E4741A">
      <w:pPr>
        <w:pStyle w:val="KeinLeerraum"/>
        <w:spacing w:line="240" w:lineRule="atLeast"/>
        <w:rPr>
          <w:rFonts w:ascii="Arial" w:hAnsi="Arial" w:cs="Arial"/>
          <w:noProof/>
          <w:sz w:val="20"/>
          <w:szCs w:val="20"/>
          <w:lang w:val="nl-NL"/>
        </w:rPr>
      </w:pPr>
    </w:p>
    <w:p w14:paraId="3B60E59B" w14:textId="77777777" w:rsidR="00E4741A" w:rsidRPr="00520537" w:rsidRDefault="00E4741A" w:rsidP="00E4741A">
      <w:pPr>
        <w:pStyle w:val="KeinLeerraum"/>
        <w:spacing w:line="240" w:lineRule="atLeast"/>
        <w:rPr>
          <w:rFonts w:ascii="Arial" w:hAnsi="Arial" w:cs="Arial"/>
          <w:noProof/>
          <w:sz w:val="20"/>
          <w:szCs w:val="20"/>
          <w:lang w:val="nl-NL"/>
        </w:rPr>
      </w:pPr>
    </w:p>
    <w:p w14:paraId="0F553C02" w14:textId="77777777" w:rsidR="00E4741A" w:rsidRPr="00520537" w:rsidRDefault="00E4741A" w:rsidP="00E4741A">
      <w:pPr>
        <w:pStyle w:val="KeinLeerraum"/>
        <w:spacing w:line="240" w:lineRule="atLeast"/>
        <w:rPr>
          <w:rFonts w:ascii="Arial" w:hAnsi="Arial" w:cs="Arial"/>
          <w:noProof/>
          <w:sz w:val="20"/>
          <w:szCs w:val="20"/>
          <w:lang w:val="nl-NL"/>
        </w:rPr>
      </w:pPr>
    </w:p>
    <w:p w14:paraId="53EBE441" w14:textId="77777777" w:rsidR="00E4741A" w:rsidRPr="00520537" w:rsidRDefault="00E4741A" w:rsidP="00E4741A">
      <w:pPr>
        <w:pStyle w:val="KeinLeerraum"/>
        <w:spacing w:line="240" w:lineRule="atLeast"/>
        <w:rPr>
          <w:rFonts w:ascii="Arial" w:hAnsi="Arial" w:cs="Arial"/>
          <w:noProof/>
          <w:sz w:val="20"/>
          <w:szCs w:val="20"/>
          <w:lang w:val="nl-NL"/>
        </w:rPr>
      </w:pPr>
    </w:p>
    <w:p w14:paraId="1BA06F0D" w14:textId="77777777" w:rsidR="00E4741A" w:rsidRPr="00520537" w:rsidRDefault="00E4741A" w:rsidP="00E4741A">
      <w:pPr>
        <w:pStyle w:val="KeinLeerraum"/>
        <w:spacing w:line="240" w:lineRule="atLeast"/>
        <w:rPr>
          <w:rFonts w:ascii="Arial" w:hAnsi="Arial" w:cs="Arial"/>
          <w:noProof/>
          <w:sz w:val="20"/>
          <w:szCs w:val="20"/>
          <w:lang w:val="nl-NL"/>
        </w:rPr>
      </w:pPr>
    </w:p>
    <w:p w14:paraId="74D10C9A" w14:textId="77777777" w:rsidR="00E4741A" w:rsidRPr="00520537" w:rsidRDefault="00E4741A" w:rsidP="00E4741A">
      <w:pPr>
        <w:pStyle w:val="KeinLeerraum"/>
        <w:spacing w:line="240" w:lineRule="atLeast"/>
        <w:rPr>
          <w:rFonts w:ascii="Arial" w:hAnsi="Arial" w:cs="Arial"/>
          <w:noProof/>
          <w:sz w:val="20"/>
          <w:szCs w:val="20"/>
          <w:lang w:val="nl-NL"/>
        </w:rPr>
      </w:pPr>
    </w:p>
    <w:p w14:paraId="12DD69B5" w14:textId="77777777" w:rsidR="00E4741A" w:rsidRPr="00520537" w:rsidRDefault="00E4741A" w:rsidP="00E4741A">
      <w:pPr>
        <w:pStyle w:val="KeinLeerraum"/>
        <w:spacing w:line="240" w:lineRule="atLeast"/>
        <w:rPr>
          <w:rFonts w:ascii="Arial" w:hAnsi="Arial" w:cs="Arial"/>
          <w:noProof/>
          <w:sz w:val="20"/>
          <w:szCs w:val="20"/>
          <w:lang w:val="nl-NL"/>
        </w:rPr>
      </w:pPr>
    </w:p>
    <w:p w14:paraId="532CFEAC" w14:textId="77777777" w:rsidR="00E4741A" w:rsidRPr="00520537" w:rsidRDefault="00E4741A" w:rsidP="00E4741A">
      <w:pPr>
        <w:pStyle w:val="KeinLeerraum"/>
        <w:spacing w:line="240" w:lineRule="atLeast"/>
        <w:rPr>
          <w:rFonts w:ascii="Arial" w:hAnsi="Arial" w:cs="Arial"/>
          <w:noProof/>
          <w:sz w:val="20"/>
          <w:szCs w:val="20"/>
          <w:lang w:val="nl-NL"/>
        </w:rPr>
      </w:pPr>
    </w:p>
    <w:p w14:paraId="0032F5FD" w14:textId="77777777" w:rsidR="00E4741A" w:rsidRPr="00520537" w:rsidRDefault="00E4741A" w:rsidP="00E4741A">
      <w:pPr>
        <w:pStyle w:val="KeinLeerraum"/>
        <w:spacing w:line="240" w:lineRule="atLeast"/>
        <w:rPr>
          <w:rFonts w:ascii="Arial" w:hAnsi="Arial" w:cs="Arial"/>
          <w:noProof/>
          <w:sz w:val="20"/>
          <w:szCs w:val="20"/>
          <w:lang w:val="nl-NL"/>
        </w:rPr>
      </w:pPr>
    </w:p>
    <w:p w14:paraId="3E1394CC" w14:textId="77777777" w:rsidR="00E4741A" w:rsidRPr="00520537" w:rsidRDefault="00E4741A" w:rsidP="00E4741A">
      <w:pPr>
        <w:pStyle w:val="KeinLeerraum"/>
        <w:spacing w:line="240" w:lineRule="atLeast"/>
        <w:rPr>
          <w:rFonts w:ascii="Arial" w:hAnsi="Arial" w:cs="Arial"/>
          <w:noProof/>
          <w:sz w:val="20"/>
          <w:szCs w:val="20"/>
          <w:lang w:val="nl-NL"/>
        </w:rPr>
      </w:pPr>
    </w:p>
    <w:p w14:paraId="10401E32" w14:textId="77777777" w:rsidR="00E4741A" w:rsidRPr="00520537" w:rsidRDefault="00E4741A" w:rsidP="00E4741A">
      <w:pPr>
        <w:pStyle w:val="KeinLeerraum"/>
        <w:spacing w:line="240" w:lineRule="atLeast"/>
        <w:rPr>
          <w:rFonts w:ascii="Arial" w:hAnsi="Arial" w:cs="Arial"/>
          <w:noProof/>
          <w:sz w:val="20"/>
          <w:szCs w:val="20"/>
          <w:lang w:val="nl-NL"/>
        </w:rPr>
      </w:pPr>
    </w:p>
    <w:p w14:paraId="06D31BFD" w14:textId="77777777" w:rsidR="00E4741A" w:rsidRPr="007D75E8" w:rsidRDefault="00E4741A" w:rsidP="00E4741A">
      <w:pPr>
        <w:pStyle w:val="KeinLeerraum"/>
        <w:spacing w:before="60" w:line="240" w:lineRule="atLeast"/>
        <w:rPr>
          <w:rFonts w:ascii="Arial" w:hAnsi="Arial" w:cs="Arial"/>
          <w:b/>
          <w:sz w:val="20"/>
          <w:szCs w:val="20"/>
          <w:lang w:val="nl-NL"/>
        </w:rPr>
      </w:pPr>
      <w:r w:rsidRPr="007D75E8">
        <w:rPr>
          <w:rFonts w:ascii="Arial" w:hAnsi="Arial" w:cs="Arial"/>
          <w:b/>
          <w:sz w:val="20"/>
          <w:szCs w:val="20"/>
          <w:lang w:val="nl-NL"/>
        </w:rPr>
        <w:t>Bijlagen</w:t>
      </w:r>
    </w:p>
    <w:p w14:paraId="6BE578BF" w14:textId="77777777" w:rsidR="00E4741A" w:rsidRPr="007D75E8" w:rsidRDefault="00E4741A" w:rsidP="00E4741A">
      <w:pPr>
        <w:spacing w:before="60"/>
        <w:jc w:val="left"/>
        <w:rPr>
          <w:rFonts w:cs="Arial"/>
          <w:szCs w:val="20"/>
          <w:lang w:val="nl-NL"/>
        </w:rPr>
      </w:pPr>
      <w:r w:rsidRPr="007D75E8">
        <w:rPr>
          <w:rFonts w:cs="Arial"/>
          <w:szCs w:val="20"/>
          <w:lang w:val="nl-NL"/>
        </w:rPr>
        <w:t xml:space="preserve">Bijlage 1: Tabel kwartaalsopgaven </w:t>
      </w:r>
    </w:p>
    <w:p w14:paraId="5D562E4C" w14:textId="77777777" w:rsidR="00E4741A" w:rsidRPr="007D75E8" w:rsidRDefault="00E4741A" w:rsidP="00E4741A">
      <w:pPr>
        <w:spacing w:before="60"/>
        <w:jc w:val="left"/>
        <w:rPr>
          <w:rFonts w:cs="Arial"/>
          <w:szCs w:val="20"/>
          <w:lang w:val="nl-NL"/>
        </w:rPr>
      </w:pPr>
      <w:r w:rsidRPr="007D75E8">
        <w:rPr>
          <w:rFonts w:cs="Arial"/>
          <w:szCs w:val="20"/>
          <w:lang w:val="nl-NL"/>
        </w:rPr>
        <w:t xml:space="preserve">Bijlage 2: Tabel jaargegevens </w:t>
      </w:r>
    </w:p>
    <w:p w14:paraId="4E3AFDA3" w14:textId="77777777" w:rsidR="00E4741A" w:rsidRPr="007D75E8" w:rsidRDefault="00E4741A" w:rsidP="00E4741A">
      <w:pPr>
        <w:spacing w:before="60"/>
        <w:jc w:val="left"/>
        <w:rPr>
          <w:rFonts w:cs="Arial"/>
          <w:szCs w:val="20"/>
          <w:lang w:val="nl-NL"/>
        </w:rPr>
      </w:pPr>
      <w:r w:rsidRPr="007D75E8">
        <w:rPr>
          <w:rFonts w:cs="Arial"/>
          <w:szCs w:val="20"/>
          <w:lang w:val="nl-NL"/>
        </w:rPr>
        <w:t xml:space="preserve">Bijlage 3: Tabel berekening verevening </w:t>
      </w:r>
    </w:p>
    <w:p w14:paraId="482142DC" w14:textId="77777777" w:rsidR="00E4741A" w:rsidRPr="007D75E8" w:rsidRDefault="00E4741A" w:rsidP="00E4741A">
      <w:pPr>
        <w:spacing w:before="60"/>
        <w:jc w:val="left"/>
        <w:rPr>
          <w:rFonts w:cs="Arial"/>
          <w:szCs w:val="20"/>
          <w:lang w:val="nl-NL"/>
        </w:rPr>
      </w:pPr>
      <w:r w:rsidRPr="007D75E8">
        <w:rPr>
          <w:rFonts w:cs="Arial"/>
          <w:szCs w:val="20"/>
          <w:lang w:val="nl-NL"/>
        </w:rPr>
        <w:t xml:space="preserve">Bijlage 4: Tabel distributie opbrengst verwijderingsbijdrage </w:t>
      </w:r>
    </w:p>
    <w:p w14:paraId="3F0EDA4C" w14:textId="77777777" w:rsidR="00E4741A" w:rsidRPr="007D75E8" w:rsidRDefault="00E4741A" w:rsidP="00E4741A">
      <w:pPr>
        <w:pStyle w:val="KeinLeerraum"/>
        <w:spacing w:line="240" w:lineRule="atLeast"/>
        <w:rPr>
          <w:rFonts w:ascii="Arial" w:hAnsi="Arial" w:cs="Arial"/>
          <w:noProof/>
          <w:sz w:val="20"/>
          <w:szCs w:val="20"/>
          <w:lang w:val="nl-NL"/>
        </w:rPr>
      </w:pPr>
    </w:p>
    <w:p w14:paraId="37D9706C" w14:textId="77777777" w:rsidR="00E4741A" w:rsidRPr="007D75E8" w:rsidRDefault="00E4741A" w:rsidP="00E4741A">
      <w:pPr>
        <w:pStyle w:val="KeinLeerraum"/>
        <w:spacing w:line="240" w:lineRule="atLeast"/>
        <w:ind w:left="426"/>
        <w:rPr>
          <w:rFonts w:ascii="Arial" w:hAnsi="Arial" w:cs="Arial"/>
          <w:noProof/>
          <w:sz w:val="20"/>
          <w:szCs w:val="20"/>
          <w:lang w:val="nl-NL"/>
        </w:rPr>
        <w:sectPr w:rsidR="00E4741A" w:rsidRPr="007D75E8" w:rsidSect="00E4741A">
          <w:headerReference w:type="default" r:id="rId40"/>
          <w:footerReference w:type="default" r:id="rId41"/>
          <w:footerReference w:type="first" r:id="rId42"/>
          <w:pgSz w:w="11906" w:h="16838"/>
          <w:pgMar w:top="1417" w:right="1417" w:bottom="1417" w:left="1417" w:header="708" w:footer="708" w:gutter="0"/>
          <w:cols w:space="708"/>
          <w:titlePg/>
          <w:docGrid w:linePitch="360"/>
        </w:sectPr>
      </w:pPr>
    </w:p>
    <w:p w14:paraId="2BBABEC5" w14:textId="77777777" w:rsidR="00E4741A" w:rsidRPr="00520537" w:rsidRDefault="00E4741A" w:rsidP="00E4741A">
      <w:pPr>
        <w:pStyle w:val="KeinLeerraum"/>
        <w:spacing w:after="120" w:line="240" w:lineRule="atLeast"/>
        <w:jc w:val="right"/>
        <w:rPr>
          <w:rFonts w:ascii="Arial" w:hAnsi="Arial" w:cs="Arial"/>
          <w:b/>
          <w:bCs/>
          <w:noProof/>
          <w:sz w:val="20"/>
          <w:szCs w:val="20"/>
          <w:lang w:val="nl-NL"/>
        </w:rPr>
      </w:pPr>
      <w:r w:rsidRPr="00520537">
        <w:rPr>
          <w:rFonts w:ascii="Arial" w:hAnsi="Arial" w:cs="Arial"/>
          <w:b/>
          <w:bCs/>
          <w:noProof/>
          <w:sz w:val="20"/>
          <w:szCs w:val="20"/>
          <w:lang w:val="nl-NL"/>
        </w:rPr>
        <w:lastRenderedPageBreak/>
        <w:t>Bijlage 1</w:t>
      </w:r>
    </w:p>
    <w:p w14:paraId="363555BF" w14:textId="77777777" w:rsidR="00E4741A" w:rsidRPr="00520537" w:rsidRDefault="00E4741A" w:rsidP="00E4741A">
      <w:pPr>
        <w:pStyle w:val="KeinLeerraum"/>
        <w:spacing w:after="120" w:line="240" w:lineRule="atLeast"/>
        <w:jc w:val="center"/>
        <w:rPr>
          <w:rFonts w:ascii="Arial" w:hAnsi="Arial" w:cs="Arial"/>
          <w:b/>
          <w:bCs/>
          <w:noProof/>
          <w:sz w:val="20"/>
          <w:szCs w:val="20"/>
          <w:lang w:val="nl-NL"/>
        </w:rPr>
      </w:pPr>
      <w:r>
        <w:rPr>
          <w:rFonts w:ascii="Arial" w:hAnsi="Arial" w:cs="Arial"/>
          <w:b/>
          <w:bCs/>
          <w:noProof/>
          <w:sz w:val="20"/>
          <w:szCs w:val="20"/>
        </w:rPr>
        <w:object w:dxaOrig="20971" w:dyaOrig="9388" w14:anchorId="1644C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25pt;height:396.3pt" o:ole="">
            <v:imagedata r:id="rId43" o:title="" cropbottom=".15625" cropright="21810f"/>
          </v:shape>
          <o:OLEObject Type="Embed" ProgID="Excel.Sheet.8" ShapeID="_x0000_i1025" DrawAspect="Content" ObjectID="_1789902726" r:id="rId44"/>
        </w:object>
      </w:r>
    </w:p>
    <w:p w14:paraId="3727537C" w14:textId="77777777" w:rsidR="00E4741A" w:rsidRPr="00CE7F7B" w:rsidRDefault="00E4741A" w:rsidP="00E4741A">
      <w:pPr>
        <w:tabs>
          <w:tab w:val="left" w:pos="7500"/>
        </w:tabs>
        <w:rPr>
          <w:lang w:val="nl-NL" w:eastAsia="en-US"/>
        </w:rPr>
        <w:sectPr w:rsidR="00E4741A" w:rsidRPr="00CE7F7B" w:rsidSect="00E4741A">
          <w:pgSz w:w="16838" w:h="11906" w:orient="landscape"/>
          <w:pgMar w:top="1417" w:right="1417" w:bottom="1417" w:left="1417" w:header="708" w:footer="708" w:gutter="0"/>
          <w:cols w:space="708"/>
          <w:docGrid w:linePitch="360"/>
        </w:sectPr>
      </w:pPr>
    </w:p>
    <w:p w14:paraId="7ABA8061" w14:textId="77777777" w:rsidR="00E4741A" w:rsidRDefault="00E4741A" w:rsidP="00E4741A">
      <w:pPr>
        <w:pStyle w:val="KeinLeerraum"/>
        <w:spacing w:after="120" w:line="240" w:lineRule="atLeast"/>
        <w:jc w:val="right"/>
        <w:rPr>
          <w:rFonts w:ascii="Arial" w:hAnsi="Arial" w:cs="Arial"/>
          <w:b/>
          <w:bCs/>
          <w:noProof/>
          <w:sz w:val="20"/>
          <w:szCs w:val="20"/>
          <w:lang w:val="nl-NL"/>
        </w:rPr>
      </w:pPr>
      <w:r w:rsidRPr="00520537">
        <w:rPr>
          <w:rFonts w:ascii="Arial" w:hAnsi="Arial" w:cs="Arial"/>
          <w:b/>
          <w:bCs/>
          <w:noProof/>
          <w:sz w:val="20"/>
          <w:szCs w:val="20"/>
          <w:lang w:val="nl-NL"/>
        </w:rPr>
        <w:lastRenderedPageBreak/>
        <w:t>Bijlage 2</w:t>
      </w:r>
    </w:p>
    <w:p w14:paraId="5FDBFC40" w14:textId="77777777" w:rsidR="00E4741A" w:rsidRPr="00520537" w:rsidRDefault="00E4741A" w:rsidP="00E4741A">
      <w:pPr>
        <w:pStyle w:val="KeinLeerraum"/>
        <w:spacing w:after="120" w:line="240" w:lineRule="atLeast"/>
        <w:jc w:val="center"/>
        <w:rPr>
          <w:rFonts w:ascii="Arial" w:hAnsi="Arial" w:cs="Arial"/>
          <w:b/>
          <w:bCs/>
          <w:noProof/>
          <w:sz w:val="20"/>
          <w:szCs w:val="20"/>
          <w:lang w:val="nl-NL"/>
        </w:rPr>
      </w:pPr>
      <w:r>
        <w:rPr>
          <w:rFonts w:ascii="Arial" w:hAnsi="Arial"/>
          <w:b/>
          <w:spacing w:val="-1"/>
          <w:szCs w:val="24"/>
        </w:rPr>
        <w:object w:dxaOrig="19406" w:dyaOrig="9276" w14:anchorId="67D4717D">
          <v:shape id="_x0000_i1026" type="#_x0000_t75" style="width:700.4pt;height:417.6pt" o:ole="">
            <v:imagedata r:id="rId45" o:title="" cropbottom="8382f" cropright="19753f"/>
          </v:shape>
          <o:OLEObject Type="Embed" ProgID="Excel.Sheet.12" ShapeID="_x0000_i1026" DrawAspect="Content" ObjectID="_1789902727" r:id="rId46"/>
        </w:object>
      </w:r>
    </w:p>
    <w:p w14:paraId="15691C90" w14:textId="77777777" w:rsidR="00E4741A" w:rsidRPr="00520537" w:rsidRDefault="00E4741A" w:rsidP="00E4741A">
      <w:pPr>
        <w:pStyle w:val="KeinLeerraum"/>
        <w:spacing w:line="240" w:lineRule="atLeast"/>
        <w:jc w:val="center"/>
        <w:rPr>
          <w:rFonts w:ascii="Arial" w:hAnsi="Arial" w:cs="Arial"/>
          <w:b/>
          <w:bCs/>
          <w:noProof/>
          <w:sz w:val="20"/>
          <w:szCs w:val="20"/>
          <w:lang w:val="nl-NL"/>
        </w:rPr>
        <w:sectPr w:rsidR="00E4741A" w:rsidRPr="00520537" w:rsidSect="00E4741A">
          <w:pgSz w:w="16838" w:h="11906" w:orient="landscape"/>
          <w:pgMar w:top="1417" w:right="1417" w:bottom="1417" w:left="1417" w:header="708" w:footer="708" w:gutter="0"/>
          <w:cols w:space="708"/>
          <w:docGrid w:linePitch="360"/>
        </w:sectPr>
      </w:pPr>
    </w:p>
    <w:p w14:paraId="7C7976B5" w14:textId="77777777" w:rsidR="00E4741A" w:rsidRPr="00520537" w:rsidRDefault="00E4741A" w:rsidP="00E4741A">
      <w:pPr>
        <w:pStyle w:val="KeinLeerraum"/>
        <w:spacing w:after="120" w:line="240" w:lineRule="atLeast"/>
        <w:jc w:val="right"/>
        <w:rPr>
          <w:rFonts w:ascii="Arial" w:hAnsi="Arial" w:cs="Arial"/>
          <w:b/>
          <w:bCs/>
          <w:noProof/>
          <w:sz w:val="20"/>
          <w:szCs w:val="20"/>
          <w:lang w:val="nl-NL"/>
        </w:rPr>
      </w:pPr>
      <w:r w:rsidRPr="00520537">
        <w:rPr>
          <w:rFonts w:ascii="Arial" w:hAnsi="Arial" w:cs="Arial"/>
          <w:b/>
          <w:bCs/>
          <w:noProof/>
          <w:sz w:val="20"/>
          <w:szCs w:val="20"/>
          <w:lang w:val="nl-NL"/>
        </w:rPr>
        <w:lastRenderedPageBreak/>
        <w:t>Bijlage 3</w:t>
      </w:r>
    </w:p>
    <w:p w14:paraId="5ACBF902" w14:textId="77777777" w:rsidR="00E4741A" w:rsidRPr="00520537" w:rsidRDefault="00E4741A" w:rsidP="00E4741A">
      <w:pPr>
        <w:pStyle w:val="KeinLeerraum"/>
        <w:spacing w:line="240" w:lineRule="atLeast"/>
        <w:jc w:val="both"/>
        <w:rPr>
          <w:rFonts w:ascii="Arial" w:hAnsi="Arial" w:cs="Arial"/>
          <w:noProof/>
          <w:sz w:val="20"/>
          <w:szCs w:val="20"/>
          <w:lang w:val="nl-NL"/>
        </w:rPr>
      </w:pPr>
    </w:p>
    <w:p w14:paraId="5E1CBA49" w14:textId="77777777" w:rsidR="00E4741A" w:rsidRPr="00520537" w:rsidRDefault="00E4741A" w:rsidP="00E4741A">
      <w:pPr>
        <w:pStyle w:val="KeinLeerraum"/>
        <w:spacing w:line="240" w:lineRule="atLeast"/>
        <w:rPr>
          <w:rFonts w:ascii="Arial" w:hAnsi="Arial" w:cs="Arial"/>
          <w:b/>
          <w:bCs/>
          <w:noProof/>
          <w:sz w:val="20"/>
          <w:szCs w:val="20"/>
          <w:lang w:val="nl-NL"/>
        </w:rPr>
      </w:pPr>
      <w:r w:rsidRPr="00F82D85">
        <w:rPr>
          <w:noProof/>
        </w:rPr>
        <w:drawing>
          <wp:inline distT="0" distB="0" distL="0" distR="0" wp14:anchorId="7D379636" wp14:editId="588A9B10">
            <wp:extent cx="8892540" cy="1746885"/>
            <wp:effectExtent l="0" t="0" r="3810" b="5715"/>
            <wp:docPr id="57978972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92540" cy="1746885"/>
                    </a:xfrm>
                    <a:prstGeom prst="rect">
                      <a:avLst/>
                    </a:prstGeom>
                    <a:noFill/>
                    <a:ln>
                      <a:noFill/>
                    </a:ln>
                  </pic:spPr>
                </pic:pic>
              </a:graphicData>
            </a:graphic>
          </wp:inline>
        </w:drawing>
      </w:r>
    </w:p>
    <w:p w14:paraId="0F236654" w14:textId="77777777" w:rsidR="00E4741A" w:rsidRPr="00520537" w:rsidRDefault="00E4741A" w:rsidP="00E4741A">
      <w:pPr>
        <w:pStyle w:val="KeinLeerraum"/>
        <w:spacing w:line="240" w:lineRule="atLeast"/>
        <w:jc w:val="both"/>
        <w:rPr>
          <w:rFonts w:ascii="Arial" w:hAnsi="Arial" w:cs="Arial"/>
          <w:noProof/>
          <w:sz w:val="20"/>
          <w:szCs w:val="20"/>
          <w:lang w:val="nl-NL"/>
        </w:rPr>
      </w:pPr>
    </w:p>
    <w:p w14:paraId="5C1955E4" w14:textId="77777777" w:rsidR="00E4741A" w:rsidRPr="00520537" w:rsidRDefault="00E4741A" w:rsidP="00E4741A">
      <w:pPr>
        <w:pStyle w:val="KeinLeerraum"/>
        <w:spacing w:line="240" w:lineRule="atLeast"/>
        <w:jc w:val="both"/>
        <w:rPr>
          <w:rFonts w:ascii="Arial" w:hAnsi="Arial" w:cs="Arial"/>
          <w:noProof/>
          <w:sz w:val="20"/>
          <w:szCs w:val="20"/>
          <w:lang w:val="nl-NL"/>
        </w:rPr>
      </w:pPr>
    </w:p>
    <w:p w14:paraId="53010091" w14:textId="77777777" w:rsidR="00E4741A" w:rsidRPr="00520537" w:rsidRDefault="00E4741A" w:rsidP="00E4741A">
      <w:pPr>
        <w:pStyle w:val="KeinLeerraum"/>
        <w:spacing w:line="240" w:lineRule="atLeast"/>
        <w:jc w:val="both"/>
        <w:rPr>
          <w:rFonts w:ascii="Arial" w:hAnsi="Arial" w:cs="Arial"/>
          <w:noProof/>
          <w:sz w:val="20"/>
          <w:szCs w:val="20"/>
          <w:lang w:val="nl-NL"/>
        </w:rPr>
        <w:sectPr w:rsidR="00E4741A" w:rsidRPr="00520537" w:rsidSect="00E4741A">
          <w:pgSz w:w="16838" w:h="11906" w:orient="landscape"/>
          <w:pgMar w:top="1417" w:right="1417" w:bottom="1417" w:left="1417" w:header="708" w:footer="708" w:gutter="0"/>
          <w:cols w:space="708"/>
          <w:docGrid w:linePitch="360"/>
        </w:sectPr>
      </w:pPr>
    </w:p>
    <w:p w14:paraId="687F945D" w14:textId="77777777" w:rsidR="00E4741A" w:rsidRPr="00520537" w:rsidRDefault="00E4741A" w:rsidP="00E4741A">
      <w:pPr>
        <w:pStyle w:val="KeinLeerraum"/>
        <w:spacing w:after="120" w:line="240" w:lineRule="atLeast"/>
        <w:jc w:val="right"/>
        <w:rPr>
          <w:rFonts w:ascii="Arial" w:hAnsi="Arial" w:cs="Arial"/>
          <w:b/>
          <w:bCs/>
          <w:noProof/>
          <w:sz w:val="20"/>
          <w:szCs w:val="20"/>
          <w:lang w:val="nl-NL"/>
        </w:rPr>
      </w:pPr>
      <w:r w:rsidRPr="00520537">
        <w:rPr>
          <w:rFonts w:ascii="Arial" w:hAnsi="Arial" w:cs="Arial"/>
          <w:b/>
          <w:bCs/>
          <w:noProof/>
          <w:sz w:val="20"/>
          <w:szCs w:val="20"/>
          <w:lang w:val="nl-NL"/>
        </w:rPr>
        <w:lastRenderedPageBreak/>
        <w:t>Bijlage 4</w:t>
      </w:r>
    </w:p>
    <w:p w14:paraId="016B9DE3" w14:textId="77777777" w:rsidR="00E4741A" w:rsidRPr="00520537" w:rsidRDefault="00E4741A" w:rsidP="00E4741A">
      <w:pPr>
        <w:pStyle w:val="KeinLeerraum"/>
        <w:spacing w:line="240" w:lineRule="atLeast"/>
        <w:jc w:val="both"/>
        <w:rPr>
          <w:rFonts w:ascii="Arial" w:hAnsi="Arial" w:cs="Arial"/>
          <w:noProof/>
          <w:sz w:val="20"/>
          <w:szCs w:val="20"/>
          <w:lang w:val="nl-NL"/>
        </w:rPr>
      </w:pPr>
    </w:p>
    <w:p w14:paraId="1894C8BC" w14:textId="77777777" w:rsidR="00E4741A" w:rsidRPr="00520537" w:rsidRDefault="00E4741A" w:rsidP="00E4741A">
      <w:pPr>
        <w:pStyle w:val="KeinLeerraum"/>
        <w:spacing w:line="240" w:lineRule="atLeast"/>
        <w:jc w:val="center"/>
        <w:rPr>
          <w:rFonts w:ascii="Arial" w:hAnsi="Arial" w:cs="Arial"/>
          <w:noProof/>
          <w:sz w:val="20"/>
          <w:szCs w:val="20"/>
          <w:lang w:val="nl-NL"/>
        </w:rPr>
      </w:pPr>
      <w:r w:rsidRPr="00F82D85">
        <w:rPr>
          <w:noProof/>
        </w:rPr>
        <w:drawing>
          <wp:inline distT="0" distB="0" distL="0" distR="0" wp14:anchorId="586BA1FB" wp14:editId="34320CFA">
            <wp:extent cx="8763042" cy="2834640"/>
            <wp:effectExtent l="0" t="0" r="0" b="3810"/>
            <wp:docPr id="172668216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769749" cy="2836810"/>
                    </a:xfrm>
                    <a:prstGeom prst="rect">
                      <a:avLst/>
                    </a:prstGeom>
                    <a:noFill/>
                    <a:ln>
                      <a:noFill/>
                    </a:ln>
                  </pic:spPr>
                </pic:pic>
              </a:graphicData>
            </a:graphic>
          </wp:inline>
        </w:drawing>
      </w:r>
    </w:p>
    <w:p w14:paraId="1EE5A1C7" w14:textId="77777777" w:rsidR="00E4741A" w:rsidRPr="00520537" w:rsidRDefault="00E4741A" w:rsidP="00E4741A">
      <w:pPr>
        <w:pStyle w:val="KeinLeerraum"/>
        <w:spacing w:line="240" w:lineRule="atLeast"/>
        <w:jc w:val="both"/>
        <w:rPr>
          <w:rFonts w:ascii="Arial" w:hAnsi="Arial" w:cs="Arial"/>
          <w:noProof/>
          <w:sz w:val="20"/>
          <w:szCs w:val="20"/>
          <w:lang w:val="nl-NL"/>
        </w:rPr>
      </w:pPr>
    </w:p>
    <w:p w14:paraId="0E085294" w14:textId="3B6B34FC" w:rsidR="00E4741A" w:rsidRPr="0087067D" w:rsidRDefault="00E4741A" w:rsidP="0087067D">
      <w:pPr>
        <w:pStyle w:val="KeinLeerraum"/>
        <w:spacing w:line="240" w:lineRule="atLeast"/>
        <w:jc w:val="center"/>
        <w:rPr>
          <w:rFonts w:ascii="Arial" w:hAnsi="Arial" w:cs="Arial"/>
          <w:noProof/>
          <w:sz w:val="20"/>
          <w:szCs w:val="20"/>
          <w:lang w:val="nl-NL"/>
        </w:rPr>
        <w:sectPr w:rsidR="00E4741A" w:rsidRPr="0087067D" w:rsidSect="00E4741A">
          <w:headerReference w:type="default" r:id="rId49"/>
          <w:footerReference w:type="default" r:id="rId50"/>
          <w:footerReference w:type="first" r:id="rId51"/>
          <w:pgSz w:w="16838" w:h="11906" w:orient="landscape"/>
          <w:pgMar w:top="1417" w:right="1417" w:bottom="1417" w:left="1417" w:header="708" w:footer="708" w:gutter="0"/>
          <w:cols w:space="708"/>
          <w:titlePg/>
          <w:docGrid w:linePitch="360"/>
        </w:sectPr>
      </w:pPr>
    </w:p>
    <w:p w14:paraId="06BE1CBF" w14:textId="77777777" w:rsidR="008E47CB" w:rsidRDefault="008E47CB" w:rsidP="008E47CB">
      <w:pPr>
        <w:rPr>
          <w:lang w:val="nl-NL"/>
        </w:rPr>
      </w:pPr>
    </w:p>
    <w:p w14:paraId="4063D7C1" w14:textId="2632AB9D" w:rsidR="008E47CB" w:rsidRDefault="008E47CB" w:rsidP="008E47CB">
      <w:pPr>
        <w:autoSpaceDE w:val="0"/>
        <w:autoSpaceDN w:val="0"/>
        <w:adjustRightInd w:val="0"/>
        <w:snapToGrid w:val="0"/>
        <w:spacing w:line="240" w:lineRule="auto"/>
        <w:jc w:val="center"/>
        <w:rPr>
          <w:rFonts w:cs="Arial"/>
          <w:b/>
          <w:szCs w:val="20"/>
          <w:lang w:val="nl-NL"/>
        </w:rPr>
      </w:pPr>
      <w:r w:rsidRPr="003C37A6">
        <w:rPr>
          <w:rFonts w:cs="Arial"/>
          <w:b/>
          <w:szCs w:val="20"/>
          <w:lang w:val="nl-NL"/>
        </w:rPr>
        <w:t>Besluit IIPC 20</w:t>
      </w:r>
      <w:r>
        <w:rPr>
          <w:rFonts w:cs="Arial"/>
          <w:b/>
          <w:szCs w:val="20"/>
          <w:lang w:val="nl-NL"/>
        </w:rPr>
        <w:t>24</w:t>
      </w:r>
      <w:r w:rsidRPr="003C37A6">
        <w:rPr>
          <w:rFonts w:cs="Arial"/>
          <w:b/>
          <w:szCs w:val="20"/>
          <w:lang w:val="nl-NL"/>
        </w:rPr>
        <w:t>-I-</w:t>
      </w:r>
      <w:r>
        <w:rPr>
          <w:rFonts w:cs="Arial"/>
          <w:b/>
          <w:szCs w:val="20"/>
          <w:lang w:val="nl-NL"/>
        </w:rPr>
        <w:t>2</w:t>
      </w:r>
    </w:p>
    <w:p w14:paraId="5158D770" w14:textId="77777777" w:rsidR="008E47CB" w:rsidRPr="003C37A6" w:rsidRDefault="008E47CB" w:rsidP="008E47CB">
      <w:pPr>
        <w:autoSpaceDE w:val="0"/>
        <w:autoSpaceDN w:val="0"/>
        <w:adjustRightInd w:val="0"/>
        <w:snapToGrid w:val="0"/>
        <w:spacing w:line="240" w:lineRule="auto"/>
        <w:jc w:val="center"/>
        <w:rPr>
          <w:rFonts w:cs="Arial"/>
          <w:b/>
          <w:szCs w:val="20"/>
          <w:lang w:val="nl-NL"/>
        </w:rPr>
      </w:pPr>
    </w:p>
    <w:p w14:paraId="584DB2BC" w14:textId="55316E23" w:rsidR="008E47CB" w:rsidRPr="00541107" w:rsidRDefault="008E47CB" w:rsidP="008E47CB">
      <w:pPr>
        <w:tabs>
          <w:tab w:val="left" w:pos="5103"/>
        </w:tabs>
        <w:suppressAutoHyphens/>
        <w:jc w:val="center"/>
        <w:rPr>
          <w:rFonts w:eastAsia="Calibri" w:cs="Arial"/>
          <w:b/>
          <w:szCs w:val="20"/>
          <w:lang w:val="nl-NL" w:eastAsia="en-US"/>
        </w:rPr>
      </w:pPr>
      <w:r w:rsidRPr="00541107">
        <w:rPr>
          <w:rFonts w:eastAsia="Calibri" w:cs="Arial"/>
          <w:b/>
          <w:szCs w:val="20"/>
          <w:lang w:val="nl-NL" w:eastAsia="en-US"/>
        </w:rPr>
        <w:t xml:space="preserve">Vaststelling van de voorlopige verevening </w:t>
      </w:r>
      <w:r w:rsidRPr="00541107">
        <w:rPr>
          <w:rFonts w:cs="Arial"/>
          <w:b/>
          <w:snapToGrid w:val="0"/>
          <w:szCs w:val="20"/>
          <w:lang w:val="nl-NL" w:eastAsia="de-DE"/>
        </w:rPr>
        <w:t>1</w:t>
      </w:r>
      <w:r w:rsidRPr="00541107">
        <w:rPr>
          <w:rFonts w:cs="Arial"/>
          <w:b/>
          <w:snapToGrid w:val="0"/>
          <w:szCs w:val="20"/>
          <w:vertAlign w:val="superscript"/>
          <w:lang w:val="nl-NL" w:eastAsia="de-DE"/>
        </w:rPr>
        <w:t>ste</w:t>
      </w:r>
      <w:r w:rsidRPr="00541107">
        <w:rPr>
          <w:rFonts w:cs="Arial"/>
          <w:b/>
          <w:snapToGrid w:val="0"/>
          <w:szCs w:val="20"/>
          <w:lang w:val="nl-NL" w:eastAsia="de-DE"/>
        </w:rPr>
        <w:t xml:space="preserve"> kwartaal 20</w:t>
      </w:r>
      <w:r>
        <w:rPr>
          <w:rFonts w:cs="Arial"/>
          <w:b/>
          <w:snapToGrid w:val="0"/>
          <w:szCs w:val="20"/>
          <w:lang w:val="nl-NL" w:eastAsia="de-DE"/>
        </w:rPr>
        <w:t>24</w:t>
      </w:r>
    </w:p>
    <w:p w14:paraId="37CEC857" w14:textId="77777777" w:rsidR="008E47CB" w:rsidRPr="002B4C0E" w:rsidRDefault="008E47CB" w:rsidP="008E47CB">
      <w:pPr>
        <w:tabs>
          <w:tab w:val="left" w:pos="5103"/>
        </w:tabs>
        <w:suppressAutoHyphens/>
        <w:jc w:val="center"/>
        <w:rPr>
          <w:rFonts w:eastAsia="Calibri" w:cs="Arial"/>
          <w:b/>
          <w:sz w:val="22"/>
          <w:szCs w:val="22"/>
          <w:lang w:val="nl-NL" w:eastAsia="en-US"/>
        </w:rPr>
      </w:pPr>
    </w:p>
    <w:p w14:paraId="57DF618E" w14:textId="77777777" w:rsidR="00E4741A" w:rsidRDefault="00E4741A" w:rsidP="00E4741A">
      <w:pPr>
        <w:jc w:val="center"/>
        <w:rPr>
          <w:rFonts w:cs="Arial"/>
          <w:szCs w:val="20"/>
          <w:lang w:val="nl-NL"/>
        </w:rPr>
      </w:pPr>
      <w:r>
        <w:rPr>
          <w:rFonts w:cs="Arial"/>
          <w:b/>
          <w:i/>
          <w:szCs w:val="20"/>
          <w:lang w:val="nl-NL"/>
        </w:rPr>
        <w:t xml:space="preserve">Besluit </w:t>
      </w:r>
      <w:r>
        <w:rPr>
          <w:rFonts w:cs="Arial"/>
          <w:i/>
          <w:szCs w:val="20"/>
          <w:lang w:val="nl-NL"/>
        </w:rPr>
        <w:t>(vastgesteld 16 mei 2024)</w:t>
      </w:r>
    </w:p>
    <w:p w14:paraId="2FAE6D6A" w14:textId="77777777" w:rsidR="00E4741A" w:rsidRDefault="00E4741A" w:rsidP="00E4741A">
      <w:pPr>
        <w:spacing w:line="240" w:lineRule="auto"/>
        <w:ind w:left="567" w:hanging="567"/>
        <w:rPr>
          <w:rFonts w:eastAsia="Calibri" w:cs="Arial"/>
          <w:sz w:val="16"/>
          <w:szCs w:val="16"/>
          <w:lang w:val="nl-NL" w:eastAsia="en-US"/>
        </w:rPr>
      </w:pPr>
    </w:p>
    <w:p w14:paraId="38EFB993" w14:textId="77777777" w:rsidR="00E4741A" w:rsidRPr="001D39FE" w:rsidRDefault="00E4741A" w:rsidP="00E4741A">
      <w:pPr>
        <w:spacing w:line="240" w:lineRule="auto"/>
        <w:ind w:left="567" w:hanging="567"/>
        <w:rPr>
          <w:rFonts w:eastAsia="Calibri" w:cs="Arial"/>
          <w:sz w:val="16"/>
          <w:szCs w:val="16"/>
          <w:lang w:val="nl-NL" w:eastAsia="en-US"/>
        </w:rPr>
      </w:pPr>
    </w:p>
    <w:p w14:paraId="51A84A68" w14:textId="77777777" w:rsidR="00E4741A" w:rsidRDefault="00E4741A" w:rsidP="00E4741A">
      <w:pPr>
        <w:pStyle w:val="Grillemoyenne21"/>
        <w:spacing w:after="120" w:line="240" w:lineRule="atLeast"/>
        <w:rPr>
          <w:rFonts w:ascii="Arial" w:hAnsi="Arial" w:cs="Arial"/>
          <w:b/>
          <w:sz w:val="20"/>
          <w:szCs w:val="20"/>
          <w:lang w:val="nl-NL"/>
        </w:rPr>
      </w:pPr>
      <w:r>
        <w:rPr>
          <w:rFonts w:ascii="Arial" w:hAnsi="Arial" w:cs="Arial"/>
          <w:b/>
          <w:sz w:val="20"/>
          <w:szCs w:val="20"/>
          <w:lang w:val="nl-NL"/>
        </w:rPr>
        <w:t xml:space="preserve">Verloop van de procedure </w:t>
      </w:r>
    </w:p>
    <w:p w14:paraId="403B5BE3" w14:textId="77777777" w:rsidR="00E4741A" w:rsidRDefault="00E4741A" w:rsidP="00902650">
      <w:pPr>
        <w:pStyle w:val="Grillemoyenne21"/>
        <w:numPr>
          <w:ilvl w:val="0"/>
          <w:numId w:val="14"/>
        </w:numPr>
        <w:spacing w:line="240" w:lineRule="atLeast"/>
        <w:ind w:left="426" w:hanging="426"/>
        <w:jc w:val="both"/>
        <w:rPr>
          <w:rFonts w:ascii="Arial" w:hAnsi="Arial" w:cs="Arial"/>
          <w:sz w:val="20"/>
          <w:szCs w:val="20"/>
          <w:lang w:val="nl-NL"/>
        </w:rPr>
      </w:pPr>
      <w:r>
        <w:rPr>
          <w:rFonts w:ascii="Arial" w:hAnsi="Arial" w:cs="Arial"/>
          <w:sz w:val="20"/>
          <w:szCs w:val="20"/>
          <w:lang w:val="nl-NL"/>
        </w:rPr>
        <w:t xml:space="preserve">Op de grondslag van artikel 4.02 van Deel A CDNI en het Huishoudelijk Reglement (HR) heeft het secretariaat uitvoering gegeven aan de voorlopige financiële verevening van </w:t>
      </w:r>
      <w:r>
        <w:rPr>
          <w:rFonts w:ascii="Arial" w:hAnsi="Arial" w:cs="Arial"/>
          <w:sz w:val="20"/>
          <w:szCs w:val="20"/>
          <w:lang w:val="nl-NL"/>
        </w:rPr>
        <w:br/>
        <w:t>het 1</w:t>
      </w:r>
      <w:r w:rsidRPr="00B836CB">
        <w:rPr>
          <w:rFonts w:ascii="Arial" w:hAnsi="Arial" w:cs="Arial"/>
          <w:sz w:val="20"/>
          <w:szCs w:val="20"/>
          <w:vertAlign w:val="superscript"/>
          <w:lang w:val="nl-NL"/>
        </w:rPr>
        <w:t>ste</w:t>
      </w:r>
      <w:r>
        <w:rPr>
          <w:rFonts w:ascii="Arial" w:hAnsi="Arial" w:cs="Arial"/>
          <w:sz w:val="20"/>
          <w:szCs w:val="20"/>
          <w:lang w:val="nl-NL"/>
        </w:rPr>
        <w:t xml:space="preserve"> kwartaal 2024: </w:t>
      </w:r>
    </w:p>
    <w:p w14:paraId="4040E0B7" w14:textId="77777777" w:rsidR="00E4741A" w:rsidRDefault="00E4741A" w:rsidP="00902650">
      <w:pPr>
        <w:pStyle w:val="Grillemoyenne21"/>
        <w:numPr>
          <w:ilvl w:val="1"/>
          <w:numId w:val="14"/>
        </w:numPr>
        <w:tabs>
          <w:tab w:val="clear" w:pos="1440"/>
        </w:tabs>
        <w:spacing w:before="60" w:line="240" w:lineRule="atLeast"/>
        <w:ind w:left="851" w:hanging="425"/>
        <w:jc w:val="both"/>
        <w:rPr>
          <w:rFonts w:ascii="Arial" w:hAnsi="Arial" w:cs="Arial"/>
          <w:sz w:val="20"/>
          <w:szCs w:val="20"/>
          <w:lang w:val="nl-NL"/>
        </w:rPr>
      </w:pPr>
      <w:r>
        <w:rPr>
          <w:rFonts w:ascii="Arial" w:hAnsi="Arial" w:cs="Arial"/>
          <w:sz w:val="20"/>
          <w:szCs w:val="20"/>
          <w:lang w:val="nl-NL"/>
        </w:rPr>
        <w:t>Het overzicht “Tabel kwartaalopgaven” geeft de door de NI tegen de datum van 1 mei 2024 verstrekte gegevens weer (</w:t>
      </w:r>
      <w:r>
        <w:rPr>
          <w:rFonts w:ascii="Arial" w:hAnsi="Arial" w:cs="Arial"/>
          <w:b/>
          <w:sz w:val="20"/>
          <w:szCs w:val="20"/>
          <w:lang w:val="nl-NL"/>
        </w:rPr>
        <w:t>Bijlage 1</w:t>
      </w:r>
      <w:r>
        <w:rPr>
          <w:rFonts w:ascii="Arial" w:hAnsi="Arial" w:cs="Arial"/>
          <w:sz w:val="20"/>
          <w:szCs w:val="20"/>
          <w:lang w:val="nl-NL"/>
        </w:rPr>
        <w:t>).</w:t>
      </w:r>
    </w:p>
    <w:p w14:paraId="13F9B0BD" w14:textId="77777777" w:rsidR="00E4741A" w:rsidRDefault="00E4741A" w:rsidP="00902650">
      <w:pPr>
        <w:pStyle w:val="Grillemoyenne21"/>
        <w:numPr>
          <w:ilvl w:val="1"/>
          <w:numId w:val="14"/>
        </w:numPr>
        <w:tabs>
          <w:tab w:val="clear" w:pos="1440"/>
        </w:tabs>
        <w:spacing w:before="60" w:line="240" w:lineRule="atLeast"/>
        <w:ind w:left="851" w:hanging="425"/>
        <w:jc w:val="both"/>
        <w:rPr>
          <w:rFonts w:ascii="Arial" w:hAnsi="Arial" w:cs="Arial"/>
          <w:sz w:val="20"/>
          <w:szCs w:val="20"/>
          <w:lang w:val="nl-NL"/>
        </w:rPr>
      </w:pPr>
      <w:r>
        <w:rPr>
          <w:rFonts w:ascii="Arial" w:hAnsi="Arial" w:cs="Arial"/>
          <w:sz w:val="20"/>
          <w:szCs w:val="20"/>
          <w:lang w:val="nl-NL"/>
        </w:rPr>
        <w:t>Het resultaat van de kwartaalverevening wordt gepresenteerd in de tabel “berekening verevening” (</w:t>
      </w:r>
      <w:r>
        <w:rPr>
          <w:rFonts w:ascii="Arial" w:hAnsi="Arial" w:cs="Arial"/>
          <w:b/>
          <w:sz w:val="20"/>
          <w:szCs w:val="20"/>
          <w:lang w:val="nl-NL"/>
        </w:rPr>
        <w:t>Bijlage 2</w:t>
      </w:r>
      <w:r>
        <w:rPr>
          <w:rFonts w:ascii="Arial" w:hAnsi="Arial" w:cs="Arial"/>
          <w:sz w:val="20"/>
          <w:szCs w:val="20"/>
          <w:lang w:val="nl-NL"/>
        </w:rPr>
        <w:t>).</w:t>
      </w:r>
    </w:p>
    <w:p w14:paraId="6CFDF77B" w14:textId="77777777" w:rsidR="00E4741A" w:rsidRDefault="00E4741A" w:rsidP="00902650">
      <w:pPr>
        <w:pStyle w:val="Grillemoyenne21"/>
        <w:numPr>
          <w:ilvl w:val="1"/>
          <w:numId w:val="14"/>
        </w:numPr>
        <w:tabs>
          <w:tab w:val="clear" w:pos="1440"/>
        </w:tabs>
        <w:spacing w:before="60" w:line="240" w:lineRule="atLeast"/>
        <w:ind w:left="851" w:hanging="425"/>
        <w:jc w:val="both"/>
        <w:rPr>
          <w:rFonts w:ascii="Arial" w:hAnsi="Arial" w:cs="Arial"/>
          <w:lang w:val="nl-NL"/>
        </w:rPr>
      </w:pPr>
      <w:r>
        <w:rPr>
          <w:rFonts w:ascii="Arial" w:hAnsi="Arial" w:cs="Arial"/>
          <w:sz w:val="20"/>
          <w:szCs w:val="20"/>
          <w:lang w:val="nl-NL"/>
        </w:rPr>
        <w:t>De verdeling van de opbrengst in het kader van deze verevening is weergegeven in de tabel distributie opbrengst verwijderingsbijdrage</w:t>
      </w:r>
      <w:r>
        <w:rPr>
          <w:rFonts w:ascii="Arial" w:hAnsi="Arial" w:cs="Arial"/>
          <w:lang w:val="nl-NL"/>
        </w:rPr>
        <w:t xml:space="preserve"> (</w:t>
      </w:r>
      <w:r>
        <w:rPr>
          <w:rFonts w:ascii="Arial" w:hAnsi="Arial" w:cs="Arial"/>
          <w:b/>
          <w:sz w:val="20"/>
          <w:szCs w:val="20"/>
          <w:lang w:val="nl-NL"/>
        </w:rPr>
        <w:t>Bijlage 3</w:t>
      </w:r>
      <w:r>
        <w:rPr>
          <w:rFonts w:ascii="Arial" w:hAnsi="Arial" w:cs="Arial"/>
          <w:lang w:val="nl-NL"/>
        </w:rPr>
        <w:t>).</w:t>
      </w:r>
    </w:p>
    <w:p w14:paraId="660C2C0F" w14:textId="77777777" w:rsidR="00E4741A" w:rsidRDefault="00E4741A" w:rsidP="00E4741A">
      <w:pPr>
        <w:spacing w:after="60"/>
        <w:ind w:left="567"/>
        <w:rPr>
          <w:rFonts w:eastAsia="Calibri" w:cs="Arial"/>
          <w:b/>
          <w:szCs w:val="20"/>
          <w:lang w:val="nl-NL" w:eastAsia="en-US"/>
        </w:rPr>
      </w:pPr>
    </w:p>
    <w:p w14:paraId="7C031762" w14:textId="77777777" w:rsidR="00E4741A" w:rsidRPr="007F677C" w:rsidRDefault="00E4741A" w:rsidP="00E4741A">
      <w:pPr>
        <w:ind w:left="426" w:hanging="426"/>
        <w:rPr>
          <w:rFonts w:eastAsia="Calibri" w:cs="Arial"/>
          <w:szCs w:val="20"/>
          <w:lang w:val="nl-NL" w:eastAsia="en-US"/>
        </w:rPr>
      </w:pPr>
      <w:r>
        <w:rPr>
          <w:rFonts w:eastAsia="Calibri" w:cs="Arial"/>
          <w:szCs w:val="20"/>
          <w:lang w:val="nl-NL" w:eastAsia="en-US"/>
        </w:rPr>
        <w:t>2.</w:t>
      </w:r>
      <w:r>
        <w:rPr>
          <w:rFonts w:eastAsia="Calibri" w:cs="Arial"/>
          <w:szCs w:val="20"/>
          <w:lang w:val="nl-NL" w:eastAsia="en-US"/>
        </w:rPr>
        <w:tab/>
      </w:r>
      <w:r w:rsidRPr="007F677C">
        <w:rPr>
          <w:rFonts w:eastAsia="Calibri" w:cs="Arial"/>
          <w:szCs w:val="20"/>
          <w:lang w:val="nl-NL" w:eastAsia="en-US"/>
        </w:rPr>
        <w:t>Bijzonderheden</w:t>
      </w:r>
      <w:r>
        <w:rPr>
          <w:rFonts w:eastAsia="Calibri" w:cs="Arial"/>
          <w:szCs w:val="20"/>
          <w:lang w:val="nl-NL" w:eastAsia="en-US"/>
        </w:rPr>
        <w:t>:</w:t>
      </w:r>
    </w:p>
    <w:p w14:paraId="1DA505F0" w14:textId="77777777" w:rsidR="00E4741A" w:rsidRPr="00520537" w:rsidRDefault="00E4741A" w:rsidP="00902650">
      <w:pPr>
        <w:pStyle w:val="Listenabsatz"/>
        <w:numPr>
          <w:ilvl w:val="0"/>
          <w:numId w:val="15"/>
        </w:numPr>
        <w:spacing w:before="60" w:line="240" w:lineRule="auto"/>
        <w:contextualSpacing w:val="0"/>
        <w:rPr>
          <w:rFonts w:cs="Arial"/>
          <w:iCs/>
          <w:szCs w:val="20"/>
          <w:lang w:val="nl-NL"/>
        </w:rPr>
      </w:pPr>
      <w:r w:rsidRPr="007D75E8">
        <w:rPr>
          <w:rFonts w:cs="Arial"/>
          <w:spacing w:val="-4"/>
          <w:szCs w:val="20"/>
          <w:lang w:val="nl-NL"/>
        </w:rPr>
        <w:t>Het secretariaat heeft rekening gehouden met de rente indien deze zijn gespecificeerd door de NI.</w:t>
      </w:r>
    </w:p>
    <w:p w14:paraId="5EE17B10" w14:textId="77777777" w:rsidR="00E4741A" w:rsidRPr="007D75E8" w:rsidRDefault="00E4741A" w:rsidP="00902650">
      <w:pPr>
        <w:pStyle w:val="Listenabsatz"/>
        <w:numPr>
          <w:ilvl w:val="0"/>
          <w:numId w:val="15"/>
        </w:numPr>
        <w:spacing w:before="60" w:line="240" w:lineRule="auto"/>
        <w:ind w:left="850" w:hanging="425"/>
        <w:contextualSpacing w:val="0"/>
        <w:rPr>
          <w:rFonts w:cs="Arial"/>
          <w:iCs/>
          <w:szCs w:val="20"/>
          <w:lang w:val="nl-NL"/>
        </w:rPr>
      </w:pPr>
      <w:r w:rsidRPr="00520537">
        <w:rPr>
          <w:lang w:val="nl-NL"/>
        </w:rPr>
        <w:t>De hoeveelheden gasolie Verdragsluitende Staten zullen worden overgeboekt naar de internationale financiële verevening.</w:t>
      </w:r>
    </w:p>
    <w:p w14:paraId="0B3AFB78" w14:textId="77777777" w:rsidR="00E4741A" w:rsidRPr="007F677C" w:rsidRDefault="00E4741A" w:rsidP="00E4741A">
      <w:pPr>
        <w:pStyle w:val="Grillemoyenne21"/>
        <w:tabs>
          <w:tab w:val="left" w:pos="567"/>
        </w:tabs>
        <w:jc w:val="both"/>
        <w:rPr>
          <w:rFonts w:ascii="Arial" w:hAnsi="Arial" w:cs="Arial"/>
          <w:sz w:val="20"/>
          <w:szCs w:val="20"/>
          <w:lang w:val="nl-NL"/>
        </w:rPr>
      </w:pPr>
    </w:p>
    <w:p w14:paraId="70CDD839" w14:textId="77777777" w:rsidR="00E4741A" w:rsidRDefault="00E4741A" w:rsidP="00E4741A">
      <w:pPr>
        <w:pStyle w:val="Grillemoyenne21"/>
        <w:tabs>
          <w:tab w:val="left" w:pos="567"/>
        </w:tabs>
        <w:spacing w:before="60"/>
        <w:jc w:val="both"/>
        <w:rPr>
          <w:rFonts w:ascii="Arial" w:hAnsi="Arial" w:cs="Arial"/>
          <w:b/>
          <w:sz w:val="20"/>
          <w:szCs w:val="20"/>
          <w:lang w:val="nl-NL"/>
        </w:rPr>
      </w:pPr>
      <w:r w:rsidRPr="001B06DC">
        <w:rPr>
          <w:rFonts w:ascii="Arial" w:hAnsi="Arial" w:cs="Arial"/>
          <w:b/>
          <w:sz w:val="20"/>
          <w:szCs w:val="20"/>
          <w:lang w:val="nl-NL"/>
        </w:rPr>
        <w:t>Betalingsverplichtingen op grond van de</w:t>
      </w:r>
      <w:r>
        <w:rPr>
          <w:rFonts w:ascii="Arial" w:hAnsi="Arial" w:cs="Arial"/>
          <w:b/>
          <w:sz w:val="20"/>
          <w:szCs w:val="20"/>
          <w:lang w:val="nl-NL"/>
        </w:rPr>
        <w:t xml:space="preserve"> financiële verevening van het 1</w:t>
      </w:r>
      <w:r w:rsidRPr="006B1BEA">
        <w:rPr>
          <w:rFonts w:ascii="Arial" w:hAnsi="Arial" w:cs="Arial"/>
          <w:b/>
          <w:sz w:val="20"/>
          <w:szCs w:val="20"/>
          <w:vertAlign w:val="superscript"/>
          <w:lang w:val="nl-NL"/>
        </w:rPr>
        <w:t>ste</w:t>
      </w:r>
      <w:r>
        <w:rPr>
          <w:rFonts w:ascii="Arial" w:hAnsi="Arial" w:cs="Arial"/>
          <w:b/>
          <w:sz w:val="20"/>
          <w:szCs w:val="20"/>
          <w:lang w:val="nl-NL"/>
        </w:rPr>
        <w:t xml:space="preserve"> kwartaal 2024</w:t>
      </w:r>
    </w:p>
    <w:p w14:paraId="23ECF44D" w14:textId="77777777" w:rsidR="00E4741A" w:rsidRDefault="00E4741A" w:rsidP="00E4741A">
      <w:pPr>
        <w:pStyle w:val="Grillemoyenne21"/>
        <w:jc w:val="both"/>
        <w:rPr>
          <w:rFonts w:ascii="Arial" w:hAnsi="Arial" w:cs="Arial"/>
          <w:b/>
          <w:i/>
          <w:sz w:val="20"/>
          <w:szCs w:val="20"/>
          <w:lang w:val="nl-NL"/>
        </w:rPr>
      </w:pPr>
    </w:p>
    <w:p w14:paraId="5464EF89" w14:textId="77777777" w:rsidR="00E4741A" w:rsidRPr="00E4741A" w:rsidRDefault="00E4741A" w:rsidP="00E4741A">
      <w:pPr>
        <w:pStyle w:val="Grillemoyenne21"/>
        <w:tabs>
          <w:tab w:val="left" w:pos="3261"/>
        </w:tabs>
        <w:ind w:left="426" w:hanging="426"/>
        <w:jc w:val="both"/>
        <w:rPr>
          <w:rFonts w:ascii="Arial" w:hAnsi="Arial" w:cs="Arial"/>
          <w:b/>
          <w:i/>
          <w:sz w:val="20"/>
          <w:szCs w:val="20"/>
          <w:lang w:val="nl-NL"/>
        </w:rPr>
      </w:pPr>
      <w:r w:rsidRPr="00E4741A">
        <w:rPr>
          <w:rFonts w:ascii="Arial" w:hAnsi="Arial" w:cs="Arial"/>
          <w:sz w:val="20"/>
          <w:szCs w:val="20"/>
          <w:lang w:val="nl-NL"/>
        </w:rPr>
        <w:t>3.</w:t>
      </w:r>
      <w:r w:rsidRPr="00E4741A">
        <w:rPr>
          <w:rFonts w:ascii="Arial" w:hAnsi="Arial" w:cs="Arial"/>
          <w:sz w:val="20"/>
          <w:szCs w:val="20"/>
          <w:lang w:val="nl-NL"/>
        </w:rPr>
        <w:tab/>
        <w:t>Aldus is de verevening van het 1</w:t>
      </w:r>
      <w:r w:rsidRPr="00E4741A">
        <w:rPr>
          <w:rFonts w:ascii="Arial" w:hAnsi="Arial" w:cs="Arial"/>
          <w:sz w:val="20"/>
          <w:szCs w:val="20"/>
          <w:vertAlign w:val="superscript"/>
          <w:lang w:val="nl-NL"/>
        </w:rPr>
        <w:t>ste</w:t>
      </w:r>
      <w:r w:rsidRPr="00E4741A">
        <w:rPr>
          <w:rFonts w:ascii="Arial" w:hAnsi="Arial" w:cs="Arial"/>
          <w:sz w:val="20"/>
          <w:szCs w:val="20"/>
          <w:lang w:val="nl-NL"/>
        </w:rPr>
        <w:t xml:space="preserve"> kwartaal 2024 door het IVC als volgt vastgesteld:</w:t>
      </w:r>
    </w:p>
    <w:p w14:paraId="3F463223" w14:textId="77777777" w:rsidR="00E4741A" w:rsidRPr="00E4741A" w:rsidRDefault="00E4741A" w:rsidP="00902650">
      <w:pPr>
        <w:pStyle w:val="KeinLeerraum"/>
        <w:numPr>
          <w:ilvl w:val="0"/>
          <w:numId w:val="16"/>
        </w:numPr>
        <w:tabs>
          <w:tab w:val="right" w:pos="6804"/>
        </w:tabs>
        <w:spacing w:before="60"/>
        <w:ind w:left="851" w:hanging="425"/>
        <w:jc w:val="both"/>
        <w:rPr>
          <w:rFonts w:ascii="Arial" w:hAnsi="Arial" w:cs="Arial"/>
          <w:bCs/>
          <w:iCs/>
          <w:sz w:val="20"/>
          <w:szCs w:val="20"/>
          <w:lang w:val="nl-NL"/>
        </w:rPr>
      </w:pPr>
      <w:r w:rsidRPr="00E4741A">
        <w:rPr>
          <w:rFonts w:ascii="Arial" w:hAnsi="Arial" w:cs="Arial"/>
          <w:bCs/>
          <w:iCs/>
          <w:sz w:val="20"/>
          <w:szCs w:val="20"/>
          <w:lang w:val="nl-NL"/>
        </w:rPr>
        <w:t>Totale kosten:</w:t>
      </w:r>
      <w:r w:rsidRPr="00E4741A">
        <w:rPr>
          <w:rFonts w:ascii="Arial" w:hAnsi="Arial" w:cs="Arial"/>
          <w:bCs/>
          <w:iCs/>
          <w:sz w:val="20"/>
          <w:szCs w:val="20"/>
          <w:lang w:val="nl-NL"/>
        </w:rPr>
        <w:tab/>
        <w:t>3 105 017,58 €</w:t>
      </w:r>
    </w:p>
    <w:p w14:paraId="02FE3A9E" w14:textId="77777777" w:rsidR="00E4741A" w:rsidRPr="00E4741A" w:rsidRDefault="00E4741A" w:rsidP="00902650">
      <w:pPr>
        <w:pStyle w:val="KeinLeerraum"/>
        <w:numPr>
          <w:ilvl w:val="0"/>
          <w:numId w:val="16"/>
        </w:numPr>
        <w:tabs>
          <w:tab w:val="right" w:pos="6804"/>
        </w:tabs>
        <w:spacing w:before="60"/>
        <w:ind w:left="850" w:hanging="425"/>
        <w:jc w:val="both"/>
        <w:rPr>
          <w:rFonts w:ascii="Arial" w:hAnsi="Arial" w:cs="Arial"/>
          <w:bCs/>
          <w:iCs/>
          <w:sz w:val="20"/>
          <w:szCs w:val="20"/>
          <w:lang w:val="nl-NL"/>
        </w:rPr>
      </w:pPr>
      <w:r w:rsidRPr="00E4741A">
        <w:rPr>
          <w:rFonts w:ascii="Arial" w:hAnsi="Arial" w:cs="Arial"/>
          <w:bCs/>
          <w:iCs/>
          <w:sz w:val="20"/>
          <w:szCs w:val="20"/>
          <w:lang w:val="nl-NL"/>
        </w:rPr>
        <w:t xml:space="preserve">Totale </w:t>
      </w:r>
      <w:r w:rsidRPr="00E4741A">
        <w:rPr>
          <w:rFonts w:ascii="Arial" w:hAnsi="Arial" w:cs="Arial"/>
          <w:sz w:val="20"/>
          <w:szCs w:val="20"/>
          <w:lang w:val="nl-NL"/>
        </w:rPr>
        <w:t>opbrengsten</w:t>
      </w:r>
      <w:r w:rsidRPr="00E4741A">
        <w:rPr>
          <w:rFonts w:ascii="Arial" w:hAnsi="Arial" w:cs="Arial"/>
          <w:bCs/>
          <w:iCs/>
          <w:sz w:val="20"/>
          <w:szCs w:val="20"/>
          <w:lang w:val="nl-NL"/>
        </w:rPr>
        <w:t>:</w:t>
      </w:r>
      <w:r w:rsidRPr="00E4741A">
        <w:rPr>
          <w:rFonts w:ascii="Arial" w:hAnsi="Arial" w:cs="Arial"/>
          <w:bCs/>
          <w:iCs/>
          <w:sz w:val="20"/>
          <w:szCs w:val="20"/>
          <w:lang w:val="nl-NL"/>
        </w:rPr>
        <w:tab/>
        <w:t>2 888 357,50 €</w:t>
      </w:r>
    </w:p>
    <w:p w14:paraId="6E1B60F7" w14:textId="77777777" w:rsidR="00E4741A" w:rsidRPr="00E4741A" w:rsidRDefault="00E4741A" w:rsidP="00902650">
      <w:pPr>
        <w:pStyle w:val="KeinLeerraum"/>
        <w:numPr>
          <w:ilvl w:val="0"/>
          <w:numId w:val="16"/>
        </w:numPr>
        <w:tabs>
          <w:tab w:val="right" w:pos="6804"/>
        </w:tabs>
        <w:spacing w:before="60"/>
        <w:ind w:left="850" w:hanging="425"/>
        <w:jc w:val="both"/>
        <w:rPr>
          <w:rFonts w:ascii="Arial" w:hAnsi="Arial" w:cs="Arial"/>
          <w:bCs/>
          <w:iCs/>
          <w:sz w:val="20"/>
          <w:szCs w:val="20"/>
          <w:lang w:val="nl-NL"/>
        </w:rPr>
      </w:pPr>
      <w:r w:rsidRPr="00E4741A">
        <w:rPr>
          <w:rFonts w:ascii="Arial" w:hAnsi="Arial" w:cs="Arial"/>
          <w:bCs/>
          <w:iCs/>
          <w:sz w:val="20"/>
          <w:szCs w:val="20"/>
          <w:lang w:val="nl-NL"/>
        </w:rPr>
        <w:t>Resultaat:</w:t>
      </w:r>
      <w:r w:rsidRPr="00E4741A">
        <w:rPr>
          <w:rFonts w:ascii="Arial" w:hAnsi="Arial" w:cs="Arial"/>
          <w:bCs/>
          <w:iCs/>
          <w:sz w:val="20"/>
          <w:szCs w:val="20"/>
          <w:lang w:val="nl-NL"/>
        </w:rPr>
        <w:tab/>
        <w:t>- 216 660,08 €</w:t>
      </w:r>
    </w:p>
    <w:p w14:paraId="2B63CBF6" w14:textId="77777777" w:rsidR="00E4741A" w:rsidRPr="00E4741A" w:rsidRDefault="00E4741A" w:rsidP="00902650">
      <w:pPr>
        <w:pStyle w:val="KeinLeerraum"/>
        <w:numPr>
          <w:ilvl w:val="0"/>
          <w:numId w:val="16"/>
        </w:numPr>
        <w:spacing w:before="60" w:after="60"/>
        <w:ind w:left="850" w:hanging="425"/>
        <w:jc w:val="both"/>
        <w:rPr>
          <w:rFonts w:ascii="Arial" w:hAnsi="Arial" w:cs="Arial"/>
          <w:bCs/>
          <w:iCs/>
          <w:sz w:val="20"/>
          <w:szCs w:val="20"/>
          <w:lang w:val="nl-NL"/>
        </w:rPr>
      </w:pPr>
      <w:r w:rsidRPr="00E4741A">
        <w:rPr>
          <w:rFonts w:ascii="Arial" w:hAnsi="Arial" w:cs="Arial"/>
          <w:bCs/>
          <w:iCs/>
          <w:sz w:val="20"/>
          <w:szCs w:val="20"/>
          <w:lang w:val="nl-NL"/>
        </w:rPr>
        <w:t>Overdrachten:</w:t>
      </w:r>
    </w:p>
    <w:p w14:paraId="2E9459E2" w14:textId="77777777" w:rsidR="00E4741A" w:rsidRPr="00E4741A" w:rsidRDefault="00E4741A" w:rsidP="00E4741A">
      <w:pPr>
        <w:pStyle w:val="KeinLeerraum"/>
        <w:spacing w:before="60"/>
        <w:ind w:left="851"/>
        <w:rPr>
          <w:rFonts w:ascii="Arial" w:hAnsi="Arial" w:cs="Arial"/>
          <w:bCs/>
          <w:iCs/>
          <w:sz w:val="20"/>
          <w:szCs w:val="20"/>
          <w:lang w:val="nl-NL"/>
        </w:rPr>
      </w:pPr>
      <w:r w:rsidRPr="00E4741A">
        <w:rPr>
          <w:rFonts w:ascii="Arial" w:hAnsi="Arial" w:cs="Arial"/>
          <w:bCs/>
          <w:iCs/>
          <w:sz w:val="20"/>
          <w:szCs w:val="20"/>
          <w:lang w:val="nl-NL"/>
        </w:rPr>
        <w:t>SAB aan:</w:t>
      </w:r>
    </w:p>
    <w:p w14:paraId="0C4911D0" w14:textId="77777777" w:rsidR="00E4741A" w:rsidRPr="00E4741A" w:rsidRDefault="00E4741A" w:rsidP="00902650">
      <w:pPr>
        <w:pStyle w:val="KeinLeerraum"/>
        <w:numPr>
          <w:ilvl w:val="0"/>
          <w:numId w:val="12"/>
        </w:numPr>
        <w:tabs>
          <w:tab w:val="right" w:pos="6804"/>
        </w:tabs>
        <w:spacing w:before="60"/>
        <w:ind w:left="2127" w:hanging="426"/>
        <w:jc w:val="both"/>
        <w:rPr>
          <w:rFonts w:ascii="Arial" w:hAnsi="Arial" w:cs="Arial"/>
          <w:bCs/>
          <w:iCs/>
          <w:sz w:val="20"/>
          <w:szCs w:val="20"/>
          <w:lang w:val="nl-NL"/>
        </w:rPr>
      </w:pPr>
      <w:r w:rsidRPr="00E4741A">
        <w:rPr>
          <w:rFonts w:ascii="Arial" w:hAnsi="Arial" w:cs="Arial"/>
          <w:bCs/>
          <w:iCs/>
          <w:sz w:val="20"/>
          <w:szCs w:val="20"/>
          <w:lang w:val="nl-NL"/>
        </w:rPr>
        <w:t>ITB:</w:t>
      </w:r>
      <w:r w:rsidRPr="00E4741A">
        <w:rPr>
          <w:rFonts w:ascii="Arial" w:hAnsi="Arial" w:cs="Arial"/>
          <w:bCs/>
          <w:iCs/>
          <w:sz w:val="20"/>
          <w:szCs w:val="20"/>
          <w:lang w:val="nl-NL"/>
        </w:rPr>
        <w:tab/>
        <w:t>110 907,60 €</w:t>
      </w:r>
    </w:p>
    <w:p w14:paraId="6A3D22D0" w14:textId="77777777" w:rsidR="00E4741A" w:rsidRPr="00E4741A" w:rsidRDefault="00E4741A" w:rsidP="00902650">
      <w:pPr>
        <w:pStyle w:val="KeinLeerraum"/>
        <w:numPr>
          <w:ilvl w:val="0"/>
          <w:numId w:val="12"/>
        </w:numPr>
        <w:tabs>
          <w:tab w:val="right" w:pos="6804"/>
        </w:tabs>
        <w:spacing w:before="60"/>
        <w:ind w:left="2127" w:hanging="426"/>
        <w:jc w:val="both"/>
        <w:rPr>
          <w:rFonts w:ascii="Arial" w:hAnsi="Arial" w:cs="Arial"/>
          <w:bCs/>
          <w:iCs/>
          <w:sz w:val="20"/>
          <w:szCs w:val="20"/>
          <w:lang w:val="nl-NL"/>
        </w:rPr>
      </w:pPr>
      <w:r w:rsidRPr="00E4741A">
        <w:rPr>
          <w:rFonts w:ascii="Arial" w:hAnsi="Arial" w:cs="Arial"/>
          <w:bCs/>
          <w:iCs/>
          <w:sz w:val="20"/>
          <w:szCs w:val="20"/>
          <w:lang w:val="nl-NL"/>
        </w:rPr>
        <w:t>BEV:</w:t>
      </w:r>
      <w:r w:rsidRPr="00E4741A">
        <w:rPr>
          <w:rFonts w:ascii="Arial" w:hAnsi="Arial" w:cs="Arial"/>
          <w:bCs/>
          <w:iCs/>
          <w:sz w:val="20"/>
          <w:szCs w:val="20"/>
          <w:lang w:val="nl-NL"/>
        </w:rPr>
        <w:tab/>
        <w:t>721 556,57 €</w:t>
      </w:r>
    </w:p>
    <w:p w14:paraId="466D85FD" w14:textId="77777777" w:rsidR="00E4741A" w:rsidRPr="00E4741A" w:rsidRDefault="00E4741A" w:rsidP="00902650">
      <w:pPr>
        <w:pStyle w:val="KeinLeerraum"/>
        <w:numPr>
          <w:ilvl w:val="0"/>
          <w:numId w:val="12"/>
        </w:numPr>
        <w:tabs>
          <w:tab w:val="right" w:pos="6804"/>
        </w:tabs>
        <w:spacing w:before="60"/>
        <w:ind w:left="2127" w:hanging="426"/>
        <w:jc w:val="both"/>
        <w:rPr>
          <w:rFonts w:ascii="Arial" w:hAnsi="Arial" w:cs="Arial"/>
          <w:bCs/>
          <w:iCs/>
          <w:sz w:val="20"/>
          <w:szCs w:val="20"/>
          <w:lang w:val="nl-NL"/>
        </w:rPr>
      </w:pPr>
      <w:r w:rsidRPr="00E4741A">
        <w:rPr>
          <w:rFonts w:ascii="Arial" w:hAnsi="Arial" w:cs="Arial"/>
          <w:bCs/>
          <w:iCs/>
          <w:sz w:val="20"/>
          <w:szCs w:val="20"/>
          <w:lang w:val="nl-NL"/>
        </w:rPr>
        <w:t>VNF:</w:t>
      </w:r>
      <w:r w:rsidRPr="00E4741A">
        <w:rPr>
          <w:rFonts w:ascii="Arial" w:hAnsi="Arial" w:cs="Arial"/>
          <w:bCs/>
          <w:iCs/>
          <w:sz w:val="20"/>
          <w:szCs w:val="20"/>
          <w:lang w:val="nl-NL"/>
        </w:rPr>
        <w:tab/>
        <w:t>7 364,65 €</w:t>
      </w:r>
    </w:p>
    <w:p w14:paraId="72BA217C" w14:textId="77777777" w:rsidR="00E4741A" w:rsidRPr="00E4741A" w:rsidRDefault="00E4741A" w:rsidP="00E4741A">
      <w:pPr>
        <w:pStyle w:val="KeinLeerraum"/>
        <w:ind w:left="851"/>
        <w:rPr>
          <w:rFonts w:ascii="Arial" w:hAnsi="Arial" w:cs="Arial"/>
          <w:bCs/>
          <w:iCs/>
          <w:sz w:val="20"/>
          <w:szCs w:val="20"/>
          <w:lang w:val="nl-NL"/>
        </w:rPr>
      </w:pPr>
    </w:p>
    <w:p w14:paraId="69A3856F" w14:textId="77777777" w:rsidR="00E4741A" w:rsidRPr="00E4741A" w:rsidRDefault="00E4741A" w:rsidP="00E4741A">
      <w:pPr>
        <w:pStyle w:val="KeinLeerraum"/>
        <w:ind w:left="851"/>
        <w:rPr>
          <w:rFonts w:ascii="Arial" w:hAnsi="Arial" w:cs="Arial"/>
          <w:bCs/>
          <w:iCs/>
          <w:sz w:val="20"/>
          <w:szCs w:val="20"/>
          <w:lang w:val="nl-NL"/>
        </w:rPr>
      </w:pPr>
    </w:p>
    <w:p w14:paraId="4142E909" w14:textId="77777777" w:rsidR="00E4741A" w:rsidRPr="00E4741A" w:rsidRDefault="00E4741A" w:rsidP="00E4741A">
      <w:pPr>
        <w:pStyle w:val="KeinLeerraum"/>
        <w:spacing w:before="60"/>
        <w:ind w:left="851"/>
        <w:rPr>
          <w:rFonts w:ascii="Arial" w:hAnsi="Arial" w:cs="Arial"/>
          <w:bCs/>
          <w:iCs/>
          <w:sz w:val="20"/>
          <w:szCs w:val="20"/>
          <w:lang w:val="nl-NL"/>
        </w:rPr>
      </w:pPr>
      <w:r w:rsidRPr="00E4741A">
        <w:rPr>
          <w:rFonts w:ascii="Arial" w:hAnsi="Arial" w:cs="Arial"/>
          <w:bCs/>
          <w:iCs/>
          <w:sz w:val="20"/>
          <w:szCs w:val="20"/>
          <w:lang w:val="nl-NL"/>
        </w:rPr>
        <w:t>LUX aan:</w:t>
      </w:r>
    </w:p>
    <w:p w14:paraId="3EF2E5D2" w14:textId="77777777" w:rsidR="00E4741A" w:rsidRPr="00E4741A" w:rsidRDefault="00E4741A" w:rsidP="00902650">
      <w:pPr>
        <w:pStyle w:val="KeinLeerraum"/>
        <w:numPr>
          <w:ilvl w:val="0"/>
          <w:numId w:val="12"/>
        </w:numPr>
        <w:tabs>
          <w:tab w:val="right" w:pos="6804"/>
        </w:tabs>
        <w:spacing w:before="60"/>
        <w:ind w:left="2127" w:hanging="426"/>
        <w:jc w:val="both"/>
        <w:rPr>
          <w:rFonts w:ascii="Arial" w:hAnsi="Arial" w:cs="Arial"/>
          <w:bCs/>
          <w:iCs/>
          <w:sz w:val="20"/>
          <w:szCs w:val="20"/>
          <w:lang w:val="nl-NL"/>
        </w:rPr>
      </w:pPr>
      <w:r w:rsidRPr="00E4741A">
        <w:rPr>
          <w:rFonts w:ascii="Arial" w:hAnsi="Arial" w:cs="Arial"/>
          <w:bCs/>
          <w:iCs/>
          <w:sz w:val="20"/>
          <w:szCs w:val="20"/>
          <w:lang w:val="nl-NL"/>
        </w:rPr>
        <w:t>BEV:</w:t>
      </w:r>
      <w:r w:rsidRPr="00E4741A">
        <w:rPr>
          <w:rFonts w:ascii="Arial" w:hAnsi="Arial" w:cs="Arial"/>
          <w:bCs/>
          <w:iCs/>
          <w:sz w:val="20"/>
          <w:szCs w:val="20"/>
          <w:lang w:val="nl-NL"/>
        </w:rPr>
        <w:tab/>
        <w:t>122 318,13 €</w:t>
      </w:r>
    </w:p>
    <w:p w14:paraId="0767842E" w14:textId="77777777" w:rsidR="00E4741A" w:rsidRPr="00520537" w:rsidRDefault="00E4741A" w:rsidP="00E4741A">
      <w:pPr>
        <w:pStyle w:val="KeinLeerraum"/>
        <w:ind w:left="851"/>
        <w:rPr>
          <w:rFonts w:cs="Arial"/>
          <w:bCs/>
          <w:iCs/>
          <w:szCs w:val="20"/>
          <w:lang w:val="nl-NL"/>
        </w:rPr>
      </w:pPr>
    </w:p>
    <w:p w14:paraId="294698DA" w14:textId="77777777" w:rsidR="00E4741A" w:rsidRPr="00520537" w:rsidRDefault="00E4741A" w:rsidP="00E4741A">
      <w:pPr>
        <w:pStyle w:val="KeinLeerraum"/>
        <w:spacing w:before="60"/>
        <w:ind w:left="851"/>
        <w:rPr>
          <w:rFonts w:cs="Arial"/>
          <w:bCs/>
          <w:iCs/>
          <w:szCs w:val="20"/>
          <w:lang w:val="nl-NL"/>
        </w:rPr>
      </w:pPr>
      <w:r>
        <w:rPr>
          <w:rFonts w:cs="Arial"/>
          <w:bCs/>
          <w:iCs/>
          <w:szCs w:val="20"/>
          <w:lang w:val="nl-NL"/>
        </w:rPr>
        <w:t>SRH</w:t>
      </w:r>
      <w:r w:rsidRPr="00520537">
        <w:rPr>
          <w:rFonts w:cs="Arial"/>
          <w:bCs/>
          <w:iCs/>
          <w:szCs w:val="20"/>
          <w:lang w:val="nl-NL"/>
        </w:rPr>
        <w:t xml:space="preserve"> aan:</w:t>
      </w:r>
    </w:p>
    <w:p w14:paraId="1462A942" w14:textId="77777777" w:rsidR="00E4741A" w:rsidRDefault="00E4741A" w:rsidP="00902650">
      <w:pPr>
        <w:pStyle w:val="KeinLeerraum"/>
        <w:numPr>
          <w:ilvl w:val="0"/>
          <w:numId w:val="12"/>
        </w:numPr>
        <w:tabs>
          <w:tab w:val="right" w:pos="6804"/>
        </w:tabs>
        <w:spacing w:before="60"/>
        <w:ind w:left="2127" w:hanging="426"/>
        <w:jc w:val="both"/>
        <w:rPr>
          <w:rFonts w:cs="Arial"/>
          <w:bCs/>
          <w:iCs/>
          <w:szCs w:val="20"/>
          <w:lang w:val="nl-NL"/>
        </w:rPr>
      </w:pPr>
      <w:r w:rsidRPr="00520537">
        <w:rPr>
          <w:rFonts w:cs="Arial"/>
          <w:bCs/>
          <w:iCs/>
          <w:szCs w:val="20"/>
          <w:lang w:val="nl-NL"/>
        </w:rPr>
        <w:t>ITB:</w:t>
      </w:r>
      <w:r w:rsidRPr="00520537">
        <w:rPr>
          <w:rFonts w:cs="Arial"/>
          <w:bCs/>
          <w:iCs/>
          <w:szCs w:val="20"/>
          <w:lang w:val="nl-NL"/>
        </w:rPr>
        <w:tab/>
      </w:r>
      <w:r>
        <w:rPr>
          <w:rFonts w:cs="Arial"/>
          <w:bCs/>
          <w:iCs/>
          <w:szCs w:val="20"/>
          <w:lang w:val="nl-NL"/>
        </w:rPr>
        <w:t>37</w:t>
      </w:r>
      <w:r w:rsidRPr="00520537">
        <w:rPr>
          <w:rFonts w:cs="Arial"/>
          <w:bCs/>
          <w:iCs/>
          <w:szCs w:val="20"/>
          <w:lang w:val="nl-NL"/>
        </w:rPr>
        <w:t> </w:t>
      </w:r>
      <w:r>
        <w:rPr>
          <w:rFonts w:cs="Arial"/>
          <w:bCs/>
          <w:iCs/>
          <w:szCs w:val="20"/>
          <w:lang w:val="nl-NL"/>
        </w:rPr>
        <w:t>179</w:t>
      </w:r>
      <w:r w:rsidRPr="00520537">
        <w:rPr>
          <w:rFonts w:cs="Arial"/>
          <w:bCs/>
          <w:iCs/>
          <w:szCs w:val="20"/>
          <w:lang w:val="nl-NL"/>
        </w:rPr>
        <w:t>,</w:t>
      </w:r>
      <w:r>
        <w:rPr>
          <w:rFonts w:cs="Arial"/>
          <w:bCs/>
          <w:iCs/>
          <w:szCs w:val="20"/>
          <w:lang w:val="nl-NL"/>
        </w:rPr>
        <w:t>31</w:t>
      </w:r>
      <w:r w:rsidRPr="00520537">
        <w:rPr>
          <w:rFonts w:cs="Arial"/>
          <w:bCs/>
          <w:iCs/>
          <w:szCs w:val="20"/>
          <w:lang w:val="nl-NL"/>
        </w:rPr>
        <w:t xml:space="preserve"> €</w:t>
      </w:r>
    </w:p>
    <w:p w14:paraId="2803F616" w14:textId="77777777" w:rsidR="00E4741A" w:rsidRPr="00422976" w:rsidRDefault="00E4741A" w:rsidP="00E4741A">
      <w:pPr>
        <w:pStyle w:val="Grillemoyenne21"/>
        <w:tabs>
          <w:tab w:val="left" w:pos="993"/>
        </w:tabs>
        <w:spacing w:before="60"/>
        <w:ind w:firstLine="539"/>
        <w:rPr>
          <w:rFonts w:ascii="Arial" w:hAnsi="Arial" w:cs="Arial"/>
          <w:sz w:val="20"/>
          <w:szCs w:val="20"/>
          <w:lang w:val="nl-NL"/>
        </w:rPr>
        <w:sectPr w:rsidR="00E4741A" w:rsidRPr="00422976" w:rsidSect="00E4741A">
          <w:headerReference w:type="default" r:id="rId52"/>
          <w:footerReference w:type="default" r:id="rId53"/>
          <w:footnotePr>
            <w:numFmt w:val="chicago"/>
          </w:footnotePr>
          <w:pgSz w:w="11905" w:h="16837" w:code="9"/>
          <w:pgMar w:top="1417" w:right="1417" w:bottom="1417" w:left="1417" w:header="851" w:footer="709" w:gutter="0"/>
          <w:cols w:space="720"/>
          <w:titlePg/>
          <w:docGrid w:linePitch="360"/>
        </w:sectPr>
      </w:pPr>
    </w:p>
    <w:p w14:paraId="3B046ACE" w14:textId="77777777" w:rsidR="00E4741A" w:rsidRPr="001B06DC" w:rsidRDefault="00E4741A" w:rsidP="00E4741A">
      <w:pPr>
        <w:spacing w:before="40"/>
        <w:jc w:val="left"/>
        <w:rPr>
          <w:rFonts w:cs="Arial"/>
          <w:b/>
          <w:szCs w:val="20"/>
          <w:lang w:val="nl-NL"/>
        </w:rPr>
      </w:pPr>
      <w:r w:rsidRPr="001B06DC">
        <w:rPr>
          <w:rFonts w:cs="Arial"/>
          <w:b/>
          <w:szCs w:val="20"/>
          <w:lang w:val="nl-NL"/>
        </w:rPr>
        <w:lastRenderedPageBreak/>
        <w:t>Rekening overeenkomstig artikel 14 van het Huishoudelijk Reglement van het IVC</w:t>
      </w:r>
    </w:p>
    <w:p w14:paraId="33823F3F" w14:textId="77777777" w:rsidR="00E4741A" w:rsidRPr="001B06DC" w:rsidRDefault="00E4741A" w:rsidP="00E4741A">
      <w:pPr>
        <w:pStyle w:val="Grillemoyenne21"/>
        <w:tabs>
          <w:tab w:val="left" w:pos="540"/>
        </w:tabs>
        <w:spacing w:line="240" w:lineRule="atLeast"/>
        <w:jc w:val="both"/>
        <w:rPr>
          <w:rFonts w:ascii="Arial" w:hAnsi="Arial" w:cs="Arial"/>
          <w:sz w:val="20"/>
          <w:szCs w:val="20"/>
          <w:lang w:val="nl-NL"/>
        </w:rPr>
      </w:pPr>
    </w:p>
    <w:p w14:paraId="26C128A2" w14:textId="77777777" w:rsidR="00E4741A" w:rsidRDefault="00E4741A" w:rsidP="00E4741A">
      <w:pPr>
        <w:pStyle w:val="Grillemoyenne21"/>
        <w:tabs>
          <w:tab w:val="left" w:pos="426"/>
        </w:tabs>
        <w:spacing w:before="120"/>
        <w:ind w:left="420" w:right="-1" w:hanging="420"/>
        <w:jc w:val="both"/>
        <w:rPr>
          <w:rFonts w:ascii="Arial" w:hAnsi="Arial" w:cs="Arial"/>
          <w:sz w:val="20"/>
          <w:szCs w:val="20"/>
          <w:lang w:val="nl-NL"/>
        </w:rPr>
      </w:pPr>
      <w:r>
        <w:rPr>
          <w:rFonts w:ascii="Arial" w:hAnsi="Arial" w:cs="Arial"/>
          <w:sz w:val="20"/>
          <w:szCs w:val="20"/>
          <w:lang w:val="nl-NL"/>
        </w:rPr>
        <w:t xml:space="preserve">4. </w:t>
      </w:r>
      <w:r>
        <w:rPr>
          <w:rFonts w:ascii="Arial" w:hAnsi="Arial" w:cs="Arial"/>
          <w:sz w:val="20"/>
          <w:szCs w:val="20"/>
          <w:lang w:val="nl-NL"/>
        </w:rPr>
        <w:tab/>
        <w:t>De overgeboekte bedragen</w:t>
      </w:r>
      <w:r w:rsidRPr="001B06DC">
        <w:rPr>
          <w:rFonts w:ascii="Arial" w:hAnsi="Arial" w:cs="Arial"/>
          <w:sz w:val="20"/>
          <w:szCs w:val="20"/>
          <w:lang w:val="nl-NL"/>
        </w:rPr>
        <w:t xml:space="preserve"> in het kader v</w:t>
      </w:r>
      <w:r>
        <w:rPr>
          <w:rFonts w:ascii="Arial" w:hAnsi="Arial" w:cs="Arial"/>
          <w:sz w:val="20"/>
          <w:szCs w:val="20"/>
          <w:lang w:val="nl-NL"/>
        </w:rPr>
        <w:t xml:space="preserve">an de financiële verevening 2024 </w:t>
      </w:r>
      <w:r>
        <w:rPr>
          <w:rFonts w:ascii="Arial" w:hAnsi="Arial" w:cs="Arial"/>
          <w:sz w:val="20"/>
          <w:szCs w:val="20"/>
          <w:u w:val="single"/>
          <w:lang w:val="nl-NL"/>
        </w:rPr>
        <w:t>stand 1</w:t>
      </w:r>
      <w:r w:rsidRPr="006B1BEA">
        <w:rPr>
          <w:rFonts w:ascii="Arial" w:hAnsi="Arial" w:cs="Arial"/>
          <w:sz w:val="20"/>
          <w:szCs w:val="20"/>
          <w:u w:val="single"/>
          <w:vertAlign w:val="superscript"/>
          <w:lang w:val="nl-NL"/>
        </w:rPr>
        <w:t>ste</w:t>
      </w:r>
      <w:r>
        <w:rPr>
          <w:rFonts w:ascii="Arial" w:hAnsi="Arial" w:cs="Arial"/>
          <w:sz w:val="20"/>
          <w:szCs w:val="20"/>
          <w:u w:val="single"/>
          <w:lang w:val="nl-NL"/>
        </w:rPr>
        <w:t xml:space="preserve"> </w:t>
      </w:r>
      <w:r w:rsidRPr="001B06DC">
        <w:rPr>
          <w:rFonts w:ascii="Arial" w:hAnsi="Arial" w:cs="Arial"/>
          <w:sz w:val="20"/>
          <w:szCs w:val="20"/>
          <w:u w:val="single"/>
          <w:lang w:val="nl-NL"/>
        </w:rPr>
        <w:t>kwartaal</w:t>
      </w:r>
      <w:r w:rsidRPr="001B06DC">
        <w:rPr>
          <w:rFonts w:ascii="Arial" w:hAnsi="Arial" w:cs="Arial"/>
          <w:sz w:val="20"/>
          <w:szCs w:val="20"/>
          <w:lang w:val="nl-NL"/>
        </w:rPr>
        <w:t xml:space="preserve"> zijn de volgende:</w:t>
      </w:r>
    </w:p>
    <w:p w14:paraId="5B409309" w14:textId="77777777" w:rsidR="00E4741A" w:rsidRDefault="00E4741A" w:rsidP="00E4741A">
      <w:pPr>
        <w:pStyle w:val="Grillemoyenne21"/>
        <w:rPr>
          <w:rFonts w:ascii="Arial" w:hAnsi="Arial" w:cs="Arial"/>
          <w:b/>
          <w:sz w:val="20"/>
          <w:szCs w:val="20"/>
          <w:lang w:val="nl-NL"/>
        </w:rPr>
      </w:pPr>
    </w:p>
    <w:p w14:paraId="5755A559" w14:textId="77777777" w:rsidR="00E4741A" w:rsidRDefault="00E4741A" w:rsidP="00E4741A">
      <w:pPr>
        <w:pStyle w:val="Grillemoyenne21"/>
        <w:jc w:val="right"/>
        <w:rPr>
          <w:rFonts w:ascii="Arial" w:hAnsi="Arial" w:cs="Arial"/>
          <w:b/>
          <w:sz w:val="20"/>
          <w:szCs w:val="20"/>
          <w:lang w:val="nl-NL"/>
        </w:rPr>
      </w:pPr>
      <w:r w:rsidRPr="005952A9">
        <w:rPr>
          <w:noProof/>
        </w:rPr>
        <w:drawing>
          <wp:inline distT="0" distB="0" distL="0" distR="0" wp14:anchorId="36FD2608" wp14:editId="28A8C6AB">
            <wp:extent cx="5760085" cy="1217930"/>
            <wp:effectExtent l="0" t="0" r="0" b="1270"/>
            <wp:docPr id="79614323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0085" cy="1217930"/>
                    </a:xfrm>
                    <a:prstGeom prst="rect">
                      <a:avLst/>
                    </a:prstGeom>
                    <a:noFill/>
                    <a:ln>
                      <a:noFill/>
                    </a:ln>
                  </pic:spPr>
                </pic:pic>
              </a:graphicData>
            </a:graphic>
          </wp:inline>
        </w:drawing>
      </w:r>
    </w:p>
    <w:p w14:paraId="0BB52273" w14:textId="77777777" w:rsidR="00E4741A" w:rsidRPr="000B5240" w:rsidRDefault="00E4741A" w:rsidP="00E4741A">
      <w:pPr>
        <w:pStyle w:val="Grillemoyenne21"/>
        <w:jc w:val="center"/>
        <w:rPr>
          <w:rFonts w:ascii="Arial" w:hAnsi="Arial" w:cs="Arial"/>
          <w:b/>
          <w:sz w:val="20"/>
          <w:szCs w:val="20"/>
          <w:lang w:val="nl-NL"/>
        </w:rPr>
      </w:pPr>
    </w:p>
    <w:p w14:paraId="3EF74475" w14:textId="77777777" w:rsidR="00E4741A" w:rsidRPr="00583340" w:rsidRDefault="00E4741A" w:rsidP="00E4741A">
      <w:pPr>
        <w:pStyle w:val="Grillemoyenne21"/>
        <w:jc w:val="center"/>
        <w:rPr>
          <w:rFonts w:ascii="Arial" w:hAnsi="Arial" w:cs="Arial"/>
          <w:b/>
          <w:sz w:val="20"/>
          <w:szCs w:val="20"/>
          <w:lang w:val="nl-NL"/>
        </w:rPr>
      </w:pPr>
    </w:p>
    <w:p w14:paraId="2F0A1C90" w14:textId="77777777" w:rsidR="00E4741A" w:rsidRDefault="00E4741A" w:rsidP="00E4741A">
      <w:pPr>
        <w:pStyle w:val="Grillemoyenne21"/>
        <w:rPr>
          <w:rFonts w:ascii="Arial" w:hAnsi="Arial" w:cs="Arial"/>
          <w:b/>
          <w:sz w:val="20"/>
          <w:szCs w:val="20"/>
          <w:lang w:val="nl-NL"/>
        </w:rPr>
      </w:pPr>
    </w:p>
    <w:p w14:paraId="31F694E8" w14:textId="77777777" w:rsidR="00E4741A" w:rsidRDefault="00E4741A" w:rsidP="00E4741A">
      <w:pPr>
        <w:pStyle w:val="Grillemoyenne21"/>
        <w:rPr>
          <w:rFonts w:ascii="Arial" w:hAnsi="Arial" w:cs="Arial"/>
          <w:b/>
          <w:sz w:val="20"/>
          <w:szCs w:val="20"/>
          <w:lang w:val="nl-NL"/>
        </w:rPr>
      </w:pPr>
    </w:p>
    <w:p w14:paraId="5BBB64E4" w14:textId="77777777" w:rsidR="00E4741A" w:rsidRDefault="00E4741A" w:rsidP="00E4741A">
      <w:pPr>
        <w:pStyle w:val="Grillemoyenne21"/>
        <w:ind w:hanging="709"/>
        <w:rPr>
          <w:rFonts w:ascii="Arial" w:hAnsi="Arial" w:cs="Arial"/>
          <w:b/>
          <w:sz w:val="20"/>
          <w:szCs w:val="20"/>
          <w:lang w:val="nl-NL"/>
        </w:rPr>
      </w:pPr>
    </w:p>
    <w:p w14:paraId="3F1A6C26" w14:textId="77777777" w:rsidR="00E4741A" w:rsidRDefault="00E4741A" w:rsidP="00E4741A">
      <w:pPr>
        <w:pStyle w:val="Grillemoyenne21"/>
        <w:ind w:hanging="709"/>
        <w:rPr>
          <w:rFonts w:ascii="Arial" w:hAnsi="Arial" w:cs="Arial"/>
          <w:b/>
          <w:sz w:val="20"/>
          <w:szCs w:val="20"/>
          <w:lang w:val="nl-NL"/>
        </w:rPr>
      </w:pPr>
    </w:p>
    <w:p w14:paraId="73B3C82A" w14:textId="77777777" w:rsidR="00E4741A" w:rsidRDefault="00E4741A" w:rsidP="00E4741A">
      <w:pPr>
        <w:pStyle w:val="Grillemoyenne21"/>
        <w:ind w:hanging="709"/>
        <w:rPr>
          <w:rFonts w:ascii="Arial" w:hAnsi="Arial" w:cs="Arial"/>
          <w:b/>
          <w:sz w:val="20"/>
          <w:szCs w:val="20"/>
          <w:lang w:val="nl-NL"/>
        </w:rPr>
      </w:pPr>
    </w:p>
    <w:p w14:paraId="5312F5B5" w14:textId="77777777" w:rsidR="00E4741A" w:rsidRDefault="00E4741A" w:rsidP="00E4741A">
      <w:pPr>
        <w:pStyle w:val="Grillemoyenne21"/>
        <w:ind w:hanging="709"/>
        <w:rPr>
          <w:rFonts w:ascii="Arial" w:hAnsi="Arial" w:cs="Arial"/>
          <w:b/>
          <w:sz w:val="20"/>
          <w:szCs w:val="20"/>
          <w:lang w:val="nl-NL"/>
        </w:rPr>
      </w:pPr>
    </w:p>
    <w:p w14:paraId="196903BD" w14:textId="77777777" w:rsidR="00E4741A" w:rsidRDefault="00E4741A" w:rsidP="00E4741A">
      <w:pPr>
        <w:pStyle w:val="Grillemoyenne21"/>
        <w:ind w:hanging="709"/>
        <w:rPr>
          <w:rFonts w:ascii="Arial" w:hAnsi="Arial" w:cs="Arial"/>
          <w:b/>
          <w:sz w:val="20"/>
          <w:szCs w:val="20"/>
          <w:lang w:val="nl-NL"/>
        </w:rPr>
      </w:pPr>
    </w:p>
    <w:p w14:paraId="6CC11B1C" w14:textId="77777777" w:rsidR="00E4741A" w:rsidRDefault="00E4741A" w:rsidP="00E4741A">
      <w:pPr>
        <w:pStyle w:val="Grillemoyenne21"/>
        <w:ind w:hanging="709"/>
        <w:rPr>
          <w:rFonts w:ascii="Arial" w:hAnsi="Arial" w:cs="Arial"/>
          <w:b/>
          <w:sz w:val="20"/>
          <w:szCs w:val="20"/>
          <w:lang w:val="nl-NL"/>
        </w:rPr>
      </w:pPr>
    </w:p>
    <w:p w14:paraId="4739FCE1" w14:textId="77777777" w:rsidR="00E4741A" w:rsidRDefault="00E4741A" w:rsidP="00E4741A">
      <w:pPr>
        <w:pStyle w:val="Grillemoyenne21"/>
        <w:ind w:hanging="709"/>
        <w:rPr>
          <w:rFonts w:ascii="Arial" w:hAnsi="Arial" w:cs="Arial"/>
          <w:b/>
          <w:sz w:val="20"/>
          <w:szCs w:val="20"/>
          <w:lang w:val="nl-NL"/>
        </w:rPr>
      </w:pPr>
    </w:p>
    <w:p w14:paraId="16A71962" w14:textId="77777777" w:rsidR="00E4741A" w:rsidRDefault="00E4741A" w:rsidP="00E4741A">
      <w:pPr>
        <w:pStyle w:val="Grillemoyenne21"/>
        <w:ind w:hanging="709"/>
        <w:rPr>
          <w:rFonts w:ascii="Arial" w:hAnsi="Arial" w:cs="Arial"/>
          <w:b/>
          <w:sz w:val="20"/>
          <w:szCs w:val="20"/>
          <w:lang w:val="nl-NL"/>
        </w:rPr>
      </w:pPr>
    </w:p>
    <w:p w14:paraId="23858FAF" w14:textId="77777777" w:rsidR="00E4741A" w:rsidRDefault="00E4741A" w:rsidP="00E4741A">
      <w:pPr>
        <w:pStyle w:val="Grillemoyenne21"/>
        <w:ind w:hanging="709"/>
        <w:rPr>
          <w:rFonts w:ascii="Arial" w:hAnsi="Arial" w:cs="Arial"/>
          <w:b/>
          <w:sz w:val="20"/>
          <w:szCs w:val="20"/>
          <w:lang w:val="nl-NL"/>
        </w:rPr>
      </w:pPr>
    </w:p>
    <w:p w14:paraId="55E5E033" w14:textId="77777777" w:rsidR="00E4741A" w:rsidRDefault="00E4741A" w:rsidP="00E4741A">
      <w:pPr>
        <w:pStyle w:val="Grillemoyenne21"/>
        <w:ind w:hanging="709"/>
        <w:rPr>
          <w:rFonts w:ascii="Arial" w:hAnsi="Arial" w:cs="Arial"/>
          <w:b/>
          <w:sz w:val="20"/>
          <w:szCs w:val="20"/>
          <w:lang w:val="nl-NL"/>
        </w:rPr>
      </w:pPr>
    </w:p>
    <w:p w14:paraId="6ED6E422" w14:textId="77777777" w:rsidR="00E4741A" w:rsidRDefault="00E4741A" w:rsidP="00E4741A">
      <w:pPr>
        <w:pStyle w:val="Grillemoyenne21"/>
        <w:ind w:hanging="709"/>
        <w:rPr>
          <w:rFonts w:ascii="Arial" w:hAnsi="Arial" w:cs="Arial"/>
          <w:b/>
          <w:sz w:val="20"/>
          <w:szCs w:val="20"/>
          <w:lang w:val="nl-NL"/>
        </w:rPr>
      </w:pPr>
    </w:p>
    <w:p w14:paraId="44FAE3DD" w14:textId="77777777" w:rsidR="00E4741A" w:rsidRDefault="00E4741A" w:rsidP="00E4741A">
      <w:pPr>
        <w:pStyle w:val="Grillemoyenne21"/>
        <w:ind w:hanging="709"/>
        <w:rPr>
          <w:rFonts w:ascii="Arial" w:hAnsi="Arial" w:cs="Arial"/>
          <w:b/>
          <w:sz w:val="20"/>
          <w:szCs w:val="20"/>
          <w:lang w:val="nl-NL"/>
        </w:rPr>
      </w:pPr>
    </w:p>
    <w:p w14:paraId="68046455" w14:textId="77777777" w:rsidR="00E4741A" w:rsidRDefault="00E4741A" w:rsidP="00E4741A">
      <w:pPr>
        <w:pStyle w:val="Grillemoyenne21"/>
        <w:ind w:hanging="709"/>
        <w:rPr>
          <w:rFonts w:ascii="Arial" w:hAnsi="Arial" w:cs="Arial"/>
          <w:b/>
          <w:sz w:val="20"/>
          <w:szCs w:val="20"/>
          <w:lang w:val="nl-NL"/>
        </w:rPr>
      </w:pPr>
    </w:p>
    <w:p w14:paraId="0B8A02EC" w14:textId="77777777" w:rsidR="00E4741A" w:rsidRDefault="00E4741A" w:rsidP="00E4741A">
      <w:pPr>
        <w:pStyle w:val="Grillemoyenne21"/>
        <w:ind w:hanging="709"/>
        <w:rPr>
          <w:rFonts w:ascii="Arial" w:hAnsi="Arial" w:cs="Arial"/>
          <w:b/>
          <w:sz w:val="20"/>
          <w:szCs w:val="20"/>
          <w:lang w:val="nl-NL"/>
        </w:rPr>
      </w:pPr>
    </w:p>
    <w:p w14:paraId="489EDCBE" w14:textId="77777777" w:rsidR="00E4741A" w:rsidRDefault="00E4741A" w:rsidP="00E4741A">
      <w:pPr>
        <w:pStyle w:val="Grillemoyenne21"/>
        <w:ind w:hanging="709"/>
        <w:rPr>
          <w:rFonts w:ascii="Arial" w:hAnsi="Arial" w:cs="Arial"/>
          <w:b/>
          <w:sz w:val="20"/>
          <w:szCs w:val="20"/>
          <w:lang w:val="nl-NL"/>
        </w:rPr>
      </w:pPr>
    </w:p>
    <w:p w14:paraId="11874A08" w14:textId="77777777" w:rsidR="00E4741A" w:rsidRDefault="00E4741A" w:rsidP="00E4741A">
      <w:pPr>
        <w:pStyle w:val="Grillemoyenne21"/>
        <w:ind w:hanging="709"/>
        <w:rPr>
          <w:rFonts w:ascii="Arial" w:hAnsi="Arial" w:cs="Arial"/>
          <w:b/>
          <w:sz w:val="20"/>
          <w:szCs w:val="20"/>
          <w:lang w:val="nl-NL"/>
        </w:rPr>
      </w:pPr>
    </w:p>
    <w:p w14:paraId="0E2FC2B1" w14:textId="77777777" w:rsidR="00E4741A" w:rsidRDefault="00E4741A" w:rsidP="00E4741A">
      <w:pPr>
        <w:pStyle w:val="Grillemoyenne21"/>
        <w:ind w:hanging="709"/>
        <w:rPr>
          <w:rFonts w:ascii="Arial" w:hAnsi="Arial" w:cs="Arial"/>
          <w:b/>
          <w:sz w:val="20"/>
          <w:szCs w:val="20"/>
          <w:lang w:val="nl-NL"/>
        </w:rPr>
      </w:pPr>
    </w:p>
    <w:p w14:paraId="594CB31A" w14:textId="77777777" w:rsidR="00E4741A" w:rsidRDefault="00E4741A" w:rsidP="00E4741A">
      <w:pPr>
        <w:pStyle w:val="Grillemoyenne21"/>
        <w:ind w:hanging="709"/>
        <w:rPr>
          <w:rFonts w:ascii="Arial" w:hAnsi="Arial" w:cs="Arial"/>
          <w:b/>
          <w:sz w:val="20"/>
          <w:szCs w:val="20"/>
          <w:lang w:val="nl-NL"/>
        </w:rPr>
      </w:pPr>
    </w:p>
    <w:p w14:paraId="6E7FCC20" w14:textId="77777777" w:rsidR="00E4741A" w:rsidRDefault="00E4741A" w:rsidP="00E4741A">
      <w:pPr>
        <w:pStyle w:val="Grillemoyenne21"/>
        <w:ind w:hanging="709"/>
        <w:rPr>
          <w:rFonts w:ascii="Arial" w:hAnsi="Arial" w:cs="Arial"/>
          <w:b/>
          <w:sz w:val="20"/>
          <w:szCs w:val="20"/>
          <w:lang w:val="nl-NL"/>
        </w:rPr>
      </w:pPr>
    </w:p>
    <w:p w14:paraId="37C6E61B" w14:textId="77777777" w:rsidR="00E4741A" w:rsidRDefault="00E4741A" w:rsidP="00E4741A">
      <w:pPr>
        <w:pStyle w:val="Grillemoyenne21"/>
        <w:ind w:hanging="709"/>
        <w:rPr>
          <w:rFonts w:ascii="Arial" w:hAnsi="Arial" w:cs="Arial"/>
          <w:b/>
          <w:sz w:val="20"/>
          <w:szCs w:val="20"/>
          <w:lang w:val="nl-NL"/>
        </w:rPr>
      </w:pPr>
    </w:p>
    <w:p w14:paraId="647664A9" w14:textId="77777777" w:rsidR="00E4741A" w:rsidRDefault="00E4741A" w:rsidP="00E4741A">
      <w:pPr>
        <w:pStyle w:val="Grillemoyenne21"/>
        <w:ind w:hanging="709"/>
        <w:rPr>
          <w:rFonts w:ascii="Arial" w:hAnsi="Arial" w:cs="Arial"/>
          <w:b/>
          <w:sz w:val="20"/>
          <w:szCs w:val="20"/>
          <w:lang w:val="nl-NL"/>
        </w:rPr>
      </w:pPr>
    </w:p>
    <w:p w14:paraId="2D0092D8" w14:textId="77777777" w:rsidR="00E4741A" w:rsidRDefault="00E4741A" w:rsidP="00E4741A">
      <w:pPr>
        <w:pStyle w:val="Grillemoyenne21"/>
        <w:ind w:hanging="709"/>
        <w:rPr>
          <w:rFonts w:ascii="Arial" w:hAnsi="Arial" w:cs="Arial"/>
          <w:b/>
          <w:sz w:val="20"/>
          <w:szCs w:val="20"/>
          <w:lang w:val="nl-NL"/>
        </w:rPr>
      </w:pPr>
    </w:p>
    <w:p w14:paraId="0A0E2E15" w14:textId="77777777" w:rsidR="00E4741A" w:rsidRDefault="00E4741A" w:rsidP="00E4741A">
      <w:pPr>
        <w:pStyle w:val="Grillemoyenne21"/>
        <w:ind w:hanging="709"/>
        <w:rPr>
          <w:rFonts w:ascii="Arial" w:hAnsi="Arial" w:cs="Arial"/>
          <w:b/>
          <w:sz w:val="20"/>
          <w:szCs w:val="20"/>
          <w:lang w:val="nl-NL"/>
        </w:rPr>
      </w:pPr>
    </w:p>
    <w:p w14:paraId="77A8416B" w14:textId="77777777" w:rsidR="00E4741A" w:rsidRDefault="00E4741A" w:rsidP="0087067D">
      <w:pPr>
        <w:pStyle w:val="Grillemoyenne21"/>
        <w:rPr>
          <w:rFonts w:ascii="Arial" w:hAnsi="Arial" w:cs="Arial"/>
          <w:b/>
          <w:sz w:val="20"/>
          <w:szCs w:val="20"/>
          <w:lang w:val="nl-NL"/>
        </w:rPr>
      </w:pPr>
    </w:p>
    <w:p w14:paraId="0CE2A866" w14:textId="77777777" w:rsidR="00E4741A" w:rsidRDefault="00E4741A" w:rsidP="00E4741A">
      <w:pPr>
        <w:pStyle w:val="Grillemoyenne21"/>
        <w:ind w:hanging="709"/>
        <w:rPr>
          <w:rFonts w:ascii="Arial" w:hAnsi="Arial" w:cs="Arial"/>
          <w:b/>
          <w:sz w:val="20"/>
          <w:szCs w:val="20"/>
          <w:lang w:val="nl-NL"/>
        </w:rPr>
      </w:pPr>
    </w:p>
    <w:p w14:paraId="6E6314B6" w14:textId="77777777" w:rsidR="00E4741A" w:rsidRDefault="00E4741A" w:rsidP="00E4741A">
      <w:pPr>
        <w:pStyle w:val="Grillemoyenne21"/>
        <w:ind w:hanging="709"/>
        <w:rPr>
          <w:rFonts w:ascii="Arial" w:hAnsi="Arial" w:cs="Arial"/>
          <w:b/>
          <w:sz w:val="20"/>
          <w:szCs w:val="20"/>
          <w:lang w:val="nl-NL"/>
        </w:rPr>
      </w:pPr>
    </w:p>
    <w:p w14:paraId="6A1E8B24" w14:textId="77777777" w:rsidR="00E4741A" w:rsidRDefault="00E4741A" w:rsidP="00E4741A">
      <w:pPr>
        <w:pStyle w:val="Grillemoyenne21"/>
        <w:ind w:hanging="709"/>
        <w:rPr>
          <w:rFonts w:ascii="Arial" w:hAnsi="Arial" w:cs="Arial"/>
          <w:b/>
          <w:sz w:val="20"/>
          <w:szCs w:val="20"/>
          <w:lang w:val="nl-NL"/>
        </w:rPr>
      </w:pPr>
    </w:p>
    <w:p w14:paraId="30CCDC30" w14:textId="77777777" w:rsidR="00E4741A" w:rsidRDefault="00E4741A" w:rsidP="00E4741A">
      <w:pPr>
        <w:pStyle w:val="Grillemoyenne21"/>
        <w:ind w:hanging="709"/>
        <w:rPr>
          <w:rFonts w:ascii="Arial" w:hAnsi="Arial" w:cs="Arial"/>
          <w:b/>
          <w:sz w:val="20"/>
          <w:szCs w:val="20"/>
          <w:lang w:val="nl-NL"/>
        </w:rPr>
      </w:pPr>
    </w:p>
    <w:p w14:paraId="3E27FDCC" w14:textId="77777777" w:rsidR="00E4741A" w:rsidRDefault="00E4741A" w:rsidP="00E4741A">
      <w:pPr>
        <w:pStyle w:val="Grillemoyenne21"/>
        <w:ind w:hanging="709"/>
        <w:rPr>
          <w:rFonts w:ascii="Arial" w:hAnsi="Arial" w:cs="Arial"/>
          <w:b/>
          <w:sz w:val="20"/>
          <w:szCs w:val="20"/>
          <w:lang w:val="nl-NL"/>
        </w:rPr>
      </w:pPr>
    </w:p>
    <w:p w14:paraId="1F404537" w14:textId="77777777" w:rsidR="00E4741A" w:rsidRDefault="00E4741A" w:rsidP="00E4741A">
      <w:pPr>
        <w:pStyle w:val="Grillemoyenne21"/>
        <w:ind w:hanging="709"/>
        <w:rPr>
          <w:rFonts w:ascii="Arial" w:hAnsi="Arial" w:cs="Arial"/>
          <w:b/>
          <w:sz w:val="20"/>
          <w:szCs w:val="20"/>
          <w:lang w:val="nl-NL"/>
        </w:rPr>
      </w:pPr>
    </w:p>
    <w:p w14:paraId="7FAC1B1B" w14:textId="77777777" w:rsidR="00E4741A" w:rsidRPr="00583340" w:rsidRDefault="00E4741A" w:rsidP="00E4741A">
      <w:pPr>
        <w:pStyle w:val="Grillemoyenne21"/>
        <w:ind w:hanging="709"/>
        <w:rPr>
          <w:rFonts w:ascii="Arial" w:hAnsi="Arial" w:cs="Arial"/>
          <w:b/>
          <w:sz w:val="20"/>
          <w:szCs w:val="20"/>
          <w:lang w:val="nl-NL"/>
        </w:rPr>
      </w:pPr>
    </w:p>
    <w:p w14:paraId="0898C9A2" w14:textId="77777777" w:rsidR="00E4741A" w:rsidRDefault="00E4741A" w:rsidP="00E4741A">
      <w:pPr>
        <w:pStyle w:val="Grillemoyenne21"/>
        <w:ind w:left="567" w:hanging="709"/>
        <w:rPr>
          <w:rFonts w:ascii="Arial" w:hAnsi="Arial" w:cs="Arial"/>
          <w:b/>
          <w:sz w:val="20"/>
          <w:szCs w:val="20"/>
          <w:lang w:val="nl-NL"/>
        </w:rPr>
      </w:pPr>
      <w:r>
        <w:rPr>
          <w:rFonts w:ascii="Arial" w:hAnsi="Arial" w:cs="Arial"/>
          <w:b/>
          <w:sz w:val="20"/>
          <w:szCs w:val="20"/>
          <w:lang w:val="nl-NL"/>
        </w:rPr>
        <w:t>Bijlagen</w:t>
      </w:r>
    </w:p>
    <w:p w14:paraId="687BF1D7" w14:textId="77777777" w:rsidR="00E4741A" w:rsidRDefault="00E4741A" w:rsidP="00E4741A">
      <w:pPr>
        <w:spacing w:before="40"/>
        <w:ind w:left="567" w:hanging="709"/>
        <w:jc w:val="left"/>
        <w:rPr>
          <w:rFonts w:cs="Arial"/>
          <w:szCs w:val="20"/>
          <w:lang w:val="nl-NL"/>
        </w:rPr>
      </w:pPr>
      <w:r>
        <w:rPr>
          <w:rFonts w:cs="Arial"/>
          <w:szCs w:val="20"/>
          <w:lang w:val="nl-NL"/>
        </w:rPr>
        <w:t xml:space="preserve">Bijlage 1: Tabel kwartaalsopgaven </w:t>
      </w:r>
    </w:p>
    <w:p w14:paraId="75F9A277" w14:textId="77777777" w:rsidR="00E4741A" w:rsidRDefault="00E4741A" w:rsidP="00E4741A">
      <w:pPr>
        <w:spacing w:before="40"/>
        <w:ind w:left="567" w:hanging="709"/>
        <w:jc w:val="left"/>
        <w:rPr>
          <w:rFonts w:cs="Arial"/>
          <w:szCs w:val="20"/>
          <w:lang w:val="nl-NL"/>
        </w:rPr>
      </w:pPr>
      <w:r>
        <w:rPr>
          <w:rFonts w:cs="Arial"/>
          <w:szCs w:val="20"/>
          <w:lang w:val="nl-NL"/>
        </w:rPr>
        <w:t xml:space="preserve">Bijlage 2: Tabel berekening verevening </w:t>
      </w:r>
    </w:p>
    <w:p w14:paraId="04DA9583" w14:textId="77777777" w:rsidR="00E4741A" w:rsidRDefault="00E4741A" w:rsidP="00E4741A">
      <w:pPr>
        <w:spacing w:before="40"/>
        <w:ind w:left="567" w:hanging="709"/>
        <w:jc w:val="left"/>
        <w:rPr>
          <w:rFonts w:cs="Arial"/>
          <w:szCs w:val="20"/>
          <w:lang w:val="nl-NL"/>
        </w:rPr>
      </w:pPr>
      <w:r>
        <w:rPr>
          <w:rFonts w:cs="Arial"/>
          <w:szCs w:val="20"/>
          <w:lang w:val="nl-NL"/>
        </w:rPr>
        <w:t xml:space="preserve">Bijlage 3: Tabel distributie opbrengst verwijderingsbijdrage </w:t>
      </w:r>
    </w:p>
    <w:p w14:paraId="50A673D1" w14:textId="77777777" w:rsidR="00E4741A" w:rsidRDefault="00E4741A" w:rsidP="00E4741A">
      <w:pPr>
        <w:pStyle w:val="Grillemoyenne21"/>
        <w:spacing w:before="40"/>
        <w:rPr>
          <w:rFonts w:ascii="Arial" w:eastAsia="Times New Roman" w:hAnsi="Arial" w:cs="Arial"/>
          <w:snapToGrid w:val="0"/>
          <w:sz w:val="20"/>
          <w:szCs w:val="20"/>
          <w:lang w:val="nl-NL" w:eastAsia="de-DE"/>
        </w:rPr>
        <w:sectPr w:rsidR="00E4741A" w:rsidSect="00E4741A">
          <w:footerReference w:type="first" r:id="rId55"/>
          <w:footnotePr>
            <w:numFmt w:val="chicago"/>
          </w:footnotePr>
          <w:pgSz w:w="11905" w:h="16837" w:code="9"/>
          <w:pgMar w:top="1417" w:right="1417" w:bottom="1417" w:left="1417" w:header="851" w:footer="709" w:gutter="0"/>
          <w:cols w:space="720"/>
          <w:titlePg/>
          <w:docGrid w:linePitch="360"/>
        </w:sectPr>
      </w:pPr>
    </w:p>
    <w:p w14:paraId="1CB5FFBB" w14:textId="77777777" w:rsidR="00E4741A" w:rsidRPr="0042137F" w:rsidRDefault="00E4741A" w:rsidP="00E4741A">
      <w:pPr>
        <w:spacing w:before="40"/>
        <w:jc w:val="right"/>
        <w:rPr>
          <w:rFonts w:ascii="Times New Roman" w:hAnsi="Times New Roman"/>
          <w:sz w:val="24"/>
          <w:lang w:val="nl-NL"/>
        </w:rPr>
      </w:pPr>
      <w:r>
        <w:rPr>
          <w:b/>
          <w:szCs w:val="20"/>
          <w:lang w:val="nl-NL"/>
        </w:rPr>
        <w:lastRenderedPageBreak/>
        <w:t>Bijlage 1</w:t>
      </w:r>
    </w:p>
    <w:p w14:paraId="0D206481" w14:textId="77777777" w:rsidR="00E4741A" w:rsidRPr="00E2419F" w:rsidRDefault="00E4741A" w:rsidP="00E4741A">
      <w:pPr>
        <w:spacing w:line="240" w:lineRule="auto"/>
        <w:jc w:val="right"/>
        <w:rPr>
          <w:rFonts w:cs="Arial"/>
          <w:sz w:val="16"/>
          <w:szCs w:val="16"/>
          <w:lang w:val="nl-NL"/>
        </w:rPr>
      </w:pPr>
    </w:p>
    <w:p w14:paraId="2EBC6BDA" w14:textId="02394F71" w:rsidR="00E4741A" w:rsidRDefault="00E4741A" w:rsidP="00E4741A">
      <w:pPr>
        <w:pStyle w:val="KeinLeerraum"/>
        <w:jc w:val="center"/>
        <w:rPr>
          <w:lang w:val="nl-NL"/>
        </w:rPr>
      </w:pPr>
      <w:r>
        <w:rPr>
          <w:rFonts w:cs="Arial"/>
          <w:b/>
          <w:noProof/>
          <w:szCs w:val="20"/>
        </w:rPr>
        <w:drawing>
          <wp:inline distT="0" distB="0" distL="0" distR="0" wp14:anchorId="4E8CCEBB" wp14:editId="1F41D9D6">
            <wp:extent cx="9243060" cy="5429039"/>
            <wp:effectExtent l="0" t="0" r="0" b="635"/>
            <wp:docPr id="9465020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r="29892" b="16698"/>
                    <a:stretch>
                      <a:fillRect/>
                    </a:stretch>
                  </pic:blipFill>
                  <pic:spPr bwMode="auto">
                    <a:xfrm>
                      <a:off x="0" y="0"/>
                      <a:ext cx="9247117" cy="5431422"/>
                    </a:xfrm>
                    <a:prstGeom prst="rect">
                      <a:avLst/>
                    </a:prstGeom>
                    <a:noFill/>
                    <a:ln>
                      <a:noFill/>
                    </a:ln>
                  </pic:spPr>
                </pic:pic>
              </a:graphicData>
            </a:graphic>
          </wp:inline>
        </w:drawing>
      </w:r>
      <w:r>
        <w:rPr>
          <w:lang w:val="nl-NL"/>
        </w:rPr>
        <w:br w:type="page"/>
      </w:r>
    </w:p>
    <w:p w14:paraId="0D824C83" w14:textId="77777777" w:rsidR="00E4741A" w:rsidRDefault="00E4741A" w:rsidP="00E4741A">
      <w:pPr>
        <w:spacing w:before="40" w:after="40"/>
        <w:jc w:val="right"/>
        <w:rPr>
          <w:rFonts w:cs="Arial"/>
          <w:szCs w:val="20"/>
          <w:lang w:val="nl-NL"/>
        </w:rPr>
      </w:pPr>
      <w:r>
        <w:rPr>
          <w:b/>
          <w:szCs w:val="20"/>
          <w:lang w:val="nl-NL"/>
        </w:rPr>
        <w:lastRenderedPageBreak/>
        <w:t>Bijlage 2</w:t>
      </w:r>
    </w:p>
    <w:p w14:paraId="5ABDE78C" w14:textId="77777777" w:rsidR="00E4741A" w:rsidRDefault="00E4741A" w:rsidP="00E4741A">
      <w:pPr>
        <w:spacing w:before="40" w:after="40"/>
        <w:jc w:val="center"/>
        <w:rPr>
          <w:rFonts w:cs="Arial"/>
          <w:b/>
          <w:sz w:val="22"/>
          <w:szCs w:val="22"/>
          <w:lang w:val="nl-NL"/>
        </w:rPr>
      </w:pPr>
    </w:p>
    <w:p w14:paraId="4268DB46" w14:textId="77777777" w:rsidR="00E4741A" w:rsidRDefault="00E4741A" w:rsidP="00E4741A">
      <w:pPr>
        <w:tabs>
          <w:tab w:val="left" w:pos="7989"/>
        </w:tabs>
        <w:spacing w:before="40" w:after="40"/>
        <w:jc w:val="left"/>
        <w:rPr>
          <w:rFonts w:cs="Arial"/>
          <w:sz w:val="16"/>
          <w:szCs w:val="16"/>
          <w:lang w:val="nl-NL"/>
        </w:rPr>
      </w:pPr>
      <w:r w:rsidRPr="00CF3135">
        <w:rPr>
          <w:noProof/>
        </w:rPr>
        <w:drawing>
          <wp:inline distT="0" distB="0" distL="0" distR="0" wp14:anchorId="6DDA45B7" wp14:editId="69B17524">
            <wp:extent cx="8829976" cy="3409950"/>
            <wp:effectExtent l="0" t="0" r="9525" b="0"/>
            <wp:docPr id="20378518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840672" cy="3414081"/>
                    </a:xfrm>
                    <a:prstGeom prst="rect">
                      <a:avLst/>
                    </a:prstGeom>
                    <a:noFill/>
                    <a:ln>
                      <a:noFill/>
                    </a:ln>
                  </pic:spPr>
                </pic:pic>
              </a:graphicData>
            </a:graphic>
          </wp:inline>
        </w:drawing>
      </w:r>
      <w:r>
        <w:rPr>
          <w:rFonts w:cs="Arial"/>
          <w:sz w:val="16"/>
          <w:szCs w:val="16"/>
          <w:lang w:val="nl-NL"/>
        </w:rPr>
        <w:br w:type="page"/>
      </w:r>
    </w:p>
    <w:p w14:paraId="4BB0D81B" w14:textId="77777777" w:rsidR="00E4741A" w:rsidRDefault="00E4741A" w:rsidP="00E4741A">
      <w:pPr>
        <w:spacing w:before="40" w:after="40"/>
        <w:rPr>
          <w:rFonts w:cs="Arial"/>
          <w:szCs w:val="20"/>
          <w:lang w:val="nl-NL"/>
        </w:rPr>
      </w:pPr>
    </w:p>
    <w:p w14:paraId="5A5F6F2E" w14:textId="77777777" w:rsidR="00E4741A" w:rsidRDefault="00E4741A" w:rsidP="00E4741A">
      <w:pPr>
        <w:spacing w:before="40" w:after="40"/>
        <w:jc w:val="right"/>
        <w:rPr>
          <w:rFonts w:cs="Arial"/>
          <w:szCs w:val="20"/>
          <w:lang w:val="nl-NL"/>
        </w:rPr>
      </w:pPr>
      <w:r>
        <w:rPr>
          <w:b/>
          <w:szCs w:val="20"/>
          <w:lang w:val="nl-NL"/>
        </w:rPr>
        <w:t>Bijlage 3</w:t>
      </w:r>
    </w:p>
    <w:p w14:paraId="1A391CB8" w14:textId="77777777" w:rsidR="00E4741A" w:rsidRDefault="00E4741A" w:rsidP="00E4741A">
      <w:pPr>
        <w:pStyle w:val="NurText"/>
        <w:jc w:val="center"/>
        <w:rPr>
          <w:rFonts w:ascii="Arial" w:hAnsi="Arial" w:cs="Arial"/>
          <w:b/>
          <w:lang w:val="fr-FR"/>
        </w:rPr>
      </w:pPr>
    </w:p>
    <w:p w14:paraId="1C0F6CA1" w14:textId="77777777" w:rsidR="00E4741A" w:rsidRDefault="00E4741A" w:rsidP="00E4741A">
      <w:pPr>
        <w:pStyle w:val="Arial10aligngauche"/>
        <w:rPr>
          <w:noProof/>
          <w:snapToGrid/>
          <w:lang w:eastAsia="fr-FR"/>
        </w:rPr>
      </w:pPr>
      <w:r w:rsidRPr="00F17AB9">
        <w:rPr>
          <w:noProof/>
        </w:rPr>
        <w:drawing>
          <wp:inline distT="0" distB="0" distL="0" distR="0" wp14:anchorId="57E7C310" wp14:editId="7133269C">
            <wp:extent cx="8829675" cy="2894658"/>
            <wp:effectExtent l="0" t="0" r="0" b="1270"/>
            <wp:docPr id="25224410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853705" cy="2902536"/>
                    </a:xfrm>
                    <a:prstGeom prst="rect">
                      <a:avLst/>
                    </a:prstGeom>
                    <a:noFill/>
                    <a:ln>
                      <a:noFill/>
                    </a:ln>
                  </pic:spPr>
                </pic:pic>
              </a:graphicData>
            </a:graphic>
          </wp:inline>
        </w:drawing>
      </w:r>
    </w:p>
    <w:p w14:paraId="16C70F4B" w14:textId="77777777" w:rsidR="00E4741A" w:rsidRDefault="00E4741A" w:rsidP="00E4741A">
      <w:pPr>
        <w:pStyle w:val="Arial10aligngauche"/>
        <w:jc w:val="center"/>
        <w:rPr>
          <w:noProof/>
          <w:snapToGrid/>
          <w:lang w:eastAsia="fr-FR"/>
        </w:rPr>
      </w:pPr>
    </w:p>
    <w:p w14:paraId="6DA26990" w14:textId="77777777" w:rsidR="00E4741A" w:rsidRDefault="00E4741A" w:rsidP="00E4741A">
      <w:pPr>
        <w:pStyle w:val="Arial10aligngauche"/>
        <w:jc w:val="center"/>
        <w:rPr>
          <w:noProof/>
          <w:snapToGrid/>
          <w:lang w:eastAsia="fr-FR"/>
        </w:rPr>
      </w:pPr>
      <w:r>
        <w:rPr>
          <w:noProof/>
          <w:snapToGrid/>
          <w:lang w:eastAsia="fr-FR"/>
        </w:rPr>
        <w:t>***</w:t>
      </w:r>
    </w:p>
    <w:p w14:paraId="652B1224" w14:textId="77777777" w:rsidR="008E47CB" w:rsidRPr="008E47CB" w:rsidRDefault="008E47CB" w:rsidP="008E47CB">
      <w:pPr>
        <w:rPr>
          <w:lang w:val="nl-NL"/>
        </w:rPr>
      </w:pPr>
    </w:p>
    <w:sectPr w:rsidR="008E47CB" w:rsidRPr="008E47CB" w:rsidSect="0087067D">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E8C6B" w14:textId="77777777" w:rsidR="004923FF" w:rsidRDefault="004923FF" w:rsidP="002D16AB">
      <w:pPr>
        <w:spacing w:line="240" w:lineRule="auto"/>
      </w:pPr>
      <w:r>
        <w:separator/>
      </w:r>
    </w:p>
  </w:endnote>
  <w:endnote w:type="continuationSeparator" w:id="0">
    <w:p w14:paraId="283FF43D" w14:textId="77777777" w:rsidR="004923FF" w:rsidRDefault="004923FF" w:rsidP="002D1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amp;W Syntax (Adobe)">
    <w:altName w:val="Corbel"/>
    <w:charset w:val="00"/>
    <w:family w:val="swiss"/>
    <w:pitch w:val="variable"/>
    <w:sig w:usb0="00000001" w:usb1="00000000" w:usb2="00000000" w:usb3="00000000" w:csb0="0000011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A840" w14:textId="77777777" w:rsidR="00323450" w:rsidRDefault="00323450">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ED0AB" w14:textId="0577434E" w:rsidR="0087067D" w:rsidRPr="0040618A" w:rsidRDefault="0087067D" w:rsidP="0087067D">
    <w:pPr>
      <w:tabs>
        <w:tab w:val="left" w:pos="7797"/>
        <w:tab w:val="left" w:pos="12900"/>
      </w:tabs>
      <w:suppressAutoHyphens/>
      <w:jc w:val="left"/>
      <w:rPr>
        <w:rFonts w:cs="Arial"/>
        <w:color w:val="808080"/>
        <w:lang w:val="x-none" w:eastAsia="zh-CN"/>
      </w:rPr>
    </w:pPr>
    <w:r w:rsidRPr="0040618A">
      <w:rPr>
        <w:rFonts w:cs="Arial"/>
        <w:color w:val="000000"/>
        <w:sz w:val="12"/>
        <w:szCs w:val="12"/>
        <w:lang w:eastAsia="zh-CN"/>
      </w:rPr>
      <w:t>2</w:t>
    </w:r>
    <w:r>
      <w:rPr>
        <w:rFonts w:cs="Arial"/>
        <w:color w:val="000000"/>
        <w:sz w:val="12"/>
        <w:szCs w:val="12"/>
        <w:lang w:eastAsia="zh-CN"/>
      </w:rPr>
      <w:t>7</w:t>
    </w:r>
    <w:r w:rsidRPr="0040618A">
      <w:rPr>
        <w:rFonts w:cs="Arial"/>
        <w:color w:val="000000"/>
        <w:sz w:val="12"/>
        <w:szCs w:val="12"/>
        <w:lang w:eastAsia="zh-CN"/>
      </w:rPr>
      <w:t>.06.202</w:t>
    </w:r>
    <w:r>
      <w:rPr>
        <w:rFonts w:cs="Arial"/>
        <w:color w:val="000000"/>
        <w:sz w:val="12"/>
        <w:szCs w:val="12"/>
        <w:lang w:eastAsia="zh-CN"/>
      </w:rPr>
      <w:t>4</w:t>
    </w:r>
    <w:r w:rsidRPr="0040618A">
      <w:rPr>
        <w:rFonts w:cs="Arial"/>
        <w:color w:val="000000"/>
        <w:sz w:val="12"/>
        <w:szCs w:val="12"/>
        <w:lang w:eastAsia="zh-CN"/>
      </w:rPr>
      <w:tab/>
      <w:t>mg/cpc2</w:t>
    </w:r>
    <w:r>
      <w:rPr>
        <w:rFonts w:cs="Arial"/>
        <w:color w:val="000000"/>
        <w:sz w:val="12"/>
        <w:szCs w:val="12"/>
        <w:lang w:eastAsia="zh-CN"/>
      </w:rPr>
      <w:t>4</w:t>
    </w:r>
    <w:r w:rsidRPr="0040618A">
      <w:rPr>
        <w:rFonts w:cs="Arial"/>
        <w:color w:val="000000"/>
        <w:sz w:val="12"/>
        <w:szCs w:val="12"/>
        <w:lang w:eastAsia="zh-CN"/>
      </w:rPr>
      <w:t>_</w:t>
    </w:r>
    <w:r>
      <w:rPr>
        <w:rFonts w:cs="Arial"/>
        <w:color w:val="000000"/>
        <w:sz w:val="12"/>
        <w:szCs w:val="12"/>
        <w:lang w:eastAsia="zh-CN"/>
      </w:rPr>
      <w:t>20nl</w:t>
    </w:r>
    <w:r w:rsidR="00AA2B13">
      <w:rPr>
        <w:rFonts w:cs="Arial"/>
        <w:color w:val="000000"/>
        <w:sz w:val="12"/>
        <w:szCs w:val="12"/>
        <w:lang w:eastAsia="zh-CN"/>
      </w:rPr>
      <w:t>_final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26D07" w14:textId="3452E383" w:rsidR="00A71978" w:rsidRPr="00DF3C18" w:rsidRDefault="00A71978" w:rsidP="00A71978">
    <w:pPr>
      <w:tabs>
        <w:tab w:val="left" w:pos="7797"/>
        <w:tab w:val="left" w:pos="12900"/>
      </w:tabs>
      <w:suppressAutoHyphens/>
      <w:jc w:val="left"/>
      <w:rPr>
        <w:rFonts w:cs="Arial"/>
        <w:color w:val="808080"/>
        <w:lang w:val="x-none" w:eastAsia="zh-CN"/>
      </w:rPr>
    </w:pPr>
    <w:bookmarkStart w:id="6" w:name="_Hlk178874374"/>
    <w:bookmarkStart w:id="7" w:name="_Hlk178874375"/>
    <w:r w:rsidRPr="004F19B3">
      <w:rPr>
        <w:rFonts w:cs="Arial"/>
        <w:color w:val="000000"/>
        <w:sz w:val="12"/>
        <w:szCs w:val="12"/>
        <w:lang w:eastAsia="zh-CN"/>
      </w:rPr>
      <w:t>2</w:t>
    </w:r>
    <w:r>
      <w:rPr>
        <w:rFonts w:cs="Arial"/>
        <w:color w:val="000000"/>
        <w:sz w:val="12"/>
        <w:szCs w:val="12"/>
        <w:lang w:eastAsia="zh-CN"/>
      </w:rPr>
      <w:t>7</w:t>
    </w:r>
    <w:r w:rsidRPr="004F19B3">
      <w:rPr>
        <w:rFonts w:cs="Arial"/>
        <w:color w:val="000000"/>
        <w:sz w:val="12"/>
        <w:szCs w:val="12"/>
        <w:lang w:eastAsia="zh-CN"/>
      </w:rPr>
      <w:t>.06.202</w:t>
    </w:r>
    <w:r>
      <w:rPr>
        <w:rFonts w:cs="Arial"/>
        <w:color w:val="000000"/>
        <w:sz w:val="12"/>
        <w:szCs w:val="12"/>
        <w:lang w:eastAsia="zh-CN"/>
      </w:rPr>
      <w:t>4</w:t>
    </w:r>
    <w:r w:rsidRPr="004F19B3">
      <w:rPr>
        <w:rFonts w:cs="Arial"/>
        <w:color w:val="000000"/>
        <w:sz w:val="12"/>
        <w:szCs w:val="12"/>
        <w:lang w:eastAsia="zh-CN"/>
      </w:rPr>
      <w:tab/>
      <w:t>mg/cpc2</w:t>
    </w:r>
    <w:r>
      <w:rPr>
        <w:rFonts w:cs="Arial"/>
        <w:color w:val="000000"/>
        <w:sz w:val="12"/>
        <w:szCs w:val="12"/>
        <w:lang w:eastAsia="zh-CN"/>
      </w:rPr>
      <w:t>4</w:t>
    </w:r>
    <w:r w:rsidRPr="004F19B3">
      <w:rPr>
        <w:rFonts w:cs="Arial"/>
        <w:color w:val="000000"/>
        <w:sz w:val="12"/>
        <w:szCs w:val="12"/>
        <w:lang w:eastAsia="zh-CN"/>
      </w:rPr>
      <w:t>_</w:t>
    </w:r>
    <w:r>
      <w:rPr>
        <w:rFonts w:cs="Arial"/>
        <w:color w:val="000000"/>
        <w:sz w:val="12"/>
        <w:szCs w:val="12"/>
        <w:lang w:eastAsia="zh-CN"/>
      </w:rPr>
      <w:t>20nl_final</w:t>
    </w:r>
    <w:bookmarkEnd w:id="6"/>
    <w:bookmarkEnd w:id="7"/>
  </w:p>
  <w:p w14:paraId="331F6F67" w14:textId="67EDE336" w:rsidR="00C20A09" w:rsidRPr="00A71978" w:rsidRDefault="00C20A09" w:rsidP="00A7197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6B57E" w14:textId="77777777" w:rsidR="00323450" w:rsidRDefault="0032345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B5322" w14:textId="4FB583AC" w:rsidR="00443E41" w:rsidRDefault="00443E41" w:rsidP="00F17E87">
    <w:pPr>
      <w:tabs>
        <w:tab w:val="left" w:pos="-567"/>
      </w:tabs>
      <w:overflowPunct w:val="0"/>
      <w:autoSpaceDE w:val="0"/>
      <w:autoSpaceDN w:val="0"/>
      <w:adjustRightInd w:val="0"/>
      <w:spacing w:line="240" w:lineRule="auto"/>
      <w:ind w:left="-851" w:right="-709"/>
      <w:jc w:val="left"/>
      <w:textAlignment w:val="baseline"/>
      <w:rPr>
        <w:rFonts w:cs="Arial"/>
        <w:sz w:val="16"/>
        <w:szCs w:val="16"/>
        <w:lang w:val="nl-NL"/>
      </w:rPr>
    </w:pPr>
    <w:r w:rsidRPr="00443E41">
      <w:rPr>
        <w:rFonts w:cs="Arial"/>
        <w:sz w:val="16"/>
        <w:szCs w:val="16"/>
        <w:lang w:val="nl-NL"/>
      </w:rPr>
      <w:t>*</w:t>
    </w:r>
    <w:r w:rsidRPr="00443E41">
      <w:rPr>
        <w:rFonts w:cs="Arial"/>
        <w:sz w:val="16"/>
        <w:szCs w:val="16"/>
        <w:lang w:val="nl-NL"/>
      </w:rPr>
      <w:tab/>
      <w:t>Zie opmerking voor deze vraag in de bijlage bij de losverklaring drogeladingvaart</w:t>
    </w:r>
  </w:p>
  <w:p w14:paraId="10EEEBC1" w14:textId="0459A9BB" w:rsidR="00225DE1" w:rsidRDefault="00225DE1" w:rsidP="00225DE1">
    <w:pPr>
      <w:spacing w:before="60" w:after="40"/>
      <w:ind w:left="-567" w:hanging="284"/>
      <w:rPr>
        <w:rFonts w:cs="Arial"/>
        <w:sz w:val="16"/>
        <w:szCs w:val="16"/>
        <w:lang w:val="nl-NL"/>
      </w:rPr>
    </w:pPr>
    <w:r>
      <w:rPr>
        <w:rFonts w:cs="Arial"/>
        <w:sz w:val="16"/>
        <w:szCs w:val="16"/>
        <w:lang w:val="nl-NL"/>
      </w:rPr>
      <w:t>**</w:t>
    </w:r>
    <w:r>
      <w:rPr>
        <w:rFonts w:cs="Arial"/>
        <w:sz w:val="16"/>
        <w:szCs w:val="16"/>
        <w:lang w:val="nl-NL"/>
      </w:rPr>
      <w:tab/>
    </w:r>
    <w:r w:rsidRPr="00162985">
      <w:rPr>
        <w:rFonts w:cs="Arial"/>
        <w:sz w:val="16"/>
        <w:szCs w:val="16"/>
        <w:lang w:val="nl-NL"/>
      </w:rPr>
      <w:t>Afvalstoffenclassificatie overeenkomstig het Besluit 2014/955/EU van de Commissie van 18 december 2014 tot wijziging van Beschikking 2000/532/EG betreffende de lijst van afvalstoffen overeenkomstig Richtlijn 2008/98/EG van het Europees Parlement en de Raad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FD0AE" w14:textId="278B26CA" w:rsidR="0087067D" w:rsidRPr="0040618A" w:rsidRDefault="0087067D" w:rsidP="0087067D">
    <w:pPr>
      <w:tabs>
        <w:tab w:val="left" w:pos="7797"/>
        <w:tab w:val="left" w:pos="12900"/>
      </w:tabs>
      <w:suppressAutoHyphens/>
      <w:jc w:val="left"/>
      <w:rPr>
        <w:rFonts w:cs="Arial"/>
        <w:color w:val="808080"/>
        <w:lang w:val="x-none" w:eastAsia="zh-CN"/>
      </w:rPr>
    </w:pPr>
    <w:r w:rsidRPr="0087067D">
      <w:rPr>
        <w:rFonts w:cs="Arial"/>
        <w:color w:val="000000"/>
        <w:sz w:val="12"/>
        <w:szCs w:val="12"/>
        <w:lang w:val="en-GB" w:eastAsia="zh-CN"/>
      </w:rPr>
      <w:t>27.06.2024</w:t>
    </w:r>
    <w:r w:rsidRPr="0087067D">
      <w:rPr>
        <w:rFonts w:cs="Arial"/>
        <w:color w:val="000000"/>
        <w:sz w:val="12"/>
        <w:szCs w:val="12"/>
        <w:lang w:val="en-GB" w:eastAsia="zh-CN"/>
      </w:rPr>
      <w:tab/>
      <w:t>mg/cpc24_20nl</w:t>
    </w:r>
    <w:r w:rsidR="00AA2B13">
      <w:rPr>
        <w:rFonts w:cs="Arial"/>
        <w:color w:val="000000"/>
        <w:sz w:val="12"/>
        <w:szCs w:val="12"/>
        <w:lang w:val="en-GB" w:eastAsia="zh-CN"/>
      </w:rPr>
      <w:t>_final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195CE" w14:textId="0CFCF8EC" w:rsidR="00323450" w:rsidRPr="00323450" w:rsidRDefault="00323450" w:rsidP="00323450">
    <w:pPr>
      <w:pStyle w:val="Fuzeile"/>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FE738" w14:textId="77777777" w:rsidR="008E47CB" w:rsidRPr="0040618A" w:rsidRDefault="008E47CB" w:rsidP="008E47CB">
    <w:pPr>
      <w:tabs>
        <w:tab w:val="left" w:pos="7797"/>
        <w:tab w:val="left" w:pos="12900"/>
      </w:tabs>
      <w:suppressAutoHyphens/>
      <w:jc w:val="left"/>
      <w:rPr>
        <w:rFonts w:cs="Arial"/>
        <w:color w:val="808080"/>
        <w:lang w:val="x-none" w:eastAsia="zh-CN"/>
      </w:rPr>
    </w:pPr>
    <w:r w:rsidRPr="0040618A">
      <w:rPr>
        <w:rFonts w:cs="Arial"/>
        <w:color w:val="000000"/>
        <w:sz w:val="12"/>
        <w:szCs w:val="12"/>
        <w:lang w:eastAsia="zh-CN"/>
      </w:rPr>
      <w:t>2</w:t>
    </w:r>
    <w:r>
      <w:rPr>
        <w:rFonts w:cs="Arial"/>
        <w:color w:val="000000"/>
        <w:sz w:val="12"/>
        <w:szCs w:val="12"/>
        <w:lang w:eastAsia="zh-CN"/>
      </w:rPr>
      <w:t>7</w:t>
    </w:r>
    <w:r w:rsidRPr="0040618A">
      <w:rPr>
        <w:rFonts w:cs="Arial"/>
        <w:color w:val="000000"/>
        <w:sz w:val="12"/>
        <w:szCs w:val="12"/>
        <w:lang w:eastAsia="zh-CN"/>
      </w:rPr>
      <w:t>.06.202</w:t>
    </w:r>
    <w:r>
      <w:rPr>
        <w:rFonts w:cs="Arial"/>
        <w:color w:val="000000"/>
        <w:sz w:val="12"/>
        <w:szCs w:val="12"/>
        <w:lang w:eastAsia="zh-CN"/>
      </w:rPr>
      <w:t>4</w:t>
    </w:r>
    <w:r w:rsidRPr="0040618A">
      <w:rPr>
        <w:rFonts w:cs="Arial"/>
        <w:color w:val="000000"/>
        <w:sz w:val="12"/>
        <w:szCs w:val="12"/>
        <w:lang w:eastAsia="zh-CN"/>
      </w:rPr>
      <w:tab/>
      <w:t>mg/cpc2</w:t>
    </w:r>
    <w:r>
      <w:rPr>
        <w:rFonts w:cs="Arial"/>
        <w:color w:val="000000"/>
        <w:sz w:val="12"/>
        <w:szCs w:val="12"/>
        <w:lang w:eastAsia="zh-CN"/>
      </w:rPr>
      <w:t>4</w:t>
    </w:r>
    <w:r w:rsidRPr="0040618A">
      <w:rPr>
        <w:rFonts w:cs="Arial"/>
        <w:color w:val="000000"/>
        <w:sz w:val="12"/>
        <w:szCs w:val="12"/>
        <w:lang w:eastAsia="zh-CN"/>
      </w:rPr>
      <w:t>_</w:t>
    </w:r>
    <w:r>
      <w:rPr>
        <w:rFonts w:cs="Arial"/>
        <w:color w:val="000000"/>
        <w:sz w:val="12"/>
        <w:szCs w:val="12"/>
        <w:lang w:eastAsia="zh-CN"/>
      </w:rPr>
      <w:t>20nl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974D6" w14:textId="4CD30717" w:rsidR="008E47CB" w:rsidRPr="0040618A" w:rsidRDefault="008E47CB" w:rsidP="008E47CB">
    <w:pPr>
      <w:tabs>
        <w:tab w:val="left" w:pos="7797"/>
        <w:tab w:val="left" w:pos="12900"/>
      </w:tabs>
      <w:suppressAutoHyphens/>
      <w:jc w:val="left"/>
      <w:rPr>
        <w:rFonts w:cs="Arial"/>
        <w:color w:val="808080"/>
        <w:lang w:val="x-none" w:eastAsia="zh-CN"/>
      </w:rPr>
    </w:pPr>
    <w:r w:rsidRPr="0040618A">
      <w:rPr>
        <w:rFonts w:cs="Arial"/>
        <w:color w:val="000000"/>
        <w:sz w:val="12"/>
        <w:szCs w:val="12"/>
        <w:lang w:eastAsia="zh-CN"/>
      </w:rPr>
      <w:t>2</w:t>
    </w:r>
    <w:r>
      <w:rPr>
        <w:rFonts w:cs="Arial"/>
        <w:color w:val="000000"/>
        <w:sz w:val="12"/>
        <w:szCs w:val="12"/>
        <w:lang w:eastAsia="zh-CN"/>
      </w:rPr>
      <w:t>7</w:t>
    </w:r>
    <w:r w:rsidRPr="0040618A">
      <w:rPr>
        <w:rFonts w:cs="Arial"/>
        <w:color w:val="000000"/>
        <w:sz w:val="12"/>
        <w:szCs w:val="12"/>
        <w:lang w:eastAsia="zh-CN"/>
      </w:rPr>
      <w:t>.06.202</w:t>
    </w:r>
    <w:r>
      <w:rPr>
        <w:rFonts w:cs="Arial"/>
        <w:color w:val="000000"/>
        <w:sz w:val="12"/>
        <w:szCs w:val="12"/>
        <w:lang w:eastAsia="zh-CN"/>
      </w:rPr>
      <w:t>4</w:t>
    </w:r>
    <w:r w:rsidRPr="0040618A">
      <w:rPr>
        <w:rFonts w:cs="Arial"/>
        <w:color w:val="000000"/>
        <w:sz w:val="12"/>
        <w:szCs w:val="12"/>
        <w:lang w:eastAsia="zh-CN"/>
      </w:rPr>
      <w:tab/>
      <w:t>mg/cpc2</w:t>
    </w:r>
    <w:r>
      <w:rPr>
        <w:rFonts w:cs="Arial"/>
        <w:color w:val="000000"/>
        <w:sz w:val="12"/>
        <w:szCs w:val="12"/>
        <w:lang w:eastAsia="zh-CN"/>
      </w:rPr>
      <w:t>4</w:t>
    </w:r>
    <w:r w:rsidRPr="0040618A">
      <w:rPr>
        <w:rFonts w:cs="Arial"/>
        <w:color w:val="000000"/>
        <w:sz w:val="12"/>
        <w:szCs w:val="12"/>
        <w:lang w:eastAsia="zh-CN"/>
      </w:rPr>
      <w:t>_</w:t>
    </w:r>
    <w:r>
      <w:rPr>
        <w:rFonts w:cs="Arial"/>
        <w:color w:val="000000"/>
        <w:sz w:val="12"/>
        <w:szCs w:val="12"/>
        <w:lang w:eastAsia="zh-CN"/>
      </w:rPr>
      <w:t>20nl</w:t>
    </w:r>
    <w:r w:rsidR="00AA2B13">
      <w:rPr>
        <w:rFonts w:cs="Arial"/>
        <w:color w:val="000000"/>
        <w:sz w:val="12"/>
        <w:szCs w:val="12"/>
        <w:lang w:eastAsia="zh-CN"/>
      </w:rPr>
      <w:t>_final</w:t>
    </w:r>
  </w:p>
  <w:p w14:paraId="08092C57" w14:textId="77777777" w:rsidR="008E47CB" w:rsidRPr="008E47CB" w:rsidRDefault="008E47CB" w:rsidP="008E47CB">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6C4FC" w14:textId="7DC4ADBA" w:rsidR="0087067D" w:rsidRPr="0040618A" w:rsidRDefault="0087067D" w:rsidP="0087067D">
    <w:pPr>
      <w:tabs>
        <w:tab w:val="left" w:pos="7797"/>
        <w:tab w:val="left" w:pos="12900"/>
      </w:tabs>
      <w:suppressAutoHyphens/>
      <w:jc w:val="left"/>
      <w:rPr>
        <w:rFonts w:cs="Arial"/>
        <w:color w:val="808080"/>
        <w:lang w:val="x-none" w:eastAsia="zh-CN"/>
      </w:rPr>
    </w:pPr>
    <w:r w:rsidRPr="0087067D">
      <w:rPr>
        <w:rFonts w:cs="Arial"/>
        <w:color w:val="000000"/>
        <w:sz w:val="12"/>
        <w:szCs w:val="12"/>
        <w:lang w:val="en-GB" w:eastAsia="zh-CN"/>
      </w:rPr>
      <w:t>27.06.2024</w:t>
    </w:r>
    <w:r w:rsidRPr="0087067D">
      <w:rPr>
        <w:rFonts w:cs="Arial"/>
        <w:color w:val="000000"/>
        <w:sz w:val="12"/>
        <w:szCs w:val="12"/>
        <w:lang w:val="en-GB" w:eastAsia="zh-CN"/>
      </w:rPr>
      <w:tab/>
      <w:t>mg/cpc24_20nl</w:t>
    </w:r>
    <w:r w:rsidR="00AA2B13">
      <w:rPr>
        <w:rFonts w:cs="Arial"/>
        <w:color w:val="000000"/>
        <w:sz w:val="12"/>
        <w:szCs w:val="12"/>
        <w:lang w:val="en-GB" w:eastAsia="zh-CN"/>
      </w:rPr>
      <w:t>_final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D80CC" w14:textId="77777777" w:rsidR="004923FF" w:rsidRDefault="004923FF" w:rsidP="002D16AB">
      <w:pPr>
        <w:spacing w:line="240" w:lineRule="auto"/>
      </w:pPr>
      <w:r>
        <w:separator/>
      </w:r>
    </w:p>
  </w:footnote>
  <w:footnote w:type="continuationSeparator" w:id="0">
    <w:p w14:paraId="28AAEFD8" w14:textId="77777777" w:rsidR="004923FF" w:rsidRDefault="004923FF" w:rsidP="002D16AB">
      <w:pPr>
        <w:spacing w:line="240" w:lineRule="auto"/>
      </w:pPr>
      <w:r>
        <w:continuationSeparator/>
      </w:r>
    </w:p>
  </w:footnote>
  <w:footnote w:id="1">
    <w:p w14:paraId="0B578CB7" w14:textId="77777777" w:rsidR="00C20A09" w:rsidRPr="00EA29C3" w:rsidRDefault="00C20A09" w:rsidP="00C20A09">
      <w:pPr>
        <w:pStyle w:val="Funotentext"/>
        <w:tabs>
          <w:tab w:val="left" w:pos="284"/>
        </w:tabs>
        <w:rPr>
          <w:sz w:val="16"/>
          <w:szCs w:val="16"/>
          <w:lang w:val="nl-NL"/>
        </w:rPr>
      </w:pPr>
      <w:r w:rsidRPr="00EA29C3">
        <w:rPr>
          <w:rStyle w:val="Funotenzeichen"/>
          <w:lang w:val="nl-NL"/>
        </w:rPr>
        <w:footnoteRef/>
      </w:r>
      <w:r w:rsidRPr="00EA29C3">
        <w:rPr>
          <w:lang w:val="nl-NL"/>
        </w:rPr>
        <w:t xml:space="preserve"> </w:t>
      </w:r>
      <w:r w:rsidRPr="00EA29C3">
        <w:rPr>
          <w:sz w:val="16"/>
          <w:szCs w:val="16"/>
          <w:lang w:val="nl-NL"/>
        </w:rPr>
        <w:tab/>
        <w:t>Tenzij anders vermeld, zijn alle gegevens afkomstig van de internationale financiële verevening van het CDNI. De gegevens voor 202</w:t>
      </w:r>
      <w:r>
        <w:rPr>
          <w:sz w:val="16"/>
          <w:szCs w:val="16"/>
          <w:lang w:val="nl-NL"/>
        </w:rPr>
        <w:t>3</w:t>
      </w:r>
      <w:r w:rsidRPr="00EA29C3">
        <w:rPr>
          <w:sz w:val="16"/>
          <w:szCs w:val="16"/>
          <w:lang w:val="nl-NL"/>
        </w:rPr>
        <w:t xml:space="preserve"> zijn voorlopige gegevens.</w:t>
      </w:r>
    </w:p>
  </w:footnote>
  <w:footnote w:id="2">
    <w:p w14:paraId="38BE0D44" w14:textId="77777777" w:rsidR="00C20A09" w:rsidRPr="00D0348E" w:rsidRDefault="00C20A09" w:rsidP="00C20A09">
      <w:pPr>
        <w:pStyle w:val="Funotentext"/>
        <w:tabs>
          <w:tab w:val="left" w:pos="284"/>
        </w:tabs>
        <w:rPr>
          <w:sz w:val="16"/>
          <w:szCs w:val="16"/>
          <w:lang w:val="nl-NL"/>
        </w:rPr>
      </w:pPr>
      <w:r w:rsidRPr="00D0348E">
        <w:rPr>
          <w:rStyle w:val="Funotenzeichen"/>
          <w:sz w:val="16"/>
          <w:szCs w:val="16"/>
          <w:lang w:val="nl-NL"/>
        </w:rPr>
        <w:footnoteRef/>
      </w:r>
      <w:r w:rsidRPr="00D0348E">
        <w:rPr>
          <w:sz w:val="16"/>
          <w:szCs w:val="16"/>
          <w:lang w:val="nl-NL"/>
        </w:rPr>
        <w:t xml:space="preserve"> </w:t>
      </w:r>
      <w:r w:rsidRPr="00D0348E">
        <w:rPr>
          <w:sz w:val="16"/>
          <w:szCs w:val="16"/>
          <w:lang w:val="nl-NL"/>
        </w:rPr>
        <w:tab/>
      </w:r>
      <w:r w:rsidRPr="00D0348E">
        <w:rPr>
          <w:sz w:val="16"/>
          <w:szCs w:val="16"/>
          <w:lang w:val="nl-NL"/>
        </w:rPr>
        <w:t xml:space="preserve">Voor </w:t>
      </w:r>
      <w:r w:rsidRPr="00D0348E">
        <w:rPr>
          <w:sz w:val="16"/>
          <w:szCs w:val="16"/>
          <w:lang w:val="nl-NL"/>
        </w:rPr>
        <w:t>Frankrijk hebben de ramingen uitsluitend betrekking op de Rijn en internationale Moezel.</w:t>
      </w:r>
    </w:p>
  </w:footnote>
  <w:footnote w:id="3">
    <w:p w14:paraId="6E0FB9CD" w14:textId="77777777" w:rsidR="00C20A09" w:rsidRPr="007C3455" w:rsidRDefault="00C20A09" w:rsidP="00C20A09">
      <w:pPr>
        <w:pStyle w:val="Funotentext"/>
        <w:rPr>
          <w:sz w:val="16"/>
          <w:szCs w:val="16"/>
          <w:lang w:val="en-US"/>
        </w:rPr>
      </w:pPr>
      <w:r w:rsidRPr="00D0348E">
        <w:rPr>
          <w:rStyle w:val="Funotenzeichen"/>
          <w:sz w:val="16"/>
          <w:szCs w:val="16"/>
          <w:lang w:val="nl-NL"/>
        </w:rPr>
        <w:footnoteRef/>
      </w:r>
      <w:r w:rsidRPr="007C3455">
        <w:rPr>
          <w:sz w:val="16"/>
          <w:szCs w:val="16"/>
          <w:lang w:val="en-US"/>
        </w:rPr>
        <w:t xml:space="preserve"> CPC (21) 18 def = CDNI/G (21) 31 def = IIPC (21) 25 def</w:t>
      </w:r>
    </w:p>
  </w:footnote>
  <w:footnote w:id="4">
    <w:p w14:paraId="6C57CDFA" w14:textId="77777777" w:rsidR="00C20A09" w:rsidRPr="00EA29C3" w:rsidRDefault="00C20A09" w:rsidP="00C20A09">
      <w:pPr>
        <w:pStyle w:val="Funotentext"/>
        <w:rPr>
          <w:sz w:val="16"/>
          <w:szCs w:val="16"/>
          <w:lang w:val="nl-NL"/>
        </w:rPr>
      </w:pPr>
      <w:r w:rsidRPr="00D0348E">
        <w:rPr>
          <w:rStyle w:val="Funotenzeichen"/>
          <w:sz w:val="16"/>
          <w:szCs w:val="16"/>
          <w:lang w:val="nl-NL"/>
        </w:rPr>
        <w:footnoteRef/>
      </w:r>
      <w:r w:rsidRPr="00EA29C3">
        <w:rPr>
          <w:sz w:val="16"/>
          <w:szCs w:val="16"/>
          <w:lang w:val="nl-NL"/>
        </w:rPr>
        <w:t xml:space="preserve"> </w:t>
      </w:r>
      <w:r w:rsidRPr="00EA29C3">
        <w:rPr>
          <w:sz w:val="16"/>
          <w:szCs w:val="16"/>
          <w:lang w:val="nl-NL"/>
        </w:rPr>
        <w:t>CPC (21)m 35</w:t>
      </w:r>
    </w:p>
  </w:footnote>
  <w:footnote w:id="5">
    <w:p w14:paraId="7F85EE39" w14:textId="77777777" w:rsidR="00C20A09" w:rsidRPr="00EA29C3" w:rsidRDefault="00C20A09" w:rsidP="00C20A09">
      <w:pPr>
        <w:pStyle w:val="Funotentext"/>
        <w:rPr>
          <w:sz w:val="16"/>
          <w:szCs w:val="16"/>
          <w:lang w:val="nl-NL"/>
        </w:rPr>
      </w:pPr>
      <w:r w:rsidRPr="00EA29C3">
        <w:rPr>
          <w:rStyle w:val="Funotenzeichen"/>
          <w:sz w:val="16"/>
          <w:szCs w:val="16"/>
          <w:lang w:val="nl-NL"/>
        </w:rPr>
        <w:footnoteRef/>
      </w:r>
      <w:r w:rsidRPr="00EA29C3">
        <w:rPr>
          <w:sz w:val="16"/>
          <w:szCs w:val="16"/>
          <w:lang w:val="nl-NL"/>
        </w:rPr>
        <w:t xml:space="preserve"> </w:t>
      </w:r>
      <w:r w:rsidRPr="00EA29C3">
        <w:rPr>
          <w:sz w:val="16"/>
          <w:szCs w:val="16"/>
          <w:lang w:val="nl-NL"/>
        </w:rPr>
        <w:t xml:space="preserve">Dit </w:t>
      </w:r>
      <w:r w:rsidRPr="00EA29C3">
        <w:rPr>
          <w:sz w:val="16"/>
          <w:szCs w:val="16"/>
          <w:lang w:val="nl-NL"/>
        </w:rPr>
        <w:t>aspect komt tevens aan bod in het verslag van het IVC over 2019 met betrekking tot de jaarlijkse evaluatie van het financieringssysteem en het voorstel voor de verwijderingsbijdrage.</w:t>
      </w:r>
    </w:p>
  </w:footnote>
  <w:footnote w:id="6">
    <w:p w14:paraId="5010EB08" w14:textId="2930B67D" w:rsidR="00C20A09" w:rsidRDefault="00C20A09" w:rsidP="00C20A09">
      <w:pPr>
        <w:pStyle w:val="Funotentext"/>
        <w:tabs>
          <w:tab w:val="left" w:pos="426"/>
        </w:tabs>
        <w:rPr>
          <w:sz w:val="16"/>
          <w:szCs w:val="16"/>
          <w:lang w:val="nl-NL"/>
        </w:rPr>
      </w:pPr>
      <w:r w:rsidRPr="00EA29C3">
        <w:rPr>
          <w:rStyle w:val="Funotenzeichen"/>
          <w:lang w:val="nl-NL"/>
        </w:rPr>
        <w:footnoteRef/>
      </w:r>
      <w:r w:rsidRPr="00EA29C3">
        <w:rPr>
          <w:sz w:val="16"/>
          <w:szCs w:val="16"/>
          <w:lang w:val="nl-NL"/>
        </w:rPr>
        <w:t xml:space="preserve"> </w:t>
      </w:r>
      <w:r w:rsidRPr="00EA29C3">
        <w:rPr>
          <w:sz w:val="16"/>
          <w:szCs w:val="16"/>
          <w:lang w:val="nl-NL"/>
        </w:rPr>
        <w:tab/>
      </w:r>
      <w:r w:rsidRPr="00EA29C3">
        <w:rPr>
          <w:sz w:val="16"/>
          <w:szCs w:val="16"/>
          <w:lang w:val="nl-NL"/>
        </w:rPr>
        <w:t xml:space="preserve">Eén </w:t>
      </w:r>
      <w:r w:rsidRPr="00EA29C3">
        <w:rPr>
          <w:sz w:val="16"/>
          <w:szCs w:val="16"/>
          <w:lang w:val="nl-NL"/>
        </w:rPr>
        <w:t>bilgeboot is in gebruik in het Duitse en Luxemburgse netwerk</w:t>
      </w:r>
    </w:p>
    <w:p w14:paraId="4CD5ABAE" w14:textId="3C281CFC" w:rsidR="00A71978" w:rsidRDefault="00A71978" w:rsidP="00C20A09">
      <w:pPr>
        <w:pStyle w:val="Funotentext"/>
        <w:tabs>
          <w:tab w:val="left" w:pos="426"/>
        </w:tabs>
        <w:rPr>
          <w:sz w:val="16"/>
          <w:szCs w:val="16"/>
          <w:lang w:val="nl-NL"/>
        </w:rPr>
      </w:pPr>
    </w:p>
    <w:p w14:paraId="69ECC32A" w14:textId="77777777" w:rsidR="00A71978" w:rsidRPr="00EA29C3" w:rsidRDefault="00A71978" w:rsidP="00C20A09">
      <w:pPr>
        <w:pStyle w:val="Funotentext"/>
        <w:tabs>
          <w:tab w:val="left" w:pos="426"/>
        </w:tabs>
        <w:rPr>
          <w:lang w:val="nl-NL"/>
        </w:rPr>
      </w:pPr>
    </w:p>
  </w:footnote>
  <w:footnote w:id="7">
    <w:p w14:paraId="671E974E" w14:textId="77777777" w:rsidR="001854C6" w:rsidRPr="00B861C9" w:rsidRDefault="001854C6" w:rsidP="001854C6">
      <w:pPr>
        <w:suppressAutoHyphens/>
        <w:rPr>
          <w:rFonts w:eastAsia="Calibri" w:cs="Arial"/>
          <w:snapToGrid w:val="0"/>
          <w:sz w:val="16"/>
          <w:szCs w:val="16"/>
          <w:lang w:val="nl-NL" w:eastAsia="de-DE"/>
        </w:rPr>
      </w:pPr>
      <w:r w:rsidRPr="00B861C9">
        <w:rPr>
          <w:rStyle w:val="Funotenzeichen"/>
          <w:sz w:val="16"/>
          <w:szCs w:val="16"/>
        </w:rPr>
        <w:footnoteRef/>
      </w:r>
      <w:r w:rsidRPr="00B861C9">
        <w:rPr>
          <w:rFonts w:cs="Arial"/>
          <w:sz w:val="16"/>
          <w:szCs w:val="16"/>
          <w:lang w:val="nl-NL"/>
        </w:rPr>
        <w:t xml:space="preserve"> </w:t>
      </w:r>
      <w:r w:rsidRPr="00DE6F2A">
        <w:rPr>
          <w:rFonts w:eastAsia="Calibri" w:cs="Arial"/>
          <w:snapToGrid w:val="0"/>
          <w:sz w:val="16"/>
          <w:szCs w:val="16"/>
          <w:lang w:val="nl-NL" w:eastAsia="de-DE"/>
        </w:rPr>
        <w:t xml:space="preserve">Richtlijn </w:t>
      </w:r>
      <w:r w:rsidRPr="00DE6F2A">
        <w:rPr>
          <w:rFonts w:eastAsia="Calibri" w:cs="Arial"/>
          <w:snapToGrid w:val="0"/>
          <w:sz w:val="16"/>
          <w:szCs w:val="16"/>
          <w:lang w:val="nl-NL" w:eastAsia="de-DE"/>
        </w:rPr>
        <w:t>(EU) 2019/883 van het Europees Parlement en de Raad van 17 april 2019 inzake havenontvangstinrichtingen voor de afvalafgifte van schepen, tot wijziging van Richtlijn 2010/65/EU en tot intrekking van Richtlijn 2000/59/EG (PB L 151 van 7.6.2019, blz. 116–142)</w:t>
      </w:r>
      <w:r>
        <w:rPr>
          <w:rFonts w:eastAsia="Calibri" w:cs="Arial"/>
          <w:snapToGrid w:val="0"/>
          <w:sz w:val="16"/>
          <w:szCs w:val="16"/>
          <w:lang w:val="nl-NL" w:eastAsia="de-DE"/>
        </w:rPr>
        <w:t>.</w:t>
      </w:r>
    </w:p>
  </w:footnote>
  <w:footnote w:id="8">
    <w:p w14:paraId="1B9F89BE" w14:textId="77777777" w:rsidR="001854C6" w:rsidRPr="00D63510" w:rsidRDefault="001854C6" w:rsidP="001854C6">
      <w:pPr>
        <w:pStyle w:val="Funotentext"/>
        <w:rPr>
          <w:sz w:val="16"/>
          <w:szCs w:val="16"/>
          <w:lang w:val="nl-NL"/>
        </w:rPr>
      </w:pPr>
      <w:r w:rsidRPr="00D63510">
        <w:rPr>
          <w:rStyle w:val="Funotenzeichen"/>
          <w:sz w:val="16"/>
          <w:szCs w:val="16"/>
          <w:lang w:val="nl-NL"/>
        </w:rPr>
        <w:footnoteRef/>
      </w:r>
      <w:r w:rsidRPr="00D63510">
        <w:rPr>
          <w:sz w:val="16"/>
          <w:szCs w:val="16"/>
          <w:lang w:val="nl-NL"/>
        </w:rPr>
        <w:t xml:space="preserve"> </w:t>
      </w:r>
      <w:r w:rsidRPr="007D3990">
        <w:rPr>
          <w:sz w:val="16"/>
          <w:szCs w:val="16"/>
          <w:lang w:val="nl-NL"/>
        </w:rPr>
        <w:t>Verordening</w:t>
      </w:r>
      <w:r w:rsidRPr="00D63510">
        <w:rPr>
          <w:sz w:val="16"/>
          <w:szCs w:val="16"/>
          <w:lang w:val="nl-NL"/>
        </w:rPr>
        <w:t xml:space="preserve"> (EU) 2016/679 </w:t>
      </w:r>
      <w:r w:rsidRPr="007D3990">
        <w:rPr>
          <w:sz w:val="16"/>
          <w:szCs w:val="16"/>
          <w:lang w:val="nl-NL"/>
        </w:rPr>
        <w:t>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r w:rsidRPr="00D63510">
        <w:rPr>
          <w:sz w:val="16"/>
          <w:szCs w:val="16"/>
          <w:lang w:val="nl-NL"/>
        </w:rPr>
        <w:t>)</w:t>
      </w:r>
    </w:p>
  </w:footnote>
  <w:footnote w:id="9">
    <w:p w14:paraId="527401E8" w14:textId="77777777" w:rsidR="001854C6" w:rsidRPr="008557DE" w:rsidRDefault="001854C6" w:rsidP="001854C6">
      <w:pPr>
        <w:pStyle w:val="Funotentext"/>
        <w:rPr>
          <w:sz w:val="16"/>
          <w:szCs w:val="16"/>
          <w:lang w:val="nl-NL"/>
        </w:rPr>
      </w:pPr>
      <w:r w:rsidRPr="00D63510">
        <w:rPr>
          <w:rStyle w:val="Funotenzeichen"/>
          <w:sz w:val="16"/>
          <w:szCs w:val="16"/>
          <w:lang w:val="nl-NL"/>
        </w:rPr>
        <w:footnoteRef/>
      </w:r>
      <w:r w:rsidRPr="00D63510">
        <w:rPr>
          <w:sz w:val="16"/>
          <w:szCs w:val="16"/>
          <w:lang w:val="nl-NL"/>
        </w:rPr>
        <w:t xml:space="preserve"> </w:t>
      </w:r>
      <w:r w:rsidRPr="007D3990">
        <w:rPr>
          <w:sz w:val="16"/>
          <w:szCs w:val="16"/>
          <w:lang w:val="nl-NL"/>
        </w:rPr>
        <w:t>Verordening</w:t>
      </w:r>
      <w:r w:rsidRPr="00D63510">
        <w:rPr>
          <w:sz w:val="16"/>
          <w:szCs w:val="16"/>
          <w:lang w:val="nl-NL"/>
        </w:rPr>
        <w:t xml:space="preserve"> (</w:t>
      </w:r>
      <w:r w:rsidRPr="008557DE">
        <w:rPr>
          <w:sz w:val="16"/>
          <w:szCs w:val="16"/>
          <w:lang w:val="nl-NL"/>
        </w:rPr>
        <w:t>EU) Nr. 910/2014 van het Europees Parlement en de Raad van 23 juli 2014 betreffende elektronische identificatie en vertrouwensdiensten voor elektronische transacties in de interne markt en tot intrekking van Richtlijn 1999/93/EG</w:t>
      </w:r>
    </w:p>
  </w:footnote>
  <w:footnote w:id="10">
    <w:p w14:paraId="477A10D9" w14:textId="77777777" w:rsidR="001854C6" w:rsidRPr="00B861C9" w:rsidRDefault="001854C6" w:rsidP="001854C6">
      <w:pPr>
        <w:pStyle w:val="Funotentext"/>
        <w:rPr>
          <w:rFonts w:cs="Arial"/>
          <w:sz w:val="16"/>
          <w:szCs w:val="16"/>
          <w:lang w:val="nl-NL"/>
        </w:rPr>
      </w:pPr>
      <w:r w:rsidRPr="00B861C9">
        <w:rPr>
          <w:rStyle w:val="Funotenzeichen"/>
          <w:sz w:val="16"/>
          <w:szCs w:val="16"/>
        </w:rPr>
        <w:footnoteRef/>
      </w:r>
      <w:r w:rsidRPr="001854C6">
        <w:rPr>
          <w:rFonts w:cs="Arial"/>
          <w:sz w:val="16"/>
          <w:szCs w:val="16"/>
          <w:lang w:val="nl-NL"/>
        </w:rPr>
        <w:t xml:space="preserve"> </w:t>
      </w:r>
      <w:r w:rsidRPr="00B861C9">
        <w:rPr>
          <w:rFonts w:cs="Arial"/>
          <w:sz w:val="16"/>
          <w:szCs w:val="16"/>
          <w:lang w:val="nl-NL"/>
        </w:rPr>
        <w:t xml:space="preserve">Zie </w:t>
      </w:r>
      <w:r w:rsidRPr="00B861C9">
        <w:rPr>
          <w:rFonts w:cs="Arial"/>
          <w:sz w:val="16"/>
          <w:szCs w:val="16"/>
          <w:lang w:val="nl-NL"/>
        </w:rPr>
        <w:t>Besluit CDNI 2016-I-4.</w:t>
      </w:r>
    </w:p>
  </w:footnote>
  <w:footnote w:id="11">
    <w:p w14:paraId="30E5406E" w14:textId="77777777" w:rsidR="001854C6" w:rsidRPr="00244984" w:rsidRDefault="001854C6" w:rsidP="001854C6">
      <w:pPr>
        <w:pStyle w:val="Funotentext"/>
        <w:tabs>
          <w:tab w:val="left" w:pos="284"/>
        </w:tabs>
        <w:rPr>
          <w:rFonts w:cs="Arial"/>
          <w:sz w:val="16"/>
          <w:szCs w:val="16"/>
          <w:lang w:val="nl-NL"/>
        </w:rPr>
      </w:pPr>
      <w:r w:rsidRPr="00244984">
        <w:rPr>
          <w:rStyle w:val="Funotenzeichen"/>
          <w:sz w:val="16"/>
          <w:szCs w:val="16"/>
          <w:lang w:val="nl-NL"/>
        </w:rPr>
        <w:t>*</w:t>
      </w:r>
      <w:r w:rsidRPr="00244984">
        <w:rPr>
          <w:rFonts w:cs="Arial"/>
          <w:sz w:val="16"/>
          <w:szCs w:val="16"/>
          <w:lang w:val="nl-NL"/>
        </w:rPr>
        <w:t xml:space="preserve"> </w:t>
      </w:r>
      <w:r w:rsidRPr="00244984">
        <w:rPr>
          <w:rFonts w:cs="Arial"/>
          <w:sz w:val="16"/>
          <w:szCs w:val="16"/>
          <w:lang w:val="nl-NL"/>
        </w:rPr>
        <w:tab/>
      </w:r>
      <w:r w:rsidRPr="00244984">
        <w:rPr>
          <w:rFonts w:cs="Arial"/>
          <w:sz w:val="16"/>
          <w:szCs w:val="16"/>
          <w:lang w:val="nl-NL"/>
        </w:rPr>
        <w:t>Zie opmerking voor deze vraag in de bijlage bij de losverklaring tankvaart</w:t>
      </w:r>
    </w:p>
  </w:footnote>
  <w:footnote w:id="12">
    <w:p w14:paraId="65E58F81" w14:textId="77777777" w:rsidR="001854C6" w:rsidRPr="00244984" w:rsidRDefault="001854C6" w:rsidP="001854C6">
      <w:pPr>
        <w:pStyle w:val="Funotentext"/>
        <w:tabs>
          <w:tab w:val="left" w:pos="284"/>
        </w:tabs>
        <w:rPr>
          <w:rFonts w:cs="Arial"/>
          <w:sz w:val="16"/>
          <w:szCs w:val="16"/>
          <w:lang w:val="nl-NL"/>
        </w:rPr>
      </w:pPr>
      <w:r w:rsidRPr="00244984">
        <w:rPr>
          <w:rStyle w:val="Funotenzeichen"/>
          <w:sz w:val="16"/>
          <w:szCs w:val="16"/>
          <w:lang w:val="nl-NL"/>
        </w:rPr>
        <w:t>*</w:t>
      </w:r>
      <w:r w:rsidRPr="00244984">
        <w:rPr>
          <w:rFonts w:cs="Arial"/>
          <w:sz w:val="16"/>
          <w:szCs w:val="16"/>
          <w:lang w:val="nl-NL"/>
        </w:rPr>
        <w:t xml:space="preserve"> </w:t>
      </w:r>
      <w:r w:rsidRPr="00244984">
        <w:rPr>
          <w:rFonts w:cs="Arial"/>
          <w:sz w:val="16"/>
          <w:szCs w:val="16"/>
          <w:lang w:val="nl-NL"/>
        </w:rPr>
        <w:tab/>
      </w:r>
      <w:r w:rsidRPr="00244984">
        <w:rPr>
          <w:rFonts w:cs="Arial"/>
          <w:sz w:val="16"/>
          <w:szCs w:val="16"/>
          <w:lang w:val="nl-NL"/>
        </w:rPr>
        <w:t>Zie opmerking voor deze vraag in de bijlage bij de losverklaring tankvaart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097A3" w14:textId="77777777" w:rsidR="00323450" w:rsidRDefault="00323450">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D1ACB" w14:textId="77777777" w:rsidR="00E4741A" w:rsidRDefault="00E4741A" w:rsidP="006E2F24">
    <w:pPr>
      <w:pStyle w:val="Kopfzeile"/>
      <w:framePr w:wrap="around" w:vAnchor="text" w:hAnchor="margin" w:xAlign="center" w:y="1"/>
      <w:rPr>
        <w:rStyle w:val="Seitenzahl"/>
        <w:sz w:val="16"/>
      </w:rPr>
    </w:pPr>
    <w:r>
      <w:rPr>
        <w:rStyle w:val="Seitenzahl"/>
        <w:sz w:val="16"/>
      </w:rPr>
      <w:t xml:space="preserve">- </w:t>
    </w:r>
    <w:r>
      <w:rPr>
        <w:rStyle w:val="Seitenzahl"/>
        <w:sz w:val="16"/>
      </w:rPr>
      <w:fldChar w:fldCharType="begin"/>
    </w:r>
    <w:r>
      <w:rPr>
        <w:rStyle w:val="Seitenzahl"/>
        <w:sz w:val="16"/>
      </w:rPr>
      <w:instrText xml:space="preserve">PAGE  </w:instrText>
    </w:r>
    <w:r>
      <w:rPr>
        <w:rStyle w:val="Seitenzahl"/>
        <w:sz w:val="16"/>
      </w:rPr>
      <w:fldChar w:fldCharType="separate"/>
    </w:r>
    <w:r>
      <w:rPr>
        <w:rStyle w:val="Seitenzahl"/>
        <w:noProof/>
        <w:sz w:val="16"/>
      </w:rPr>
      <w:t>3</w:t>
    </w:r>
    <w:r>
      <w:rPr>
        <w:rStyle w:val="Seitenzahl"/>
        <w:sz w:val="16"/>
      </w:rPr>
      <w:fldChar w:fldCharType="end"/>
    </w:r>
    <w:r>
      <w:rPr>
        <w:rStyle w:val="Seitenzahl"/>
        <w:sz w:val="16"/>
      </w:rPr>
      <w:t xml:space="preserve"> -</w:t>
    </w:r>
  </w:p>
  <w:p w14:paraId="58D9BBC8" w14:textId="77777777" w:rsidR="00E4741A" w:rsidRDefault="00E474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E36D6" w14:textId="77777777" w:rsidR="00C20A09" w:rsidRPr="00F73465" w:rsidRDefault="00C20A09" w:rsidP="00F73465">
    <w:pPr>
      <w:pStyle w:val="Kopfzeile"/>
      <w:jc w:val="center"/>
      <w:rPr>
        <w:sz w:val="16"/>
      </w:rPr>
    </w:pPr>
    <w:r w:rsidRPr="00F428F2">
      <w:rPr>
        <w:sz w:val="16"/>
      </w:rPr>
      <w:t xml:space="preserve">- </w:t>
    </w:r>
    <w:sdt>
      <w:sdtPr>
        <w:rPr>
          <w:sz w:val="16"/>
        </w:rPr>
        <w:id w:val="1747609286"/>
        <w:docPartObj>
          <w:docPartGallery w:val="Page Numbers (Top of Page)"/>
          <w:docPartUnique/>
        </w:docPartObj>
      </w:sdtPr>
      <w:sdtEndPr/>
      <w:sdtContent>
        <w:r w:rsidRPr="00F428F2">
          <w:rPr>
            <w:sz w:val="16"/>
          </w:rPr>
          <w:fldChar w:fldCharType="begin"/>
        </w:r>
        <w:r w:rsidRPr="00F428F2">
          <w:rPr>
            <w:sz w:val="16"/>
          </w:rPr>
          <w:instrText>PAGE   \* MERGEFORMAT</w:instrText>
        </w:r>
        <w:r w:rsidRPr="00F428F2">
          <w:rPr>
            <w:sz w:val="16"/>
          </w:rPr>
          <w:fldChar w:fldCharType="separate"/>
        </w:r>
        <w:r>
          <w:rPr>
            <w:noProof/>
            <w:sz w:val="16"/>
          </w:rPr>
          <w:t>12</w:t>
        </w:r>
        <w:r w:rsidRPr="00F428F2">
          <w:rPr>
            <w:sz w:val="16"/>
          </w:rPr>
          <w:fldChar w:fldCharType="end"/>
        </w:r>
        <w:r w:rsidRPr="00F428F2">
          <w:rPr>
            <w:sz w:val="16"/>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46066" w14:textId="77777777" w:rsidR="00323450" w:rsidRDefault="0032345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A354F" w14:textId="77777777" w:rsidR="00CF1C36" w:rsidRDefault="00CF1C36" w:rsidP="001854C6">
    <w:pPr>
      <w:pStyle w:val="Kopfzeile"/>
      <w:jc w:val="center"/>
      <w:rPr>
        <w:sz w:val="16"/>
      </w:rPr>
    </w:pPr>
  </w:p>
  <w:p w14:paraId="3A91EB98" w14:textId="591822C1" w:rsidR="001854C6" w:rsidRPr="00F428F2" w:rsidRDefault="001854C6" w:rsidP="001854C6">
    <w:pPr>
      <w:pStyle w:val="Kopfzeile"/>
      <w:jc w:val="center"/>
      <w:rPr>
        <w:sz w:val="16"/>
      </w:rPr>
    </w:pPr>
    <w:r w:rsidRPr="00F428F2">
      <w:rPr>
        <w:sz w:val="16"/>
      </w:rPr>
      <w:t xml:space="preserve">- </w:t>
    </w:r>
    <w:sdt>
      <w:sdtPr>
        <w:rPr>
          <w:sz w:val="16"/>
        </w:rPr>
        <w:id w:val="413217114"/>
        <w:docPartObj>
          <w:docPartGallery w:val="Page Numbers (Top of Page)"/>
          <w:docPartUnique/>
        </w:docPartObj>
      </w:sdtPr>
      <w:sdtEndPr/>
      <w:sdtContent>
        <w:r w:rsidRPr="00F428F2">
          <w:rPr>
            <w:sz w:val="16"/>
          </w:rPr>
          <w:fldChar w:fldCharType="begin"/>
        </w:r>
        <w:r w:rsidRPr="00F428F2">
          <w:rPr>
            <w:sz w:val="16"/>
          </w:rPr>
          <w:instrText>PAGE   \* MERGEFORMAT</w:instrText>
        </w:r>
        <w:r w:rsidRPr="00F428F2">
          <w:rPr>
            <w:sz w:val="16"/>
          </w:rPr>
          <w:fldChar w:fldCharType="separate"/>
        </w:r>
        <w:r>
          <w:rPr>
            <w:sz w:val="16"/>
          </w:rPr>
          <w:t>24</w:t>
        </w:r>
        <w:r w:rsidRPr="00F428F2">
          <w:rPr>
            <w:sz w:val="16"/>
          </w:rPr>
          <w:fldChar w:fldCharType="end"/>
        </w:r>
        <w:r w:rsidRPr="00F428F2">
          <w:rPr>
            <w:sz w:val="16"/>
          </w:rPr>
          <w:t xml:space="preserve"> -</w:t>
        </w:r>
      </w:sdtContent>
    </w:sdt>
  </w:p>
  <w:p w14:paraId="7D56502E" w14:textId="77777777" w:rsidR="001A6AE8" w:rsidRDefault="001A6AE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AA39" w14:textId="77777777" w:rsidR="00443E41" w:rsidRPr="00A822A5" w:rsidRDefault="00443E41" w:rsidP="00443E41">
    <w:pPr>
      <w:jc w:val="center"/>
      <w:rPr>
        <w:rFonts w:cs="Arial"/>
        <w:lang w:val="nl-NL"/>
      </w:rPr>
    </w:pPr>
    <w:r>
      <w:rPr>
        <w:rFonts w:cs="Arial"/>
        <w:b/>
        <w:bCs/>
        <w:noProof/>
        <w:sz w:val="28"/>
        <w:szCs w:val="28"/>
      </w:rPr>
      <mc:AlternateContent>
        <mc:Choice Requires="wps">
          <w:drawing>
            <wp:anchor distT="0" distB="0" distL="114300" distR="114300" simplePos="0" relativeHeight="251662336" behindDoc="0" locked="0" layoutInCell="1" allowOverlap="1" wp14:anchorId="280DEC53" wp14:editId="392FECE4">
              <wp:simplePos x="0" y="0"/>
              <wp:positionH relativeFrom="column">
                <wp:posOffset>160020</wp:posOffset>
              </wp:positionH>
              <wp:positionV relativeFrom="paragraph">
                <wp:posOffset>31115</wp:posOffset>
              </wp:positionV>
              <wp:extent cx="713105" cy="313055"/>
              <wp:effectExtent l="0" t="0" r="9525" b="9525"/>
              <wp:wrapNone/>
              <wp:docPr id="17777067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105" cy="313055"/>
                      </a:xfrm>
                      <a:prstGeom prst="rect">
                        <a:avLst/>
                      </a:prstGeom>
                      <a:solidFill>
                        <a:sysClr val="window" lastClr="FFFFFF"/>
                      </a:solidFill>
                      <a:ln w="6350">
                        <a:noFill/>
                      </a:ln>
                      <a:effectLst/>
                    </wps:spPr>
                    <wps:txbx>
                      <w:txbxContent>
                        <w:p w14:paraId="1F7F75A4" w14:textId="77777777" w:rsidR="00443E41" w:rsidRDefault="00443E41" w:rsidP="00443E41">
                          <w:pPr>
                            <w:rPr>
                              <w:rFonts w:cs="Arial"/>
                              <w:sz w:val="28"/>
                              <w:szCs w:val="28"/>
                            </w:rPr>
                          </w:pPr>
                          <w:r>
                            <w:rPr>
                              <w:rFonts w:cs="Arial"/>
                              <w:sz w:val="28"/>
                              <w:szCs w:val="28"/>
                            </w:rPr>
                            <w:t>2017</w:t>
                          </w:r>
                        </w:p>
                        <w:p w14:paraId="77D0E1E7" w14:textId="77777777" w:rsidR="00443E41" w:rsidRPr="007D3E45" w:rsidRDefault="00443E41" w:rsidP="00443E41">
                          <w:pPr>
                            <w:rPr>
                              <w:rFonts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DEC53" id="_x0000_t202" coordsize="21600,21600" o:spt="202" path="m,l,21600r21600,l21600,xe">
              <v:stroke joinstyle="miter"/>
              <v:path gradientshapeok="t" o:connecttype="rect"/>
            </v:shapetype>
            <v:shape id="Zone de texte 2" o:spid="_x0000_s1026" type="#_x0000_t202" style="position:absolute;left:0;text-align:left;margin-left:12.6pt;margin-top:2.45pt;width:56.15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" fillcolor="window" stroked="f" strokeweight=".5pt">
              <v:textbox>
                <w:txbxContent>
                  <w:p w14:paraId="1F7F75A4" w14:textId="77777777" w:rsidR="00443E41" w:rsidRDefault="00443E41" w:rsidP="00443E41">
                    <w:pPr>
                      <w:rPr>
                        <w:rFonts w:cs="Arial"/>
                        <w:sz w:val="28"/>
                        <w:szCs w:val="28"/>
                      </w:rPr>
                    </w:pPr>
                    <w:r>
                      <w:rPr>
                        <w:rFonts w:cs="Arial"/>
                        <w:sz w:val="28"/>
                        <w:szCs w:val="28"/>
                      </w:rPr>
                      <w:t>2017</w:t>
                    </w:r>
                  </w:p>
                  <w:p w14:paraId="77D0E1E7" w14:textId="77777777" w:rsidR="00443E41" w:rsidRPr="007D3E45" w:rsidRDefault="00443E41" w:rsidP="00443E41">
                    <w:pPr>
                      <w:rPr>
                        <w:rFonts w:cs="Arial"/>
                        <w:sz w:val="28"/>
                        <w:szCs w:val="28"/>
                      </w:rPr>
                    </w:pPr>
                  </w:p>
                </w:txbxContent>
              </v:textbox>
            </v:shape>
          </w:pict>
        </mc:Fallback>
      </mc:AlternateContent>
    </w:r>
    <w:r w:rsidRPr="00A822A5">
      <w:rPr>
        <w:rFonts w:cs="Arial"/>
        <w:b/>
        <w:bCs/>
        <w:sz w:val="28"/>
        <w:szCs w:val="28"/>
        <w:lang w:val="nl-NL"/>
      </w:rPr>
      <w:t xml:space="preserve">Losverklaring </w:t>
    </w:r>
    <w:r w:rsidRPr="00A822A5">
      <w:rPr>
        <w:rFonts w:cs="Arial"/>
        <w:lang w:val="nl-NL"/>
      </w:rPr>
      <w:t>(Drogeladingvaart)</w:t>
    </w:r>
  </w:p>
  <w:p w14:paraId="0649E37A" w14:textId="0A51B6DA" w:rsidR="00443E41" w:rsidRPr="00443E41" w:rsidRDefault="00443E41" w:rsidP="00443E41">
    <w:pPr>
      <w:spacing w:after="60"/>
      <w:jc w:val="center"/>
      <w:rPr>
        <w:sz w:val="18"/>
        <w:szCs w:val="18"/>
        <w:lang w:val="nl-NL"/>
      </w:rPr>
    </w:pPr>
    <w:r w:rsidRPr="00B90964">
      <w:rPr>
        <w:rFonts w:ascii="Wingdings" w:hAnsi="Wingdings" w:cs="Arial"/>
        <w:sz w:val="16"/>
        <w:szCs w:val="16"/>
      </w:rPr>
      <w:t></w:t>
    </w:r>
    <w:r w:rsidRPr="00A822A5">
      <w:rPr>
        <w:rFonts w:cs="Arial"/>
        <w:sz w:val="18"/>
        <w:szCs w:val="18"/>
        <w:lang w:val="nl-NL"/>
      </w:rPr>
      <w:t xml:space="preserve"> Alleen aankruisen wat van toepassing</w:t>
    </w:r>
    <w:r w:rsidRPr="00F15E62">
      <w:rPr>
        <w:rFonts w:cs="Arial"/>
        <w:sz w:val="18"/>
        <w:szCs w:val="18"/>
        <w:lang w:val="nl-NL"/>
      </w:rPr>
      <w:t xml:space="preserve"> 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4A35A" w14:textId="77777777" w:rsidR="001854C6" w:rsidRPr="00C85BF6" w:rsidRDefault="001854C6" w:rsidP="00C85BF6">
    <w:pPr>
      <w:overflowPunct w:val="0"/>
      <w:autoSpaceDE w:val="0"/>
      <w:autoSpaceDN w:val="0"/>
      <w:adjustRightInd w:val="0"/>
      <w:spacing w:line="240" w:lineRule="auto"/>
      <w:ind w:firstLine="709"/>
      <w:jc w:val="center"/>
      <w:textAlignment w:val="baseline"/>
      <w:rPr>
        <w:rFonts w:cs="Arial"/>
        <w:szCs w:val="20"/>
        <w:lang w:val="nl-NL"/>
      </w:rPr>
    </w:pPr>
    <w:r w:rsidRPr="00C85BF6">
      <w:rPr>
        <w:rFonts w:eastAsia="Calibri" w:cs="Arial"/>
        <w:noProof/>
        <w:lang w:val="nl-NL" w:eastAsia="nl-NL"/>
      </w:rPr>
      <w:drawing>
        <wp:anchor distT="0" distB="0" distL="114300" distR="114300" simplePos="0" relativeHeight="251660288" behindDoc="0" locked="0" layoutInCell="1" allowOverlap="1" wp14:anchorId="0C330C07" wp14:editId="1D611DAB">
          <wp:simplePos x="0" y="0"/>
          <wp:positionH relativeFrom="margin">
            <wp:posOffset>5279390</wp:posOffset>
          </wp:positionH>
          <wp:positionV relativeFrom="margin">
            <wp:posOffset>-518795</wp:posOffset>
          </wp:positionV>
          <wp:extent cx="1003935" cy="438785"/>
          <wp:effectExtent l="0" t="0" r="5715" b="0"/>
          <wp:wrapSquare wrapText="bothSides"/>
          <wp:docPr id="1361657468" name="Image 80131075" descr="Une image contenant logo, symbole, Police,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80131075" name="Image 80131075" descr="Une image contenant logo, symbole, Police, Graphique&#10;&#10;Description générée automatiquemen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3935" cy="438785"/>
                  </a:xfrm>
                  <a:prstGeom prst="rect">
                    <a:avLst/>
                  </a:prstGeom>
                  <a:noFill/>
                  <a:ln>
                    <a:noFill/>
                  </a:ln>
                </pic:spPr>
              </pic:pic>
            </a:graphicData>
          </a:graphic>
        </wp:anchor>
      </w:drawing>
    </w:r>
    <w:r w:rsidRPr="00C85BF6">
      <w:rPr>
        <w:rFonts w:cs="Arial"/>
        <w:b/>
        <w:bCs/>
        <w:noProof/>
        <w:sz w:val="28"/>
        <w:szCs w:val="28"/>
      </w:rPr>
      <mc:AlternateContent>
        <mc:Choice Requires="wps">
          <w:drawing>
            <wp:anchor distT="0" distB="0" distL="114300" distR="114300" simplePos="0" relativeHeight="251659264" behindDoc="1" locked="0" layoutInCell="1" allowOverlap="1" wp14:anchorId="31BBFAA5" wp14:editId="138B5766">
              <wp:simplePos x="0" y="0"/>
              <wp:positionH relativeFrom="column">
                <wp:posOffset>227965</wp:posOffset>
              </wp:positionH>
              <wp:positionV relativeFrom="paragraph">
                <wp:posOffset>73660</wp:posOffset>
              </wp:positionV>
              <wp:extent cx="3065780" cy="427355"/>
              <wp:effectExtent l="0" t="0" r="1270" b="0"/>
              <wp:wrapNone/>
              <wp:docPr id="107174094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4273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BF3602" w14:textId="77777777" w:rsidR="001854C6" w:rsidRDefault="001854C6" w:rsidP="00C85BF6">
                          <w:pPr>
                            <w:rPr>
                              <w:rFonts w:cs="Arial"/>
                              <w:sz w:val="28"/>
                              <w:szCs w:val="28"/>
                              <w:lang w:val="de-DE"/>
                            </w:rPr>
                          </w:pPr>
                          <w:r w:rsidRPr="000F2CE9">
                            <w:rPr>
                              <w:rFonts w:cs="Arial"/>
                              <w:sz w:val="28"/>
                              <w:szCs w:val="28"/>
                              <w:lang w:val="de-DE"/>
                            </w:rPr>
                            <w:t>20</w:t>
                          </w:r>
                          <w:r>
                            <w:rPr>
                              <w:rFonts w:cs="Arial"/>
                              <w:sz w:val="28"/>
                              <w:szCs w:val="28"/>
                              <w:lang w:val="de-DE"/>
                            </w:rPr>
                            <w:t>24</w:t>
                          </w:r>
                          <w:r w:rsidRPr="000F2CE9">
                            <w:rPr>
                              <w:rFonts w:cs="Arial"/>
                              <w:sz w:val="28"/>
                              <w:szCs w:val="28"/>
                              <w:lang w:val="de-DE"/>
                            </w:rPr>
                            <w:t xml:space="preserve"> </w:t>
                          </w:r>
                        </w:p>
                        <w:p w14:paraId="6C87C503" w14:textId="77777777" w:rsidR="001854C6" w:rsidRPr="000F2CE9" w:rsidRDefault="001854C6" w:rsidP="00C85BF6">
                          <w:pPr>
                            <w:rPr>
                              <w:rFonts w:cs="Arial"/>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BBFAA5" id="_x0000_t202" coordsize="21600,21600" o:spt="202" path="m,l,21600r21600,l21600,xe">
              <v:stroke joinstyle="miter"/>
              <v:path gradientshapeok="t" o:connecttype="rect"/>
            </v:shapetype>
            <v:shape id="Textfeld 1" o:spid="_x0000_s1027" type="#_x0000_t202" style="position:absolute;left:0;text-align:left;margin-left:17.95pt;margin-top:5.8pt;width:241.4pt;height:3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" stroked="f" strokeweight=".5pt">
              <v:textbox>
                <w:txbxContent>
                  <w:p w14:paraId="32BF3602" w14:textId="77777777" w:rsidR="001854C6" w:rsidRDefault="001854C6" w:rsidP="00C85BF6">
                    <w:pPr>
                      <w:rPr>
                        <w:rFonts w:cs="Arial"/>
                        <w:sz w:val="28"/>
                        <w:szCs w:val="28"/>
                        <w:lang w:val="de-DE"/>
                      </w:rPr>
                    </w:pPr>
                    <w:r w:rsidRPr="000F2CE9">
                      <w:rPr>
                        <w:rFonts w:cs="Arial"/>
                        <w:sz w:val="28"/>
                        <w:szCs w:val="28"/>
                        <w:lang w:val="de-DE"/>
                      </w:rPr>
                      <w:t>20</w:t>
                    </w:r>
                    <w:r>
                      <w:rPr>
                        <w:rFonts w:cs="Arial"/>
                        <w:sz w:val="28"/>
                        <w:szCs w:val="28"/>
                        <w:lang w:val="de-DE"/>
                      </w:rPr>
                      <w:t>24</w:t>
                    </w:r>
                    <w:r w:rsidRPr="000F2CE9">
                      <w:rPr>
                        <w:rFonts w:cs="Arial"/>
                        <w:sz w:val="28"/>
                        <w:szCs w:val="28"/>
                        <w:lang w:val="de-DE"/>
                      </w:rPr>
                      <w:t xml:space="preserve"> </w:t>
                    </w:r>
                  </w:p>
                  <w:p w14:paraId="6C87C503" w14:textId="77777777" w:rsidR="001854C6" w:rsidRPr="000F2CE9" w:rsidRDefault="001854C6" w:rsidP="00C85BF6">
                    <w:pPr>
                      <w:rPr>
                        <w:rFonts w:cs="Arial"/>
                        <w:lang w:val="de-DE"/>
                      </w:rPr>
                    </w:pPr>
                  </w:p>
                </w:txbxContent>
              </v:textbox>
            </v:shape>
          </w:pict>
        </mc:Fallback>
      </mc:AlternateContent>
    </w:r>
    <w:r w:rsidRPr="00C85BF6">
      <w:rPr>
        <w:rFonts w:cs="Arial"/>
        <w:b/>
        <w:bCs/>
        <w:sz w:val="28"/>
        <w:szCs w:val="28"/>
        <w:lang w:val="nl-NL"/>
      </w:rPr>
      <w:t xml:space="preserve">Losverklaring </w:t>
    </w:r>
    <w:r w:rsidRPr="00C85BF6">
      <w:rPr>
        <w:rFonts w:cs="Arial"/>
        <w:szCs w:val="20"/>
        <w:lang w:val="nl-NL"/>
      </w:rPr>
      <w:t>(Tankvaart)</w:t>
    </w:r>
  </w:p>
  <w:p w14:paraId="666B5736" w14:textId="77777777" w:rsidR="001854C6" w:rsidRPr="00C85BF6" w:rsidRDefault="001854C6" w:rsidP="00C85BF6">
    <w:pPr>
      <w:overflowPunct w:val="0"/>
      <w:autoSpaceDE w:val="0"/>
      <w:autoSpaceDN w:val="0"/>
      <w:adjustRightInd w:val="0"/>
      <w:spacing w:after="60" w:line="240" w:lineRule="auto"/>
      <w:jc w:val="center"/>
      <w:textAlignment w:val="baseline"/>
      <w:rPr>
        <w:rFonts w:ascii="Times New Roman" w:hAnsi="Times New Roman"/>
        <w:sz w:val="18"/>
        <w:szCs w:val="18"/>
        <w:lang w:val="nl-NL"/>
      </w:rPr>
    </w:pPr>
    <w:r w:rsidRPr="00C85BF6">
      <w:rPr>
        <w:rFonts w:ascii="Wingdings" w:hAnsi="Wingdings" w:cs="Arial"/>
        <w:sz w:val="16"/>
        <w:szCs w:val="16"/>
      </w:rPr>
      <w:t></w:t>
    </w:r>
    <w:r w:rsidRPr="00C85BF6">
      <w:rPr>
        <w:rFonts w:cs="Arial"/>
        <w:sz w:val="18"/>
        <w:szCs w:val="18"/>
        <w:lang w:val="nl-NL"/>
      </w:rPr>
      <w:t xml:space="preserve"> Alleen aankruisen wat van toepassing is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4C375" w14:textId="77777777" w:rsidR="00902650" w:rsidRPr="00747A66" w:rsidRDefault="00902650" w:rsidP="00902650">
    <w:pPr>
      <w:pStyle w:val="Kopfzeile"/>
      <w:jc w:val="center"/>
      <w:rPr>
        <w:sz w:val="16"/>
        <w:szCs w:val="16"/>
      </w:rPr>
    </w:pPr>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sz w:val="16"/>
        <w:szCs w:val="16"/>
      </w:rPr>
      <w:t>50</w:t>
    </w:r>
    <w:r w:rsidRPr="00747A66">
      <w:rPr>
        <w:sz w:val="16"/>
        <w:szCs w:val="16"/>
      </w:rPr>
      <w:fldChar w:fldCharType="end"/>
    </w:r>
    <w:r>
      <w:rPr>
        <w:sz w:val="16"/>
        <w:szCs w:val="16"/>
      </w:rPr>
      <w:t xml:space="preserve"> -</w:t>
    </w:r>
  </w:p>
  <w:p w14:paraId="2091EFB6" w14:textId="235243D1" w:rsidR="001854C6" w:rsidRDefault="001854C6">
    <w:pPr>
      <w:pStyle w:val="Kopfzeile"/>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90C8" w14:textId="77777777" w:rsidR="00E4741A" w:rsidRPr="00054851" w:rsidRDefault="00E4741A" w:rsidP="00054851">
    <w:pPr>
      <w:pStyle w:val="Kopfzeile"/>
      <w:ind w:left="720"/>
      <w:jc w:val="center"/>
      <w:rPr>
        <w:sz w:val="16"/>
        <w:szCs w:val="16"/>
      </w:rPr>
    </w:pPr>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sz w:val="16"/>
        <w:szCs w:val="16"/>
      </w:rPr>
      <w:t>2</w:t>
    </w:r>
    <w:r w:rsidRPr="00747A66">
      <w:rPr>
        <w:sz w:val="16"/>
        <w:szCs w:val="16"/>
      </w:rPr>
      <w:fldChar w:fldCharType="end"/>
    </w:r>
    <w:r>
      <w:rPr>
        <w:sz w:val="16"/>
        <w:szCs w:val="1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2AB75" w14:textId="77777777" w:rsidR="008E47CB" w:rsidRPr="00054851" w:rsidRDefault="008E47CB" w:rsidP="008E47CB">
    <w:pPr>
      <w:pStyle w:val="Kopfzeile"/>
      <w:jc w:val="center"/>
      <w:rPr>
        <w:sz w:val="16"/>
        <w:szCs w:val="16"/>
      </w:rPr>
    </w:pPr>
    <w:r>
      <w:rPr>
        <w:sz w:val="16"/>
        <w:szCs w:val="16"/>
      </w:rPr>
      <w:t xml:space="preserve">- </w:t>
    </w:r>
    <w:r w:rsidRPr="00747A66">
      <w:rPr>
        <w:sz w:val="16"/>
        <w:szCs w:val="16"/>
      </w:rPr>
      <w:fldChar w:fldCharType="begin"/>
    </w:r>
    <w:r w:rsidRPr="00747A66">
      <w:rPr>
        <w:sz w:val="16"/>
        <w:szCs w:val="16"/>
      </w:rPr>
      <w:instrText>PAGE   \* MERGEFORMAT</w:instrText>
    </w:r>
    <w:r w:rsidRPr="00747A66">
      <w:rPr>
        <w:sz w:val="16"/>
        <w:szCs w:val="16"/>
      </w:rPr>
      <w:fldChar w:fldCharType="separate"/>
    </w:r>
    <w:r>
      <w:rPr>
        <w:sz w:val="16"/>
        <w:szCs w:val="16"/>
      </w:rPr>
      <w:t>3</w:t>
    </w:r>
    <w:r w:rsidRPr="00747A66">
      <w:rPr>
        <w:sz w:val="16"/>
        <w:szCs w:val="16"/>
      </w:rPr>
      <w:fldChar w:fldCharType="end"/>
    </w:r>
    <w:r>
      <w:rPr>
        <w:sz w:val="16"/>
        <w:szCs w:val="16"/>
      </w:rPr>
      <w:t xml:space="preserve"> -</w:t>
    </w:r>
  </w:p>
  <w:p w14:paraId="4D003E32" w14:textId="77777777" w:rsidR="008E47CB" w:rsidRDefault="008E47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0FAB"/>
    <w:multiLevelType w:val="hybridMultilevel"/>
    <w:tmpl w:val="3DF2ED0C"/>
    <w:lvl w:ilvl="0" w:tplc="7E7CD2A0">
      <w:start w:val="1"/>
      <w:numFmt w:val="decimal"/>
      <w:lvlText w:val="(%1)"/>
      <w:lvlJc w:val="left"/>
      <w:pPr>
        <w:ind w:left="-66" w:hanging="360"/>
      </w:pPr>
      <w:rPr>
        <w:rFonts w:hint="default"/>
        <w:i w:val="0"/>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1" w15:restartNumberingAfterBreak="0">
    <w:nsid w:val="03A92BB4"/>
    <w:multiLevelType w:val="hybridMultilevel"/>
    <w:tmpl w:val="2DA4613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387796"/>
    <w:multiLevelType w:val="hybridMultilevel"/>
    <w:tmpl w:val="3D60E71A"/>
    <w:lvl w:ilvl="0" w:tplc="07CC86E4">
      <w:start w:val="1"/>
      <w:numFmt w:val="decimal"/>
      <w:lvlText w:val="(%1)"/>
      <w:lvlJc w:val="left"/>
      <w:pPr>
        <w:ind w:left="294" w:hanging="360"/>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3" w15:restartNumberingAfterBreak="0">
    <w:nsid w:val="10455DC2"/>
    <w:multiLevelType w:val="multilevel"/>
    <w:tmpl w:val="09AC8A84"/>
    <w:name w:val="Tiret_gauche"/>
    <w:lvl w:ilvl="0">
      <w:numFmt w:val="bullet"/>
      <w:pStyle w:val="Retrait075tiret"/>
      <w:lvlText w:val="-"/>
      <w:lvlJc w:val="left"/>
      <w:pPr>
        <w:ind w:left="425" w:hanging="425"/>
      </w:pPr>
      <w:rPr>
        <w:rFonts w:ascii="Arial" w:hAnsi="Arial" w:hint="default"/>
        <w:sz w:val="20"/>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CB258E"/>
    <w:multiLevelType w:val="hybridMultilevel"/>
    <w:tmpl w:val="EB909D70"/>
    <w:lvl w:ilvl="0" w:tplc="DFAC8A1A">
      <w:start w:val="3"/>
      <w:numFmt w:val="decimal"/>
      <w:lvlText w:val="(%1)"/>
      <w:lvlJc w:val="left"/>
      <w:pPr>
        <w:ind w:left="-5"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3C79C3"/>
    <w:multiLevelType w:val="hybridMultilevel"/>
    <w:tmpl w:val="FA64996C"/>
    <w:lvl w:ilvl="0" w:tplc="BE9A9DB0">
      <w:start w:val="13"/>
      <w:numFmt w:val="bullet"/>
      <w:lvlText w:val="-"/>
      <w:lvlJc w:val="left"/>
      <w:pPr>
        <w:ind w:left="1288" w:hanging="360"/>
      </w:pPr>
      <w:rPr>
        <w:rFonts w:ascii="Arial" w:eastAsia="Times New Roman" w:hAnsi="Arial" w:cs="Arial" w:hint="default"/>
      </w:rPr>
    </w:lvl>
    <w:lvl w:ilvl="1" w:tplc="04070003">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6" w15:restartNumberingAfterBreak="0">
    <w:nsid w:val="17391F9B"/>
    <w:multiLevelType w:val="hybridMultilevel"/>
    <w:tmpl w:val="6930B562"/>
    <w:lvl w:ilvl="0" w:tplc="7E2AB84C">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7" w15:restartNumberingAfterBreak="0">
    <w:nsid w:val="17A41D9B"/>
    <w:multiLevelType w:val="hybridMultilevel"/>
    <w:tmpl w:val="DCCC3FA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19841EBD"/>
    <w:multiLevelType w:val="hybridMultilevel"/>
    <w:tmpl w:val="0AD032F8"/>
    <w:lvl w:ilvl="0" w:tplc="160E79EC">
      <w:start w:val="2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C535C0"/>
    <w:multiLevelType w:val="hybridMultilevel"/>
    <w:tmpl w:val="702CC8C2"/>
    <w:name w:val="Chiffre_lettre_tiret2"/>
    <w:lvl w:ilvl="0" w:tplc="25941A20">
      <w:start w:val="1"/>
      <w:numFmt w:val="lowerLetter"/>
      <w:lvlText w:val="%1)"/>
      <w:lvlJc w:val="left"/>
      <w:pPr>
        <w:ind w:left="1571" w:hanging="360"/>
      </w:pPr>
      <w:rPr>
        <w:rFonts w:ascii="Arial" w:hAnsi="Arial" w:cs="Arial" w:hint="default"/>
        <w:b w:val="0"/>
        <w:bCs/>
        <w:i w:val="0"/>
        <w:iCs w:val="0"/>
        <w:caps w:val="0"/>
        <w:strike w:val="0"/>
        <w:dstrike w:val="0"/>
        <w:outline w:val="0"/>
        <w:shadow w:val="0"/>
        <w:emboss w:val="0"/>
        <w:imprint w:val="0"/>
        <w:vanish w:val="0"/>
        <w:spacing w:val="0"/>
        <w:kern w:val="0"/>
        <w:position w:val="0"/>
        <w:sz w:val="20"/>
        <w:szCs w:val="22"/>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1C4372E3"/>
    <w:multiLevelType w:val="hybridMultilevel"/>
    <w:tmpl w:val="BF0A9882"/>
    <w:name w:val="OJ_CR422"/>
    <w:lvl w:ilvl="0" w:tplc="B55E6E6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1C790F"/>
    <w:multiLevelType w:val="multilevel"/>
    <w:tmpl w:val="0142A980"/>
    <w:name w:val="Doc_reso"/>
    <w:lvl w:ilvl="0">
      <w:start w:val="1"/>
      <w:numFmt w:val="none"/>
      <w:suff w:val="nothing"/>
      <w:lvlText w:val=""/>
      <w:lvlJc w:val="center"/>
      <w:pPr>
        <w:ind w:left="0" w:firstLine="0"/>
      </w:pPr>
      <w:rPr>
        <w:rFonts w:ascii="Arial Gras" w:hAnsi="Arial Gras" w:hint="default"/>
        <w:b/>
        <w:i w:val="0"/>
        <w:caps/>
        <w:sz w:val="20"/>
      </w:rPr>
    </w:lvl>
    <w:lvl w:ilvl="1">
      <w:start w:val="1"/>
      <w:numFmt w:val="none"/>
      <w:suff w:val="nothing"/>
      <w:lvlText w:val=""/>
      <w:lvlJc w:val="left"/>
      <w:pPr>
        <w:ind w:left="0" w:firstLine="0"/>
      </w:pPr>
      <w:rPr>
        <w:rFonts w:hint="default"/>
      </w:rPr>
    </w:lvl>
    <w:lvl w:ilvl="2">
      <w:start w:val="1"/>
      <w:numFmt w:val="decimal"/>
      <w:lvlRestart w:val="1"/>
      <w:lvlText w:val="%3."/>
      <w:lvlJc w:val="left"/>
      <w:pPr>
        <w:ind w:left="425" w:hanging="425"/>
      </w:pPr>
      <w:rPr>
        <w:rFonts w:ascii="Arial" w:hAnsi="Arial" w:hint="default"/>
        <w:b w:val="0"/>
        <w:i w:val="0"/>
        <w:sz w:val="20"/>
      </w:rPr>
    </w:lvl>
    <w:lvl w:ilvl="3">
      <w:start w:val="1"/>
      <w:numFmt w:val="lowerLetter"/>
      <w:lvlText w:val="%4)"/>
      <w:lvlJc w:val="left"/>
      <w:pPr>
        <w:tabs>
          <w:tab w:val="num" w:pos="425"/>
        </w:tabs>
        <w:ind w:left="425" w:firstLine="0"/>
      </w:pPr>
      <w:rPr>
        <w:rFonts w:ascii="Arial" w:hAnsi="Arial" w:hint="default"/>
        <w:b w:val="0"/>
        <w:i w:val="0"/>
        <w:sz w:val="20"/>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07D0ADE"/>
    <w:multiLevelType w:val="hybridMultilevel"/>
    <w:tmpl w:val="4808C830"/>
    <w:lvl w:ilvl="0" w:tplc="764A73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1A103E"/>
    <w:multiLevelType w:val="hybridMultilevel"/>
    <w:tmpl w:val="B0E01F90"/>
    <w:lvl w:ilvl="0" w:tplc="269EE5FC">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B660F6"/>
    <w:multiLevelType w:val="multilevel"/>
    <w:tmpl w:val="00982892"/>
    <w:name w:val="Amendement_regl"/>
    <w:lvl w:ilvl="0">
      <w:start w:val="1"/>
      <w:numFmt w:val="decimal"/>
      <w:pStyle w:val="72Amendementregl1cmchiffre"/>
      <w:lvlText w:val="%1."/>
      <w:lvlJc w:val="left"/>
      <w:pPr>
        <w:ind w:left="567" w:hanging="567"/>
      </w:pPr>
      <w:rPr>
        <w:rFonts w:hint="default"/>
        <w:b w:val="0"/>
        <w:i/>
        <w:sz w:val="22"/>
      </w:rPr>
    </w:lvl>
    <w:lvl w:ilvl="1">
      <w:start w:val="1"/>
      <w:numFmt w:val="lowerLetter"/>
      <w:pStyle w:val="73Amendementregl1cm75lettre"/>
      <w:lvlText w:val="%2)"/>
      <w:lvlJc w:val="left"/>
      <w:pPr>
        <w:ind w:left="992" w:hanging="425"/>
      </w:pPr>
      <w:rPr>
        <w:rFonts w:hint="default"/>
        <w:b w:val="0"/>
        <w:i/>
        <w:sz w:val="22"/>
      </w:rPr>
    </w:lvl>
    <w:lvl w:ilvl="2">
      <w:start w:val="1"/>
      <w:numFmt w:val="none"/>
      <w:lvlRestart w:val="1"/>
      <w:pStyle w:val="74Amendementregl1cmsanslettre"/>
      <w:suff w:val="nothing"/>
      <w:lvlText w:val="%3"/>
      <w:lvlJc w:val="left"/>
      <w:pPr>
        <w:ind w:left="567"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C532B29"/>
    <w:multiLevelType w:val="hybridMultilevel"/>
    <w:tmpl w:val="F30CA9BE"/>
    <w:lvl w:ilvl="0" w:tplc="A3A2FE7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4454E7"/>
    <w:multiLevelType w:val="multilevel"/>
    <w:tmpl w:val="0A885D76"/>
    <w:name w:val="Lettre_gauche"/>
    <w:lvl w:ilvl="0">
      <w:start w:val="1"/>
      <w:numFmt w:val="lowerLetter"/>
      <w:pStyle w:val="Retrait075lettre"/>
      <w:lvlText w:val="%1)"/>
      <w:lvlJc w:val="left"/>
      <w:pPr>
        <w:ind w:left="425" w:hanging="425"/>
      </w:pPr>
      <w:rPr>
        <w:rFonts w:ascii="Arial" w:hAnsi="Arial" w:hint="default"/>
        <w:b w:val="0"/>
        <w:i w:val="0"/>
        <w:caps w:val="0"/>
        <w:strike w:val="0"/>
        <w:dstrike w:val="0"/>
        <w:vanish w:val="0"/>
        <w:sz w:val="20"/>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C3747BD"/>
    <w:multiLevelType w:val="multilevel"/>
    <w:tmpl w:val="40B0128A"/>
    <w:name w:val="ien_annexe_construction_chiffre"/>
    <w:lvl w:ilvl="0">
      <w:start w:val="1"/>
      <w:numFmt w:val="decimal"/>
      <w:pStyle w:val="82ienchiffre1cm"/>
      <w:lvlText w:val="%1."/>
      <w:lvlJc w:val="left"/>
      <w:pPr>
        <w:ind w:left="992" w:hanging="425"/>
      </w:pPr>
      <w:rPr>
        <w:rFonts w:ascii="Arial Gras" w:hAnsi="Arial Gras" w:cs="Arial" w:hint="default"/>
        <w:b/>
        <w:bCs/>
        <w:i w:val="0"/>
        <w:iCs w:val="0"/>
        <w:caps w:val="0"/>
        <w:strike w:val="0"/>
        <w:dstrike w:val="0"/>
        <w:outline w:val="0"/>
        <w:shadow w:val="0"/>
        <w:emboss w:val="0"/>
        <w:imprint w:val="0"/>
        <w:vanish w:val="0"/>
        <w:spacing w:val="0"/>
        <w:kern w:val="0"/>
        <w:position w:val="0"/>
        <w:sz w:val="20"/>
        <w:szCs w:val="22"/>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E9105C1"/>
    <w:multiLevelType w:val="hybridMultilevel"/>
    <w:tmpl w:val="1938BF34"/>
    <w:lvl w:ilvl="0" w:tplc="040C0017">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9" w15:restartNumberingAfterBreak="0">
    <w:nsid w:val="3FD34DE0"/>
    <w:multiLevelType w:val="hybridMultilevel"/>
    <w:tmpl w:val="9AEA8480"/>
    <w:lvl w:ilvl="0" w:tplc="764A73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071048"/>
    <w:multiLevelType w:val="hybridMultilevel"/>
    <w:tmpl w:val="F6E07AF2"/>
    <w:name w:val="Doc_reso22"/>
    <w:lvl w:ilvl="0" w:tplc="3036EB6A">
      <w:numFmt w:val="bullet"/>
      <w:lvlText w:val="-"/>
      <w:lvlJc w:val="left"/>
      <w:pPr>
        <w:ind w:left="720" w:hanging="360"/>
      </w:pPr>
      <w:rPr>
        <w:rFonts w:ascii="Arial" w:hAnsi="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2D3F7B"/>
    <w:multiLevelType w:val="hybridMultilevel"/>
    <w:tmpl w:val="C770AA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3573145"/>
    <w:multiLevelType w:val="hybridMultilevel"/>
    <w:tmpl w:val="FF809F88"/>
    <w:lvl w:ilvl="0" w:tplc="E050139E">
      <w:start w:val="1"/>
      <w:numFmt w:val="decimal"/>
      <w:lvlText w:val="(%1)"/>
      <w:lvlJc w:val="left"/>
      <w:pPr>
        <w:ind w:left="5" w:hanging="430"/>
      </w:pPr>
      <w:rPr>
        <w:rFonts w:hint="default"/>
      </w:rPr>
    </w:lvl>
    <w:lvl w:ilvl="1" w:tplc="04070019" w:tentative="1">
      <w:start w:val="1"/>
      <w:numFmt w:val="lowerLetter"/>
      <w:lvlText w:val="%2."/>
      <w:lvlJc w:val="left"/>
      <w:pPr>
        <w:ind w:left="655" w:hanging="360"/>
      </w:pPr>
    </w:lvl>
    <w:lvl w:ilvl="2" w:tplc="0407001B" w:tentative="1">
      <w:start w:val="1"/>
      <w:numFmt w:val="lowerRoman"/>
      <w:lvlText w:val="%3."/>
      <w:lvlJc w:val="right"/>
      <w:pPr>
        <w:ind w:left="1375" w:hanging="180"/>
      </w:pPr>
    </w:lvl>
    <w:lvl w:ilvl="3" w:tplc="0407000F" w:tentative="1">
      <w:start w:val="1"/>
      <w:numFmt w:val="decimal"/>
      <w:lvlText w:val="%4."/>
      <w:lvlJc w:val="left"/>
      <w:pPr>
        <w:ind w:left="2095" w:hanging="360"/>
      </w:pPr>
    </w:lvl>
    <w:lvl w:ilvl="4" w:tplc="04070019" w:tentative="1">
      <w:start w:val="1"/>
      <w:numFmt w:val="lowerLetter"/>
      <w:lvlText w:val="%5."/>
      <w:lvlJc w:val="left"/>
      <w:pPr>
        <w:ind w:left="2815" w:hanging="360"/>
      </w:pPr>
    </w:lvl>
    <w:lvl w:ilvl="5" w:tplc="0407001B" w:tentative="1">
      <w:start w:val="1"/>
      <w:numFmt w:val="lowerRoman"/>
      <w:lvlText w:val="%6."/>
      <w:lvlJc w:val="right"/>
      <w:pPr>
        <w:ind w:left="3535" w:hanging="180"/>
      </w:pPr>
    </w:lvl>
    <w:lvl w:ilvl="6" w:tplc="0407000F" w:tentative="1">
      <w:start w:val="1"/>
      <w:numFmt w:val="decimal"/>
      <w:lvlText w:val="%7."/>
      <w:lvlJc w:val="left"/>
      <w:pPr>
        <w:ind w:left="4255" w:hanging="360"/>
      </w:pPr>
    </w:lvl>
    <w:lvl w:ilvl="7" w:tplc="04070019" w:tentative="1">
      <w:start w:val="1"/>
      <w:numFmt w:val="lowerLetter"/>
      <w:lvlText w:val="%8."/>
      <w:lvlJc w:val="left"/>
      <w:pPr>
        <w:ind w:left="4975" w:hanging="360"/>
      </w:pPr>
    </w:lvl>
    <w:lvl w:ilvl="8" w:tplc="0407001B" w:tentative="1">
      <w:start w:val="1"/>
      <w:numFmt w:val="lowerRoman"/>
      <w:lvlText w:val="%9."/>
      <w:lvlJc w:val="right"/>
      <w:pPr>
        <w:ind w:left="5695" w:hanging="180"/>
      </w:pPr>
    </w:lvl>
  </w:abstractNum>
  <w:abstractNum w:abstractNumId="23" w15:restartNumberingAfterBreak="0">
    <w:nsid w:val="4506430D"/>
    <w:multiLevelType w:val="multilevel"/>
    <w:tmpl w:val="31EEDD6A"/>
    <w:name w:val="OJ_CR3"/>
    <w:lvl w:ilvl="0">
      <w:start w:val="1"/>
      <w:numFmt w:val="decimal"/>
      <w:lvlText w:val="%1."/>
      <w:lvlJc w:val="left"/>
      <w:pPr>
        <w:ind w:left="567" w:hanging="567"/>
      </w:pPr>
      <w:rPr>
        <w:rFonts w:ascii="Arial Gras" w:hAnsi="Arial Gras" w:hint="default"/>
        <w:b/>
        <w:bCs/>
        <w:i w:val="0"/>
        <w:iCs w:val="0"/>
        <w:caps w:val="0"/>
        <w:strike w:val="0"/>
        <w:dstrike w:val="0"/>
        <w:outline w:val="0"/>
        <w:shadow w:val="0"/>
        <w:emboss w:val="0"/>
        <w:imprint w:val="0"/>
        <w:vanish w:val="0"/>
        <w:spacing w:val="0"/>
        <w:kern w:val="0"/>
        <w:position w:val="0"/>
        <w:sz w:val="20"/>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67" w:hanging="567"/>
      </w:pPr>
      <w:rPr>
        <w:rFonts w:ascii="Arial Gras" w:hAnsi="Arial Gras" w:hint="default"/>
        <w:b/>
        <w:i w:val="0"/>
        <w:sz w:val="20"/>
      </w:rPr>
    </w:lvl>
    <w:lvl w:ilvl="2">
      <w:start w:val="1"/>
      <w:numFmt w:val="decimal"/>
      <w:lvlText w:val="%1.%2.%3"/>
      <w:lvlJc w:val="left"/>
      <w:pPr>
        <w:ind w:left="567" w:hanging="567"/>
      </w:pPr>
      <w:rPr>
        <w:rFonts w:ascii="Arial Gras" w:hAnsi="Arial Gras" w:hint="default"/>
        <w:b/>
        <w:i w:val="0"/>
        <w:sz w:val="20"/>
      </w:rPr>
    </w:lvl>
    <w:lvl w:ilvl="3">
      <w:start w:val="1"/>
      <w:numFmt w:val="lowerLetter"/>
      <w:lvlRestart w:val="1"/>
      <w:lvlText w:val="%4)"/>
      <w:lvlJc w:val="left"/>
      <w:pPr>
        <w:tabs>
          <w:tab w:val="num" w:pos="992"/>
        </w:tabs>
        <w:ind w:left="992" w:hanging="425"/>
      </w:pPr>
      <w:rPr>
        <w:rFonts w:ascii="Arial Gras" w:hAnsi="Arial Gras" w:hint="default"/>
        <w:b/>
        <w:i w:val="0"/>
        <w:sz w:val="20"/>
      </w:rPr>
    </w:lvl>
    <w:lvl w:ilvl="4">
      <w:start w:val="1"/>
      <w:numFmt w:val="bullet"/>
      <w:lvlText w:val="­"/>
      <w:lvlJc w:val="left"/>
      <w:pPr>
        <w:ind w:left="992" w:hanging="425"/>
      </w:pPr>
      <w:rPr>
        <w:rFonts w:ascii="Arial" w:hAnsi="Aria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295E6D"/>
    <w:multiLevelType w:val="hybridMultilevel"/>
    <w:tmpl w:val="4B3A7DE0"/>
    <w:name w:val="OJ_CR4"/>
    <w:lvl w:ilvl="0" w:tplc="1160006E">
      <w:start w:val="1"/>
      <w:numFmt w:val="bullet"/>
      <w:lvlText w:val=""/>
      <w:lvlJc w:val="left"/>
      <w:pPr>
        <w:ind w:left="1778"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9C113B"/>
    <w:multiLevelType w:val="hybridMultilevel"/>
    <w:tmpl w:val="5B483472"/>
    <w:lvl w:ilvl="0" w:tplc="EFDC948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534B2724"/>
    <w:multiLevelType w:val="hybridMultilevel"/>
    <w:tmpl w:val="D9C4CA0E"/>
    <w:lvl w:ilvl="0" w:tplc="160E79EC">
      <w:start w:val="2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42F5ABB"/>
    <w:multiLevelType w:val="multilevel"/>
    <w:tmpl w:val="D68C4FF6"/>
    <w:name w:val="ien_annexe_construction_lettre_maj"/>
    <w:lvl w:ilvl="0">
      <w:start w:val="1"/>
      <w:numFmt w:val="upperLetter"/>
      <w:pStyle w:val="81ienlettremajgauche"/>
      <w:lvlText w:val="%1."/>
      <w:lvlJc w:val="left"/>
      <w:pPr>
        <w:ind w:left="567" w:hanging="567"/>
      </w:pPr>
      <w:rPr>
        <w:rFonts w:ascii="Arial Gras" w:hAnsi="Arial Gras"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6CA45D9"/>
    <w:multiLevelType w:val="hybridMultilevel"/>
    <w:tmpl w:val="D53ACE32"/>
    <w:lvl w:ilvl="0" w:tplc="040C000F">
      <w:start w:val="1"/>
      <w:numFmt w:val="decimal"/>
      <w:lvlText w:val="%1."/>
      <w:lvlJc w:val="left"/>
      <w:pPr>
        <w:ind w:left="720" w:hanging="360"/>
      </w:pPr>
      <w:rPr>
        <w:rFonts w:hint="default"/>
      </w:rPr>
    </w:lvl>
    <w:lvl w:ilvl="1" w:tplc="E87A3CDC">
      <w:start w:val="1"/>
      <w:numFmt w:val="lowerLetter"/>
      <w:lvlText w:val="%2)"/>
      <w:lvlJc w:val="left"/>
      <w:pPr>
        <w:tabs>
          <w:tab w:val="num" w:pos="1440"/>
        </w:tabs>
        <w:ind w:left="1440" w:hanging="360"/>
      </w:pPr>
      <w:rPr>
        <w:rFonts w:hint="default"/>
        <w:sz w:val="20"/>
        <w:szCs w:val="2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F17C22"/>
    <w:multiLevelType w:val="multilevel"/>
    <w:tmpl w:val="8320FBD0"/>
    <w:name w:val="OJCR"/>
    <w:lvl w:ilvl="0">
      <w:start w:val="1"/>
      <w:numFmt w:val="none"/>
      <w:pStyle w:val="berschrift1"/>
      <w:lvlText w:val=""/>
      <w:lvlJc w:val="left"/>
      <w:pPr>
        <w:tabs>
          <w:tab w:val="num" w:pos="57"/>
        </w:tabs>
        <w:ind w:left="0" w:firstLine="0"/>
      </w:pPr>
      <w:rPr>
        <w:rFonts w:ascii="Arial Gras" w:hAnsi="Arial Gras" w:hint="default"/>
        <w:b/>
        <w:bCs/>
        <w:i w:val="0"/>
        <w:iCs w:val="0"/>
        <w:caps/>
        <w:strike w:val="0"/>
        <w:dstrike w:val="0"/>
        <w:outline w:val="0"/>
        <w:shadow w:val="0"/>
        <w:emboss w:val="0"/>
        <w:imprint w:val="0"/>
        <w:vanish w:val="0"/>
        <w:spacing w:val="0"/>
        <w:kern w:val="0"/>
        <w:position w:val="0"/>
        <w:sz w:val="20"/>
        <w:szCs w:val="22"/>
        <w:u w:val="none"/>
        <w:effect w:val="none"/>
        <w:vertAlign w:val="baseline"/>
        <w:em w:val="none"/>
        <w14:ligatures w14:val="none"/>
        <w14:numForm w14:val="default"/>
        <w14:numSpacing w14:val="default"/>
        <w14:stylisticSets/>
        <w14:cntxtAlts w14:val="0"/>
      </w:rPr>
    </w:lvl>
    <w:lvl w:ilvl="1">
      <w:start w:val="1"/>
      <w:numFmt w:val="decimal"/>
      <w:pStyle w:val="berschrift2"/>
      <w:lvlText w:val="%2."/>
      <w:lvlJc w:val="left"/>
      <w:pPr>
        <w:ind w:left="567" w:hanging="567"/>
      </w:pPr>
      <w:rPr>
        <w:rFonts w:ascii="Arial Gras" w:hAnsi="Arial Gras" w:hint="default"/>
        <w:b/>
        <w:i w:val="0"/>
        <w:sz w:val="20"/>
      </w:rPr>
    </w:lvl>
    <w:lvl w:ilvl="2">
      <w:start w:val="1"/>
      <w:numFmt w:val="decimal"/>
      <w:pStyle w:val="berschrift3"/>
      <w:lvlText w:val="%2.%3"/>
      <w:lvlJc w:val="left"/>
      <w:pPr>
        <w:ind w:left="567" w:hanging="567"/>
      </w:pPr>
      <w:rPr>
        <w:rFonts w:ascii="Arial Gras" w:hAnsi="Arial Gras" w:hint="default"/>
        <w:b/>
        <w:i w:val="0"/>
        <w:sz w:val="20"/>
      </w:rPr>
    </w:lvl>
    <w:lvl w:ilvl="3">
      <w:start w:val="1"/>
      <w:numFmt w:val="decimal"/>
      <w:pStyle w:val="berschrift4"/>
      <w:lvlText w:val="%2.%3.%4"/>
      <w:lvlJc w:val="left"/>
      <w:pPr>
        <w:ind w:left="567" w:hanging="567"/>
      </w:pPr>
      <w:rPr>
        <w:rFonts w:ascii="Arial Gras" w:hAnsi="Arial Gras" w:hint="default"/>
        <w:b/>
        <w:i w:val="0"/>
        <w:sz w:val="20"/>
      </w:rPr>
    </w:lvl>
    <w:lvl w:ilvl="4">
      <w:start w:val="1"/>
      <w:numFmt w:val="lowerLetter"/>
      <w:pStyle w:val="berschrift5"/>
      <w:lvlText w:val="%5)"/>
      <w:lvlJc w:val="left"/>
      <w:pPr>
        <w:ind w:left="992" w:hanging="425"/>
      </w:pPr>
      <w:rPr>
        <w:rFonts w:ascii="Arial Gras" w:hAnsi="Arial Gras" w:hint="default"/>
        <w:b/>
        <w:i w:val="0"/>
        <w:color w:val="auto"/>
        <w:sz w:val="20"/>
      </w:rPr>
    </w:lvl>
    <w:lvl w:ilvl="5">
      <w:start w:val="1"/>
      <w:numFmt w:val="bullet"/>
      <w:pStyle w:val="berschrift6"/>
      <w:lvlText w:val="­"/>
      <w:lvlJc w:val="left"/>
      <w:pPr>
        <w:ind w:left="992" w:hanging="425"/>
      </w:pPr>
      <w:rPr>
        <w:rFonts w:ascii="Arial" w:hAnsi="Arial" w:hint="default"/>
        <w:color w:val="auto"/>
      </w:rPr>
    </w:lvl>
    <w:lvl w:ilvl="6">
      <w:start w:val="1"/>
      <w:numFmt w:val="bullet"/>
      <w:pStyle w:val="berschrift7"/>
      <w:lvlText w:val="­"/>
      <w:lvlJc w:val="left"/>
      <w:pPr>
        <w:ind w:left="1418" w:hanging="426"/>
      </w:pPr>
      <w:rPr>
        <w:rFonts w:ascii="Arial" w:hAnsi="Arial" w:hint="default"/>
        <w:color w:val="auto"/>
      </w:rPr>
    </w:lvl>
    <w:lvl w:ilvl="7">
      <w:start w:val="1"/>
      <w:numFmt w:val="bullet"/>
      <w:lvlRestart w:val="1"/>
      <w:pStyle w:val="berschrift8"/>
      <w:lvlText w:val="●"/>
      <w:lvlJc w:val="left"/>
      <w:pPr>
        <w:ind w:left="1418" w:hanging="426"/>
      </w:pPr>
      <w:rPr>
        <w:rFonts w:ascii="Arial" w:hAnsi="Arial" w:hint="default"/>
        <w:b w:val="0"/>
        <w:i w:val="0"/>
        <w:color w:val="auto"/>
        <w:sz w:val="20"/>
      </w:rPr>
    </w:lvl>
    <w:lvl w:ilvl="8">
      <w:start w:val="1"/>
      <w:numFmt w:val="bullet"/>
      <w:pStyle w:val="berschrift9"/>
      <w:lvlText w:val="●"/>
      <w:lvlJc w:val="left"/>
      <w:pPr>
        <w:ind w:left="1843" w:hanging="425"/>
      </w:pPr>
      <w:rPr>
        <w:rFonts w:ascii="Arial" w:hAnsi="Arial" w:hint="default"/>
        <w:b w:val="0"/>
        <w:i w:val="0"/>
        <w:color w:val="auto"/>
        <w:sz w:val="20"/>
      </w:rPr>
    </w:lvl>
  </w:abstractNum>
  <w:abstractNum w:abstractNumId="30" w15:restartNumberingAfterBreak="0">
    <w:nsid w:val="5B1205D5"/>
    <w:multiLevelType w:val="multilevel"/>
    <w:tmpl w:val="F618B0B8"/>
    <w:name w:val="num_gauche"/>
    <w:lvl w:ilvl="0">
      <w:start w:val="1"/>
      <w:numFmt w:val="decimal"/>
      <w:pStyle w:val="Retrait1cmchiffrenongras"/>
      <w:lvlText w:val="%1."/>
      <w:lvlJc w:val="left"/>
      <w:pPr>
        <w:ind w:left="567" w:hanging="567"/>
      </w:pPr>
      <w:rPr>
        <w:rFonts w:ascii="Arial" w:hAnsi="Arial" w:hint="default"/>
        <w:b w:val="0"/>
        <w:i w:val="0"/>
        <w:caps w:val="0"/>
        <w:strike w:val="0"/>
        <w:dstrike w:val="0"/>
        <w:vanish w:val="0"/>
        <w:sz w:val="20"/>
        <w:u w:val="none"/>
        <w:vertAlign w:val="baseline"/>
      </w:rPr>
    </w:lvl>
    <w:lvl w:ilvl="1">
      <w:start w:val="1"/>
      <w:numFmt w:val="none"/>
      <w:lvlText w:val=""/>
      <w:lvlJc w:val="left"/>
      <w:pPr>
        <w:ind w:left="992" w:hanging="425"/>
      </w:pPr>
      <w:rPr>
        <w:rFonts w:ascii="Arial" w:hAnsi="Arial" w:hint="default"/>
        <w:b w:val="0"/>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667680"/>
    <w:multiLevelType w:val="hybridMultilevel"/>
    <w:tmpl w:val="EE98F1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6775B0"/>
    <w:multiLevelType w:val="hybridMultilevel"/>
    <w:tmpl w:val="DCCC3FAA"/>
    <w:lvl w:ilvl="0" w:tplc="DD6025CE">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3" w15:restartNumberingAfterBreak="0">
    <w:nsid w:val="5D6C43F9"/>
    <w:multiLevelType w:val="hybridMultilevel"/>
    <w:tmpl w:val="96F492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2B6D9D"/>
    <w:multiLevelType w:val="hybridMultilevel"/>
    <w:tmpl w:val="62B09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797E5B"/>
    <w:multiLevelType w:val="hybridMultilevel"/>
    <w:tmpl w:val="96F4925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28C55FE"/>
    <w:multiLevelType w:val="hybridMultilevel"/>
    <w:tmpl w:val="0268C508"/>
    <w:name w:val="OJ_CR2"/>
    <w:lvl w:ilvl="0" w:tplc="6E8A22F6">
      <w:numFmt w:val="bullet"/>
      <w:lvlText w:val="-"/>
      <w:lvlJc w:val="left"/>
      <w:pPr>
        <w:ind w:left="1287" w:hanging="360"/>
      </w:pPr>
      <w:rPr>
        <w:rFonts w:ascii="Arial" w:hAnsi="Arial" w:hint="default"/>
        <w:sz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66784479"/>
    <w:multiLevelType w:val="hybridMultilevel"/>
    <w:tmpl w:val="05389D62"/>
    <w:lvl w:ilvl="0" w:tplc="6518CD7E">
      <w:start w:val="1"/>
      <w:numFmt w:val="lowerLetter"/>
      <w:lvlText w:val="%1)"/>
      <w:lvlJc w:val="left"/>
      <w:pPr>
        <w:ind w:left="720" w:hanging="360"/>
      </w:pPr>
      <w:rPr>
        <w:rFonts w:hint="default"/>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9287EA8"/>
    <w:multiLevelType w:val="hybridMultilevel"/>
    <w:tmpl w:val="7DDE5034"/>
    <w:lvl w:ilvl="0" w:tplc="160E79EC">
      <w:start w:val="2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BA58F6"/>
    <w:multiLevelType w:val="multilevel"/>
    <w:tmpl w:val="EB48EB34"/>
    <w:name w:val="num_gauche2"/>
    <w:lvl w:ilvl="0">
      <w:start w:val="1"/>
      <w:numFmt w:val="lowerLetter"/>
      <w:pStyle w:val="Retrait1cm75lettrenongras"/>
      <w:lvlText w:val="%1)"/>
      <w:lvlJc w:val="left"/>
      <w:pPr>
        <w:ind w:left="992" w:hanging="425"/>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F3768AF"/>
    <w:multiLevelType w:val="multilevel"/>
    <w:tmpl w:val="939EC0AA"/>
    <w:name w:val="Chiffre_lettre_tiret"/>
    <w:lvl w:ilvl="0">
      <w:start w:val="1"/>
      <w:numFmt w:val="decimal"/>
      <w:lvlText w:val="%1."/>
      <w:lvlJc w:val="left"/>
      <w:pPr>
        <w:ind w:left="425" w:hanging="425"/>
      </w:pPr>
      <w:rPr>
        <w:rFonts w:ascii="Arial Gras" w:hAnsi="Arial Gras" w:hint="default"/>
        <w:b/>
        <w:i w:val="0"/>
        <w:sz w:val="20"/>
      </w:rPr>
    </w:lvl>
    <w:lvl w:ilvl="1">
      <w:start w:val="1"/>
      <w:numFmt w:val="lowerLetter"/>
      <w:lvlText w:val="%2)"/>
      <w:lvlJc w:val="left"/>
      <w:pPr>
        <w:tabs>
          <w:tab w:val="num" w:pos="851"/>
        </w:tabs>
        <w:ind w:left="851" w:hanging="426"/>
      </w:pPr>
      <w:rPr>
        <w:rFonts w:ascii="Arial" w:hAnsi="Arial" w:hint="default"/>
        <w:b w:val="0"/>
        <w:i w:val="0"/>
        <w:sz w:val="20"/>
      </w:rPr>
    </w:lvl>
    <w:lvl w:ilvl="2">
      <w:start w:val="1"/>
      <w:numFmt w:val="bullet"/>
      <w:lvlText w:val="­"/>
      <w:lvlJc w:val="left"/>
      <w:pPr>
        <w:tabs>
          <w:tab w:val="num" w:pos="851"/>
        </w:tabs>
        <w:ind w:left="425" w:firstLine="426"/>
      </w:pPr>
      <w:rPr>
        <w:rFonts w:ascii="Arial" w:hAnsi="Arial" w:hint="default"/>
        <w:b w:val="0"/>
        <w:i w:val="0"/>
        <w:color w:val="auto"/>
        <w:sz w:val="20"/>
      </w:rPr>
    </w:lvl>
    <w:lvl w:ilvl="3">
      <w:start w:val="1"/>
      <w:numFmt w:val="bullet"/>
      <w:lvlText w:val="●"/>
      <w:lvlJc w:val="left"/>
      <w:pPr>
        <w:ind w:left="1701" w:hanging="425"/>
      </w:pPr>
      <w:rPr>
        <w:rFonts w:ascii="Calibri" w:hAnsi="Calibri" w:hint="default"/>
        <w:color w:val="auto"/>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41" w15:restartNumberingAfterBreak="0">
    <w:nsid w:val="730A1148"/>
    <w:multiLevelType w:val="hybridMultilevel"/>
    <w:tmpl w:val="79B0C01E"/>
    <w:lvl w:ilvl="0" w:tplc="AC26B1D0">
      <w:start w:val="2"/>
      <w:numFmt w:val="decimal"/>
      <w:lvlText w:val="(%1)"/>
      <w:lvlJc w:val="left"/>
      <w:pPr>
        <w:ind w:left="-65" w:hanging="360"/>
      </w:pPr>
      <w:rPr>
        <w:rFonts w:ascii="Arial" w:hAnsi="Arial" w:cs="Arial"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3821377"/>
    <w:multiLevelType w:val="hybridMultilevel"/>
    <w:tmpl w:val="03D2E700"/>
    <w:lvl w:ilvl="0" w:tplc="C2D60792">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60B5158"/>
    <w:multiLevelType w:val="hybridMultilevel"/>
    <w:tmpl w:val="71CC3E4E"/>
    <w:name w:val="OJ_CR42"/>
    <w:lvl w:ilvl="0" w:tplc="93525080">
      <w:numFmt w:val="bullet"/>
      <w:lvlText w:val="-"/>
      <w:lvlJc w:val="left"/>
      <w:pPr>
        <w:ind w:left="1352" w:hanging="360"/>
      </w:pPr>
      <w:rPr>
        <w:rFonts w:ascii="Arial" w:hAnsi="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2014088">
    <w:abstractNumId w:val="30"/>
  </w:num>
  <w:num w:numId="2" w16cid:durableId="707024110">
    <w:abstractNumId w:val="16"/>
  </w:num>
  <w:num w:numId="3" w16cid:durableId="1201939083">
    <w:abstractNumId w:val="3"/>
  </w:num>
  <w:num w:numId="4" w16cid:durableId="1488395579">
    <w:abstractNumId w:val="27"/>
  </w:num>
  <w:num w:numId="5" w16cid:durableId="372535113">
    <w:abstractNumId w:val="17"/>
  </w:num>
  <w:num w:numId="6" w16cid:durableId="857961595">
    <w:abstractNumId w:val="29"/>
  </w:num>
  <w:num w:numId="7" w16cid:durableId="1088507000">
    <w:abstractNumId w:val="14"/>
  </w:num>
  <w:num w:numId="8" w16cid:durableId="896547045">
    <w:abstractNumId w:val="39"/>
  </w:num>
  <w:num w:numId="9" w16cid:durableId="50081926">
    <w:abstractNumId w:val="1"/>
  </w:num>
  <w:num w:numId="10" w16cid:durableId="562764826">
    <w:abstractNumId w:val="25"/>
  </w:num>
  <w:num w:numId="11" w16cid:durableId="346714083">
    <w:abstractNumId w:val="35"/>
  </w:num>
  <w:num w:numId="12" w16cid:durableId="2090150174">
    <w:abstractNumId w:val="6"/>
  </w:num>
  <w:num w:numId="13" w16cid:durableId="20278252">
    <w:abstractNumId w:val="32"/>
  </w:num>
  <w:num w:numId="14" w16cid:durableId="1799756853">
    <w:abstractNumId w:val="28"/>
  </w:num>
  <w:num w:numId="15" w16cid:durableId="1357384750">
    <w:abstractNumId w:val="7"/>
  </w:num>
  <w:num w:numId="16" w16cid:durableId="664749680">
    <w:abstractNumId w:val="33"/>
  </w:num>
  <w:num w:numId="17" w16cid:durableId="1201239448">
    <w:abstractNumId w:val="31"/>
  </w:num>
  <w:num w:numId="18" w16cid:durableId="361634864">
    <w:abstractNumId w:val="13"/>
  </w:num>
  <w:num w:numId="19" w16cid:durableId="372653772">
    <w:abstractNumId w:val="12"/>
  </w:num>
  <w:num w:numId="20" w16cid:durableId="550583012">
    <w:abstractNumId w:val="19"/>
  </w:num>
  <w:num w:numId="21" w16cid:durableId="877549339">
    <w:abstractNumId w:val="34"/>
  </w:num>
  <w:num w:numId="22" w16cid:durableId="2074306784">
    <w:abstractNumId w:val="42"/>
  </w:num>
  <w:num w:numId="23" w16cid:durableId="278026747">
    <w:abstractNumId w:val="21"/>
  </w:num>
  <w:num w:numId="24" w16cid:durableId="471944973">
    <w:abstractNumId w:val="37"/>
  </w:num>
  <w:num w:numId="25" w16cid:durableId="955481421">
    <w:abstractNumId w:val="41"/>
  </w:num>
  <w:num w:numId="26" w16cid:durableId="1821190280">
    <w:abstractNumId w:val="0"/>
  </w:num>
  <w:num w:numId="27" w16cid:durableId="1662284">
    <w:abstractNumId w:val="18"/>
  </w:num>
  <w:num w:numId="28" w16cid:durableId="498079809">
    <w:abstractNumId w:val="2"/>
  </w:num>
  <w:num w:numId="29" w16cid:durableId="1495797179">
    <w:abstractNumId w:val="26"/>
  </w:num>
  <w:num w:numId="30" w16cid:durableId="1337347562">
    <w:abstractNumId w:val="8"/>
  </w:num>
  <w:num w:numId="31" w16cid:durableId="948391435">
    <w:abstractNumId w:val="38"/>
  </w:num>
  <w:num w:numId="32" w16cid:durableId="1065176673">
    <w:abstractNumId w:val="15"/>
  </w:num>
  <w:num w:numId="33" w16cid:durableId="282270912">
    <w:abstractNumId w:val="5"/>
  </w:num>
  <w:num w:numId="34" w16cid:durableId="2093119467">
    <w:abstractNumId w:val="4"/>
  </w:num>
  <w:num w:numId="35" w16cid:durableId="155149488">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DD"/>
    <w:rsid w:val="0000191A"/>
    <w:rsid w:val="00002F0F"/>
    <w:rsid w:val="00020350"/>
    <w:rsid w:val="00023915"/>
    <w:rsid w:val="00030D10"/>
    <w:rsid w:val="00051EB5"/>
    <w:rsid w:val="00063C0B"/>
    <w:rsid w:val="0006733B"/>
    <w:rsid w:val="0007643F"/>
    <w:rsid w:val="00076B07"/>
    <w:rsid w:val="00080C32"/>
    <w:rsid w:val="000861A3"/>
    <w:rsid w:val="000966A5"/>
    <w:rsid w:val="000A0BB0"/>
    <w:rsid w:val="000A1585"/>
    <w:rsid w:val="000A5F77"/>
    <w:rsid w:val="000A723E"/>
    <w:rsid w:val="000F2E68"/>
    <w:rsid w:val="000F2EAB"/>
    <w:rsid w:val="00105F72"/>
    <w:rsid w:val="00106425"/>
    <w:rsid w:val="00113DFB"/>
    <w:rsid w:val="00114A96"/>
    <w:rsid w:val="00120F47"/>
    <w:rsid w:val="0013162B"/>
    <w:rsid w:val="00135273"/>
    <w:rsid w:val="00135277"/>
    <w:rsid w:val="00135822"/>
    <w:rsid w:val="001365CD"/>
    <w:rsid w:val="00136EB2"/>
    <w:rsid w:val="00142417"/>
    <w:rsid w:val="00143F97"/>
    <w:rsid w:val="001453F9"/>
    <w:rsid w:val="00145AE0"/>
    <w:rsid w:val="001542F0"/>
    <w:rsid w:val="00161562"/>
    <w:rsid w:val="001653D6"/>
    <w:rsid w:val="001723E4"/>
    <w:rsid w:val="0017531E"/>
    <w:rsid w:val="001762A4"/>
    <w:rsid w:val="001854C6"/>
    <w:rsid w:val="001902A3"/>
    <w:rsid w:val="001972B8"/>
    <w:rsid w:val="001A0D78"/>
    <w:rsid w:val="001A6AE8"/>
    <w:rsid w:val="001A7135"/>
    <w:rsid w:val="001A73CD"/>
    <w:rsid w:val="001B061F"/>
    <w:rsid w:val="001B70A0"/>
    <w:rsid w:val="001C599C"/>
    <w:rsid w:val="001D3569"/>
    <w:rsid w:val="001D3E36"/>
    <w:rsid w:val="001D6C7D"/>
    <w:rsid w:val="001D75E1"/>
    <w:rsid w:val="001E6389"/>
    <w:rsid w:val="001F60A4"/>
    <w:rsid w:val="001F7899"/>
    <w:rsid w:val="00213D3C"/>
    <w:rsid w:val="00215629"/>
    <w:rsid w:val="002168F7"/>
    <w:rsid w:val="00217720"/>
    <w:rsid w:val="00217757"/>
    <w:rsid w:val="00225DE1"/>
    <w:rsid w:val="00226DAE"/>
    <w:rsid w:val="00230DB8"/>
    <w:rsid w:val="00236F2B"/>
    <w:rsid w:val="0024006E"/>
    <w:rsid w:val="00243482"/>
    <w:rsid w:val="00256404"/>
    <w:rsid w:val="00257DB0"/>
    <w:rsid w:val="00260857"/>
    <w:rsid w:val="0026353D"/>
    <w:rsid w:val="002640B5"/>
    <w:rsid w:val="00273690"/>
    <w:rsid w:val="00276611"/>
    <w:rsid w:val="00282FF1"/>
    <w:rsid w:val="00285D97"/>
    <w:rsid w:val="00297E7B"/>
    <w:rsid w:val="002C7D70"/>
    <w:rsid w:val="002D16AB"/>
    <w:rsid w:val="002D59DC"/>
    <w:rsid w:val="002E64E3"/>
    <w:rsid w:val="002E72DF"/>
    <w:rsid w:val="002F03B9"/>
    <w:rsid w:val="002F2411"/>
    <w:rsid w:val="00301895"/>
    <w:rsid w:val="0030391A"/>
    <w:rsid w:val="00304002"/>
    <w:rsid w:val="00307018"/>
    <w:rsid w:val="00310265"/>
    <w:rsid w:val="00323450"/>
    <w:rsid w:val="00325E55"/>
    <w:rsid w:val="00337186"/>
    <w:rsid w:val="00340141"/>
    <w:rsid w:val="003439B0"/>
    <w:rsid w:val="00346ABB"/>
    <w:rsid w:val="00351B73"/>
    <w:rsid w:val="003555FA"/>
    <w:rsid w:val="00356344"/>
    <w:rsid w:val="00356F47"/>
    <w:rsid w:val="00372897"/>
    <w:rsid w:val="0037491B"/>
    <w:rsid w:val="00374E87"/>
    <w:rsid w:val="00384AFD"/>
    <w:rsid w:val="0038707E"/>
    <w:rsid w:val="00391389"/>
    <w:rsid w:val="003930B7"/>
    <w:rsid w:val="003A5251"/>
    <w:rsid w:val="003C5B56"/>
    <w:rsid w:val="003D7DFD"/>
    <w:rsid w:val="003E093B"/>
    <w:rsid w:val="003E46E5"/>
    <w:rsid w:val="003E79BD"/>
    <w:rsid w:val="003F367E"/>
    <w:rsid w:val="003F3904"/>
    <w:rsid w:val="00411411"/>
    <w:rsid w:val="00411EAE"/>
    <w:rsid w:val="0041280A"/>
    <w:rsid w:val="004268AD"/>
    <w:rsid w:val="00443E41"/>
    <w:rsid w:val="00447EF4"/>
    <w:rsid w:val="00453C79"/>
    <w:rsid w:val="0046341D"/>
    <w:rsid w:val="00464086"/>
    <w:rsid w:val="00475A98"/>
    <w:rsid w:val="00483155"/>
    <w:rsid w:val="0048388C"/>
    <w:rsid w:val="00485F77"/>
    <w:rsid w:val="00490E55"/>
    <w:rsid w:val="004923FF"/>
    <w:rsid w:val="004966AB"/>
    <w:rsid w:val="00497008"/>
    <w:rsid w:val="004B067F"/>
    <w:rsid w:val="004D430A"/>
    <w:rsid w:val="004D5DE4"/>
    <w:rsid w:val="004E0367"/>
    <w:rsid w:val="004E670C"/>
    <w:rsid w:val="004F06BF"/>
    <w:rsid w:val="004F62DC"/>
    <w:rsid w:val="005114D0"/>
    <w:rsid w:val="00513793"/>
    <w:rsid w:val="0051590E"/>
    <w:rsid w:val="005340E0"/>
    <w:rsid w:val="005344A9"/>
    <w:rsid w:val="00534E94"/>
    <w:rsid w:val="00545EE3"/>
    <w:rsid w:val="0056636F"/>
    <w:rsid w:val="00575A80"/>
    <w:rsid w:val="00580A22"/>
    <w:rsid w:val="005850B5"/>
    <w:rsid w:val="00587C4E"/>
    <w:rsid w:val="0059194F"/>
    <w:rsid w:val="005A313F"/>
    <w:rsid w:val="005A32CB"/>
    <w:rsid w:val="005A3D20"/>
    <w:rsid w:val="005A7444"/>
    <w:rsid w:val="005B2B2F"/>
    <w:rsid w:val="005B7675"/>
    <w:rsid w:val="005C3870"/>
    <w:rsid w:val="005D5FE7"/>
    <w:rsid w:val="005F4429"/>
    <w:rsid w:val="005F5918"/>
    <w:rsid w:val="00600B19"/>
    <w:rsid w:val="00602904"/>
    <w:rsid w:val="00604BEF"/>
    <w:rsid w:val="0061021A"/>
    <w:rsid w:val="00623FF3"/>
    <w:rsid w:val="00627FDC"/>
    <w:rsid w:val="00634354"/>
    <w:rsid w:val="00642B9E"/>
    <w:rsid w:val="0064777F"/>
    <w:rsid w:val="00652C53"/>
    <w:rsid w:val="00653257"/>
    <w:rsid w:val="00656F76"/>
    <w:rsid w:val="006738B9"/>
    <w:rsid w:val="0069504A"/>
    <w:rsid w:val="006962E0"/>
    <w:rsid w:val="006A0660"/>
    <w:rsid w:val="006A3743"/>
    <w:rsid w:val="006B6D3A"/>
    <w:rsid w:val="006C0ECE"/>
    <w:rsid w:val="006C39C2"/>
    <w:rsid w:val="006D239A"/>
    <w:rsid w:val="006E16DB"/>
    <w:rsid w:val="006E2CC5"/>
    <w:rsid w:val="006F13D0"/>
    <w:rsid w:val="00701912"/>
    <w:rsid w:val="007061FD"/>
    <w:rsid w:val="00707179"/>
    <w:rsid w:val="0071177D"/>
    <w:rsid w:val="0072022C"/>
    <w:rsid w:val="00734DD1"/>
    <w:rsid w:val="00745D37"/>
    <w:rsid w:val="00746688"/>
    <w:rsid w:val="00746986"/>
    <w:rsid w:val="007533D8"/>
    <w:rsid w:val="00761FF4"/>
    <w:rsid w:val="00774CDD"/>
    <w:rsid w:val="007756E8"/>
    <w:rsid w:val="00780836"/>
    <w:rsid w:val="007906B8"/>
    <w:rsid w:val="00797D2C"/>
    <w:rsid w:val="007B3F31"/>
    <w:rsid w:val="007D11E5"/>
    <w:rsid w:val="007D1BCA"/>
    <w:rsid w:val="007D2B3D"/>
    <w:rsid w:val="007E39B3"/>
    <w:rsid w:val="007F47B8"/>
    <w:rsid w:val="008202C0"/>
    <w:rsid w:val="008306A4"/>
    <w:rsid w:val="00835435"/>
    <w:rsid w:val="00845394"/>
    <w:rsid w:val="00851D82"/>
    <w:rsid w:val="00854FE4"/>
    <w:rsid w:val="00855B07"/>
    <w:rsid w:val="008659D0"/>
    <w:rsid w:val="0087067D"/>
    <w:rsid w:val="008777AB"/>
    <w:rsid w:val="0088504C"/>
    <w:rsid w:val="00895BB5"/>
    <w:rsid w:val="008B139E"/>
    <w:rsid w:val="008B5157"/>
    <w:rsid w:val="008D2D19"/>
    <w:rsid w:val="008E00EB"/>
    <w:rsid w:val="008E0188"/>
    <w:rsid w:val="008E3F42"/>
    <w:rsid w:val="008E47CB"/>
    <w:rsid w:val="008E5D22"/>
    <w:rsid w:val="00902650"/>
    <w:rsid w:val="00913A06"/>
    <w:rsid w:val="00916DDD"/>
    <w:rsid w:val="0091771D"/>
    <w:rsid w:val="00940CDD"/>
    <w:rsid w:val="00944E25"/>
    <w:rsid w:val="00956F7B"/>
    <w:rsid w:val="00960AA7"/>
    <w:rsid w:val="00966D0A"/>
    <w:rsid w:val="0097422A"/>
    <w:rsid w:val="00983B53"/>
    <w:rsid w:val="00987AF9"/>
    <w:rsid w:val="009965FD"/>
    <w:rsid w:val="009A7E1C"/>
    <w:rsid w:val="009B59A0"/>
    <w:rsid w:val="009C4CEC"/>
    <w:rsid w:val="009C5BD9"/>
    <w:rsid w:val="009D48C1"/>
    <w:rsid w:val="009D4D12"/>
    <w:rsid w:val="009D5E04"/>
    <w:rsid w:val="009E7B87"/>
    <w:rsid w:val="009F61F2"/>
    <w:rsid w:val="00A17C39"/>
    <w:rsid w:val="00A209CC"/>
    <w:rsid w:val="00A20B7B"/>
    <w:rsid w:val="00A302D4"/>
    <w:rsid w:val="00A36220"/>
    <w:rsid w:val="00A4104F"/>
    <w:rsid w:val="00A43758"/>
    <w:rsid w:val="00A46D49"/>
    <w:rsid w:val="00A528B8"/>
    <w:rsid w:val="00A60820"/>
    <w:rsid w:val="00A67D9B"/>
    <w:rsid w:val="00A71978"/>
    <w:rsid w:val="00A71A16"/>
    <w:rsid w:val="00A727F7"/>
    <w:rsid w:val="00A74314"/>
    <w:rsid w:val="00A77599"/>
    <w:rsid w:val="00A83C4E"/>
    <w:rsid w:val="00A871E8"/>
    <w:rsid w:val="00AA2B13"/>
    <w:rsid w:val="00AA6FEE"/>
    <w:rsid w:val="00AC236D"/>
    <w:rsid w:val="00AD3367"/>
    <w:rsid w:val="00AD601C"/>
    <w:rsid w:val="00AD67EF"/>
    <w:rsid w:val="00AE013E"/>
    <w:rsid w:val="00AE1492"/>
    <w:rsid w:val="00AF217F"/>
    <w:rsid w:val="00AF3836"/>
    <w:rsid w:val="00AF5C11"/>
    <w:rsid w:val="00B02129"/>
    <w:rsid w:val="00B04A0E"/>
    <w:rsid w:val="00B04BA5"/>
    <w:rsid w:val="00B0794C"/>
    <w:rsid w:val="00B2369B"/>
    <w:rsid w:val="00B3079C"/>
    <w:rsid w:val="00B30D87"/>
    <w:rsid w:val="00B359C2"/>
    <w:rsid w:val="00B369C6"/>
    <w:rsid w:val="00B4570B"/>
    <w:rsid w:val="00B71F4B"/>
    <w:rsid w:val="00B73EE5"/>
    <w:rsid w:val="00B74876"/>
    <w:rsid w:val="00B773B9"/>
    <w:rsid w:val="00B80A0C"/>
    <w:rsid w:val="00B94416"/>
    <w:rsid w:val="00B97A81"/>
    <w:rsid w:val="00BA5DD8"/>
    <w:rsid w:val="00BA74BC"/>
    <w:rsid w:val="00BB053E"/>
    <w:rsid w:val="00BC194A"/>
    <w:rsid w:val="00BC2FBA"/>
    <w:rsid w:val="00BD0EC2"/>
    <w:rsid w:val="00BD2685"/>
    <w:rsid w:val="00BE0D2E"/>
    <w:rsid w:val="00BF154E"/>
    <w:rsid w:val="00C01D23"/>
    <w:rsid w:val="00C10A28"/>
    <w:rsid w:val="00C159AC"/>
    <w:rsid w:val="00C16C46"/>
    <w:rsid w:val="00C17B34"/>
    <w:rsid w:val="00C20A09"/>
    <w:rsid w:val="00C24BDB"/>
    <w:rsid w:val="00C346B5"/>
    <w:rsid w:val="00C4087E"/>
    <w:rsid w:val="00C44F7A"/>
    <w:rsid w:val="00C45B86"/>
    <w:rsid w:val="00C51545"/>
    <w:rsid w:val="00C61428"/>
    <w:rsid w:val="00C63C92"/>
    <w:rsid w:val="00C66B0F"/>
    <w:rsid w:val="00C671FF"/>
    <w:rsid w:val="00C73B38"/>
    <w:rsid w:val="00C83166"/>
    <w:rsid w:val="00C848FF"/>
    <w:rsid w:val="00C96A59"/>
    <w:rsid w:val="00CA638B"/>
    <w:rsid w:val="00CA6644"/>
    <w:rsid w:val="00CB1859"/>
    <w:rsid w:val="00CB5592"/>
    <w:rsid w:val="00CC5908"/>
    <w:rsid w:val="00CE0F81"/>
    <w:rsid w:val="00CF1C36"/>
    <w:rsid w:val="00CF29E7"/>
    <w:rsid w:val="00CF37C7"/>
    <w:rsid w:val="00CF6673"/>
    <w:rsid w:val="00D0362E"/>
    <w:rsid w:val="00D0418B"/>
    <w:rsid w:val="00D1621C"/>
    <w:rsid w:val="00D20E97"/>
    <w:rsid w:val="00D32D86"/>
    <w:rsid w:val="00D41613"/>
    <w:rsid w:val="00D7493C"/>
    <w:rsid w:val="00D82478"/>
    <w:rsid w:val="00D94F8D"/>
    <w:rsid w:val="00DC3A0E"/>
    <w:rsid w:val="00DC7AA9"/>
    <w:rsid w:val="00DD29E1"/>
    <w:rsid w:val="00E01037"/>
    <w:rsid w:val="00E03433"/>
    <w:rsid w:val="00E100FA"/>
    <w:rsid w:val="00E11B4A"/>
    <w:rsid w:val="00E16586"/>
    <w:rsid w:val="00E24A67"/>
    <w:rsid w:val="00E3655A"/>
    <w:rsid w:val="00E4741A"/>
    <w:rsid w:val="00E511F9"/>
    <w:rsid w:val="00E512DD"/>
    <w:rsid w:val="00E557A3"/>
    <w:rsid w:val="00E75786"/>
    <w:rsid w:val="00E76393"/>
    <w:rsid w:val="00E80DED"/>
    <w:rsid w:val="00E877D5"/>
    <w:rsid w:val="00E9142C"/>
    <w:rsid w:val="00E94FCD"/>
    <w:rsid w:val="00EB1135"/>
    <w:rsid w:val="00EB7F97"/>
    <w:rsid w:val="00EC1C4C"/>
    <w:rsid w:val="00EC1D87"/>
    <w:rsid w:val="00ED38D3"/>
    <w:rsid w:val="00ED5A09"/>
    <w:rsid w:val="00EE587C"/>
    <w:rsid w:val="00EF3666"/>
    <w:rsid w:val="00EF5982"/>
    <w:rsid w:val="00EF64A3"/>
    <w:rsid w:val="00F0690D"/>
    <w:rsid w:val="00F143DD"/>
    <w:rsid w:val="00F17E87"/>
    <w:rsid w:val="00F232AD"/>
    <w:rsid w:val="00F237C7"/>
    <w:rsid w:val="00F26504"/>
    <w:rsid w:val="00F35101"/>
    <w:rsid w:val="00F43A74"/>
    <w:rsid w:val="00F65449"/>
    <w:rsid w:val="00F77C76"/>
    <w:rsid w:val="00F84991"/>
    <w:rsid w:val="00FA1D4B"/>
    <w:rsid w:val="00FA7B39"/>
    <w:rsid w:val="00FB57D0"/>
    <w:rsid w:val="00FB7CD1"/>
    <w:rsid w:val="00FC34EA"/>
    <w:rsid w:val="00FD13F1"/>
    <w:rsid w:val="00FD1CFB"/>
    <w:rsid w:val="00FE554F"/>
    <w:rsid w:val="00FF170C"/>
    <w:rsid w:val="00FF22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CC46EBF"/>
  <w15:chartTrackingRefBased/>
  <w15:docId w15:val="{E285A1C5-527F-44C7-B0FD-8C848A02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47CB"/>
    <w:rPr>
      <w:rFonts w:ascii="Arial" w:eastAsia="Times New Roman" w:hAnsi="Arial" w:cs="Times New Roman"/>
      <w:szCs w:val="24"/>
      <w:lang w:eastAsia="fr-FR"/>
    </w:rPr>
  </w:style>
  <w:style w:type="paragraph" w:styleId="berschrift1">
    <w:name w:val="heading 1"/>
    <w:next w:val="Standard"/>
    <w:link w:val="berschrift1Zchn"/>
    <w:uiPriority w:val="99"/>
    <w:rsid w:val="006962E0"/>
    <w:pPr>
      <w:numPr>
        <w:numId w:val="6"/>
      </w:numPr>
      <w:jc w:val="center"/>
      <w:outlineLvl w:val="0"/>
    </w:pPr>
    <w:rPr>
      <w:rFonts w:ascii="Arial" w:hAnsi="Arial" w:cs="Arial"/>
      <w:b/>
      <w:bCs/>
      <w:sz w:val="22"/>
      <w:szCs w:val="28"/>
    </w:rPr>
  </w:style>
  <w:style w:type="paragraph" w:styleId="berschrift2">
    <w:name w:val="heading 2"/>
    <w:next w:val="Standard"/>
    <w:link w:val="berschrift2Zchn"/>
    <w:uiPriority w:val="99"/>
    <w:rsid w:val="00745D37"/>
    <w:pPr>
      <w:numPr>
        <w:ilvl w:val="1"/>
        <w:numId w:val="6"/>
      </w:numPr>
      <w:spacing w:before="240"/>
      <w:outlineLvl w:val="1"/>
    </w:pPr>
    <w:rPr>
      <w:rFonts w:ascii="Arial" w:hAnsi="Arial" w:cs="Times New Roman"/>
      <w:b/>
      <w:szCs w:val="28"/>
    </w:rPr>
  </w:style>
  <w:style w:type="paragraph" w:styleId="berschrift3">
    <w:name w:val="heading 3"/>
    <w:next w:val="Standard"/>
    <w:link w:val="berschrift3Zchn"/>
    <w:uiPriority w:val="99"/>
    <w:rsid w:val="00745D37"/>
    <w:pPr>
      <w:numPr>
        <w:ilvl w:val="2"/>
        <w:numId w:val="6"/>
      </w:numPr>
      <w:spacing w:before="240"/>
      <w:outlineLvl w:val="2"/>
    </w:pPr>
    <w:rPr>
      <w:rFonts w:ascii="Arial" w:hAnsi="Arial" w:cs="Times New Roman"/>
      <w:b/>
      <w:iCs/>
      <w:spacing w:val="5"/>
      <w:szCs w:val="26"/>
    </w:rPr>
  </w:style>
  <w:style w:type="paragraph" w:styleId="berschrift4">
    <w:name w:val="heading 4"/>
    <w:next w:val="Standard"/>
    <w:link w:val="berschrift4Zchn"/>
    <w:uiPriority w:val="9"/>
    <w:unhideWhenUsed/>
    <w:rsid w:val="00745D37"/>
    <w:pPr>
      <w:keepNext/>
      <w:keepLines/>
      <w:numPr>
        <w:ilvl w:val="3"/>
        <w:numId w:val="6"/>
      </w:numPr>
      <w:spacing w:before="240"/>
      <w:outlineLvl w:val="3"/>
    </w:pPr>
    <w:rPr>
      <w:rFonts w:ascii="Arial" w:eastAsiaTheme="majorEastAsia" w:hAnsi="Arial" w:cstheme="majorBidi"/>
      <w:b/>
      <w:iCs/>
      <w:szCs w:val="22"/>
    </w:rPr>
  </w:style>
  <w:style w:type="paragraph" w:styleId="berschrift5">
    <w:name w:val="heading 5"/>
    <w:next w:val="Standard"/>
    <w:link w:val="berschrift5Zchn"/>
    <w:uiPriority w:val="9"/>
    <w:unhideWhenUsed/>
    <w:rsid w:val="00745D37"/>
    <w:pPr>
      <w:keepNext/>
      <w:keepLines/>
      <w:numPr>
        <w:ilvl w:val="4"/>
        <w:numId w:val="6"/>
      </w:numPr>
      <w:spacing w:before="60"/>
      <w:outlineLvl w:val="4"/>
    </w:pPr>
    <w:rPr>
      <w:rFonts w:ascii="Arial" w:eastAsiaTheme="majorEastAsia" w:hAnsi="Arial" w:cstheme="majorBidi"/>
      <w:b/>
      <w:szCs w:val="22"/>
    </w:rPr>
  </w:style>
  <w:style w:type="paragraph" w:styleId="berschrift6">
    <w:name w:val="heading 6"/>
    <w:next w:val="Standard"/>
    <w:link w:val="berschrift6Zchn"/>
    <w:uiPriority w:val="9"/>
    <w:unhideWhenUsed/>
    <w:qFormat/>
    <w:rsid w:val="00745D37"/>
    <w:pPr>
      <w:keepNext/>
      <w:keepLines/>
      <w:numPr>
        <w:ilvl w:val="5"/>
        <w:numId w:val="6"/>
      </w:numPr>
      <w:spacing w:before="60"/>
      <w:outlineLvl w:val="5"/>
    </w:pPr>
    <w:rPr>
      <w:rFonts w:ascii="Arial" w:eastAsiaTheme="majorEastAsia" w:hAnsi="Arial" w:cstheme="majorBidi"/>
      <w:szCs w:val="22"/>
    </w:rPr>
  </w:style>
  <w:style w:type="paragraph" w:styleId="berschrift7">
    <w:name w:val="heading 7"/>
    <w:next w:val="Standard"/>
    <w:link w:val="berschrift7Zchn"/>
    <w:uiPriority w:val="9"/>
    <w:unhideWhenUsed/>
    <w:qFormat/>
    <w:rsid w:val="00745D37"/>
    <w:pPr>
      <w:keepNext/>
      <w:keepLines/>
      <w:numPr>
        <w:ilvl w:val="6"/>
        <w:numId w:val="6"/>
      </w:numPr>
      <w:spacing w:before="60"/>
      <w:outlineLvl w:val="6"/>
    </w:pPr>
    <w:rPr>
      <w:rFonts w:ascii="Arial" w:eastAsiaTheme="majorEastAsia" w:hAnsi="Arial" w:cstheme="majorBidi"/>
      <w:iCs/>
      <w:szCs w:val="22"/>
    </w:rPr>
  </w:style>
  <w:style w:type="paragraph" w:styleId="berschrift8">
    <w:name w:val="heading 8"/>
    <w:next w:val="Standard"/>
    <w:link w:val="berschrift8Zchn"/>
    <w:uiPriority w:val="9"/>
    <w:unhideWhenUsed/>
    <w:rsid w:val="00745D37"/>
    <w:pPr>
      <w:keepNext/>
      <w:keepLines/>
      <w:numPr>
        <w:ilvl w:val="7"/>
        <w:numId w:val="6"/>
      </w:numPr>
      <w:spacing w:before="60"/>
      <w:outlineLvl w:val="7"/>
    </w:pPr>
    <w:rPr>
      <w:rFonts w:ascii="Arial" w:eastAsiaTheme="majorEastAsia" w:hAnsi="Arial" w:cstheme="majorBidi"/>
      <w:color w:val="272727" w:themeColor="text1" w:themeTint="D8"/>
      <w:szCs w:val="21"/>
    </w:rPr>
  </w:style>
  <w:style w:type="paragraph" w:styleId="berschrift9">
    <w:name w:val="heading 9"/>
    <w:next w:val="Standard"/>
    <w:link w:val="berschrift9Zchn"/>
    <w:uiPriority w:val="9"/>
    <w:unhideWhenUsed/>
    <w:rsid w:val="00745D37"/>
    <w:pPr>
      <w:keepNext/>
      <w:keepLines/>
      <w:numPr>
        <w:ilvl w:val="8"/>
        <w:numId w:val="6"/>
      </w:numPr>
      <w:spacing w:before="60"/>
      <w:outlineLvl w:val="8"/>
    </w:pPr>
    <w:rPr>
      <w:rFonts w:ascii="Arial" w:eastAsiaTheme="majorEastAsia" w:hAnsi="Arial"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autoRedefine/>
    <w:uiPriority w:val="99"/>
    <w:qFormat/>
    <w:rsid w:val="000966A5"/>
    <w:pPr>
      <w:jc w:val="center"/>
    </w:pPr>
    <w:rPr>
      <w:rFonts w:ascii="Arial Gras" w:eastAsiaTheme="minorHAnsi" w:hAnsi="Arial Gras" w:cstheme="minorBidi"/>
      <w:b/>
      <w:bCs/>
      <w:szCs w:val="18"/>
      <w:lang w:eastAsia="en-US"/>
    </w:rPr>
  </w:style>
  <w:style w:type="character" w:customStyle="1" w:styleId="berschrift4Zchn">
    <w:name w:val="Überschrift 4 Zchn"/>
    <w:basedOn w:val="Absatz-Standardschriftart"/>
    <w:link w:val="berschrift4"/>
    <w:uiPriority w:val="9"/>
    <w:rsid w:val="00745D37"/>
    <w:rPr>
      <w:rFonts w:ascii="Arial" w:eastAsiaTheme="majorEastAsia" w:hAnsi="Arial" w:cstheme="majorBidi"/>
      <w:b/>
      <w:iCs/>
      <w:szCs w:val="22"/>
    </w:rPr>
  </w:style>
  <w:style w:type="character" w:customStyle="1" w:styleId="berschrift8Zchn">
    <w:name w:val="Überschrift 8 Zchn"/>
    <w:basedOn w:val="Absatz-Standardschriftart"/>
    <w:link w:val="berschrift8"/>
    <w:uiPriority w:val="9"/>
    <w:rsid w:val="00745D37"/>
    <w:rPr>
      <w:rFonts w:ascii="Arial" w:eastAsiaTheme="majorEastAsia" w:hAnsi="Arial" w:cstheme="majorBidi"/>
      <w:color w:val="272727" w:themeColor="text1" w:themeTint="D8"/>
      <w:szCs w:val="21"/>
    </w:rPr>
  </w:style>
  <w:style w:type="character" w:customStyle="1" w:styleId="berschrift7Zchn">
    <w:name w:val="Überschrift 7 Zchn"/>
    <w:basedOn w:val="Absatz-Standardschriftart"/>
    <w:link w:val="berschrift7"/>
    <w:uiPriority w:val="9"/>
    <w:rsid w:val="00745D37"/>
    <w:rPr>
      <w:rFonts w:ascii="Arial" w:eastAsiaTheme="majorEastAsia" w:hAnsi="Arial" w:cstheme="majorBidi"/>
      <w:iCs/>
      <w:szCs w:val="22"/>
    </w:rPr>
  </w:style>
  <w:style w:type="paragraph" w:styleId="Kopfzeile">
    <w:name w:val="header"/>
    <w:aliases w:val="Arial 8,centré,numéro de page"/>
    <w:basedOn w:val="Standard"/>
    <w:link w:val="KopfzeileZchn"/>
    <w:uiPriority w:val="99"/>
    <w:unhideWhenUsed/>
    <w:rsid w:val="00217757"/>
    <w:pPr>
      <w:tabs>
        <w:tab w:val="center" w:pos="4536"/>
        <w:tab w:val="right" w:pos="9072"/>
      </w:tabs>
      <w:spacing w:line="240" w:lineRule="auto"/>
    </w:pPr>
    <w:rPr>
      <w:rFonts w:eastAsiaTheme="minorHAnsi" w:cstheme="minorBidi"/>
      <w:szCs w:val="22"/>
      <w:lang w:eastAsia="en-US"/>
    </w:rPr>
  </w:style>
  <w:style w:type="character" w:customStyle="1" w:styleId="KopfzeileZchn">
    <w:name w:val="Kopfzeile Zchn"/>
    <w:aliases w:val="Arial 8 Zchn,centré Zchn,numéro de page Zchn"/>
    <w:basedOn w:val="Absatz-Standardschriftart"/>
    <w:link w:val="Kopfzeile"/>
    <w:uiPriority w:val="99"/>
    <w:rsid w:val="00217757"/>
    <w:rPr>
      <w:rFonts w:ascii="Arial" w:hAnsi="Arial" w:cs="Times New Roman"/>
      <w:sz w:val="20"/>
      <w:lang w:val="en-GB"/>
    </w:rPr>
  </w:style>
  <w:style w:type="paragraph" w:styleId="Fuzeile">
    <w:name w:val="footer"/>
    <w:link w:val="FuzeileZchn"/>
    <w:unhideWhenUsed/>
    <w:rsid w:val="0061021A"/>
    <w:pPr>
      <w:spacing w:line="240" w:lineRule="auto"/>
      <w:jc w:val="right"/>
    </w:pPr>
    <w:rPr>
      <w:rFonts w:ascii="Arial" w:hAnsi="Arial"/>
      <w:sz w:val="12"/>
      <w:szCs w:val="22"/>
    </w:rPr>
  </w:style>
  <w:style w:type="character" w:customStyle="1" w:styleId="FuzeileZchn">
    <w:name w:val="Fußzeile Zchn"/>
    <w:basedOn w:val="Absatz-Standardschriftart"/>
    <w:link w:val="Fuzeile"/>
    <w:rsid w:val="0061021A"/>
    <w:rPr>
      <w:rFonts w:ascii="Arial" w:hAnsi="Arial"/>
      <w:sz w:val="12"/>
      <w:szCs w:val="22"/>
    </w:rPr>
  </w:style>
  <w:style w:type="table" w:styleId="Tabellenraster">
    <w:name w:val="Table Grid"/>
    <w:basedOn w:val="NormaleTabelle"/>
    <w:uiPriority w:val="39"/>
    <w:rsid w:val="002177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9"/>
    <w:rsid w:val="006962E0"/>
    <w:rPr>
      <w:rFonts w:ascii="Arial" w:hAnsi="Arial" w:cs="Arial"/>
      <w:b/>
      <w:bCs/>
      <w:sz w:val="22"/>
      <w:szCs w:val="28"/>
    </w:rPr>
  </w:style>
  <w:style w:type="character" w:customStyle="1" w:styleId="berschrift2Zchn">
    <w:name w:val="Überschrift 2 Zchn"/>
    <w:basedOn w:val="Absatz-Standardschriftart"/>
    <w:link w:val="berschrift2"/>
    <w:uiPriority w:val="99"/>
    <w:rsid w:val="00745D37"/>
    <w:rPr>
      <w:rFonts w:ascii="Arial" w:hAnsi="Arial" w:cs="Times New Roman"/>
      <w:b/>
      <w:szCs w:val="28"/>
    </w:rPr>
  </w:style>
  <w:style w:type="character" w:customStyle="1" w:styleId="berschrift3Zchn">
    <w:name w:val="Überschrift 3 Zchn"/>
    <w:basedOn w:val="Absatz-Standardschriftart"/>
    <w:link w:val="berschrift3"/>
    <w:uiPriority w:val="99"/>
    <w:rsid w:val="00745D37"/>
    <w:rPr>
      <w:rFonts w:ascii="Arial" w:hAnsi="Arial" w:cs="Times New Roman"/>
      <w:b/>
      <w:iCs/>
      <w:spacing w:val="5"/>
      <w:szCs w:val="26"/>
    </w:rPr>
  </w:style>
  <w:style w:type="paragraph" w:customStyle="1" w:styleId="Retraitresolutionpremiereligne1cm">
    <w:name w:val="Retrait_resolution_premiere_ligne_1cm"/>
    <w:link w:val="Retraitresolutionpremiereligne1cmCar"/>
    <w:qFormat/>
    <w:rsid w:val="009D5E04"/>
    <w:pPr>
      <w:ind w:firstLine="567"/>
    </w:pPr>
    <w:rPr>
      <w:rFonts w:ascii="Arial" w:hAnsi="Arial"/>
    </w:rPr>
  </w:style>
  <w:style w:type="paragraph" w:customStyle="1" w:styleId="6Textedemarrecotedroitgras">
    <w:name w:val="6_Texte_demarre_cote_droit_gras"/>
    <w:link w:val="6TextedemarrecotedroitgrasCar"/>
    <w:autoRedefine/>
    <w:qFormat/>
    <w:rsid w:val="00A302D4"/>
    <w:pPr>
      <w:jc w:val="right"/>
    </w:pPr>
    <w:rPr>
      <w:rFonts w:ascii="Arial" w:hAnsi="Arial"/>
      <w:b/>
      <w:bCs/>
    </w:rPr>
  </w:style>
  <w:style w:type="paragraph" w:customStyle="1" w:styleId="1Cotedocdate">
    <w:name w:val="1_Cote_doc_date"/>
    <w:link w:val="1CotedocdateCar"/>
    <w:qFormat/>
    <w:rsid w:val="00B02129"/>
    <w:pPr>
      <w:spacing w:line="240" w:lineRule="auto"/>
      <w:ind w:left="340"/>
      <w:jc w:val="left"/>
    </w:pPr>
    <w:rPr>
      <w:rFonts w:ascii="Arial" w:hAnsi="Arial"/>
      <w:szCs w:val="22"/>
    </w:rPr>
  </w:style>
  <w:style w:type="paragraph" w:customStyle="1" w:styleId="2Cotedocorig">
    <w:name w:val="2_Cote_doc_orig"/>
    <w:link w:val="2CotedocorigCar"/>
    <w:qFormat/>
    <w:rsid w:val="00B02129"/>
    <w:pPr>
      <w:spacing w:line="240" w:lineRule="auto"/>
      <w:ind w:left="340"/>
      <w:jc w:val="left"/>
    </w:pPr>
    <w:rPr>
      <w:rFonts w:ascii="Arial" w:hAnsi="Arial"/>
      <w:sz w:val="16"/>
      <w:szCs w:val="22"/>
    </w:rPr>
  </w:style>
  <w:style w:type="paragraph" w:customStyle="1" w:styleId="3Nomorgane">
    <w:name w:val="3_Nom_organe"/>
    <w:link w:val="3NomorganeCar"/>
    <w:qFormat/>
    <w:rsid w:val="00B02129"/>
    <w:pPr>
      <w:spacing w:line="240" w:lineRule="auto"/>
      <w:ind w:left="2268"/>
      <w:jc w:val="left"/>
    </w:pPr>
    <w:rPr>
      <w:rFonts w:ascii="Arial" w:hAnsi="Arial"/>
      <w:caps/>
      <w:sz w:val="16"/>
      <w:szCs w:val="22"/>
    </w:rPr>
  </w:style>
  <w:style w:type="paragraph" w:styleId="Titel">
    <w:name w:val="Title"/>
    <w:next w:val="Standard"/>
    <w:link w:val="TitelZchn"/>
    <w:autoRedefine/>
    <w:uiPriority w:val="10"/>
    <w:qFormat/>
    <w:rsid w:val="006962E0"/>
    <w:pPr>
      <w:jc w:val="center"/>
    </w:pPr>
    <w:rPr>
      <w:rFonts w:ascii="Arial" w:eastAsiaTheme="majorEastAsia" w:hAnsi="Arial" w:cstheme="majorBidi"/>
      <w:b/>
      <w:kern w:val="28"/>
      <w:sz w:val="22"/>
      <w:szCs w:val="56"/>
    </w:rPr>
  </w:style>
  <w:style w:type="character" w:customStyle="1" w:styleId="TitelZchn">
    <w:name w:val="Titel Zchn"/>
    <w:basedOn w:val="Absatz-Standardschriftart"/>
    <w:link w:val="Titel"/>
    <w:uiPriority w:val="10"/>
    <w:rsid w:val="006962E0"/>
    <w:rPr>
      <w:rFonts w:ascii="Arial" w:eastAsiaTheme="majorEastAsia" w:hAnsi="Arial" w:cstheme="majorBidi"/>
      <w:b/>
      <w:kern w:val="28"/>
      <w:sz w:val="22"/>
      <w:szCs w:val="56"/>
    </w:rPr>
  </w:style>
  <w:style w:type="paragraph" w:customStyle="1" w:styleId="4Titredoc">
    <w:name w:val="4_Titre_doc"/>
    <w:link w:val="4TitredocCar"/>
    <w:autoRedefine/>
    <w:qFormat/>
    <w:rsid w:val="006962E0"/>
    <w:pPr>
      <w:spacing w:before="360"/>
      <w:jc w:val="center"/>
    </w:pPr>
    <w:rPr>
      <w:rFonts w:ascii="Arial" w:hAnsi="Arial"/>
      <w:b/>
      <w:sz w:val="22"/>
      <w:szCs w:val="22"/>
    </w:rPr>
  </w:style>
  <w:style w:type="character" w:customStyle="1" w:styleId="berschrift5Zchn">
    <w:name w:val="Überschrift 5 Zchn"/>
    <w:basedOn w:val="Absatz-Standardschriftart"/>
    <w:link w:val="berschrift5"/>
    <w:uiPriority w:val="9"/>
    <w:rsid w:val="00745D37"/>
    <w:rPr>
      <w:rFonts w:ascii="Arial" w:eastAsiaTheme="majorEastAsia" w:hAnsi="Arial" w:cstheme="majorBidi"/>
      <w:b/>
      <w:szCs w:val="22"/>
    </w:rPr>
  </w:style>
  <w:style w:type="character" w:customStyle="1" w:styleId="berschrift6Zchn">
    <w:name w:val="Überschrift 6 Zchn"/>
    <w:basedOn w:val="Absatz-Standardschriftart"/>
    <w:link w:val="berschrift6"/>
    <w:uiPriority w:val="9"/>
    <w:rsid w:val="00745D37"/>
    <w:rPr>
      <w:rFonts w:ascii="Arial" w:eastAsiaTheme="majorEastAsia" w:hAnsi="Arial" w:cstheme="majorBidi"/>
      <w:szCs w:val="22"/>
    </w:rPr>
  </w:style>
  <w:style w:type="character" w:customStyle="1" w:styleId="berschrift9Zchn">
    <w:name w:val="Überschrift 9 Zchn"/>
    <w:basedOn w:val="Absatz-Standardschriftart"/>
    <w:link w:val="berschrift9"/>
    <w:uiPriority w:val="9"/>
    <w:rsid w:val="00745D37"/>
    <w:rPr>
      <w:rFonts w:ascii="Arial" w:eastAsiaTheme="majorEastAsia" w:hAnsi="Arial" w:cstheme="majorBidi"/>
      <w:iCs/>
      <w:szCs w:val="21"/>
    </w:rPr>
  </w:style>
  <w:style w:type="paragraph" w:customStyle="1" w:styleId="OJCR1cmparagr">
    <w:name w:val="OJCR_1cm_paragr"/>
    <w:link w:val="OJCR1cmparagrCar"/>
    <w:qFormat/>
    <w:rsid w:val="0013162B"/>
    <w:pPr>
      <w:spacing w:before="220"/>
      <w:ind w:left="567"/>
    </w:pPr>
    <w:rPr>
      <w:rFonts w:ascii="Arial" w:hAnsi="Arial"/>
      <w:szCs w:val="22"/>
    </w:rPr>
  </w:style>
  <w:style w:type="paragraph" w:customStyle="1" w:styleId="OJCR1cm75paragr">
    <w:name w:val="OJCR_1cm75_paragr"/>
    <w:link w:val="OJCR1cm75paragrCar"/>
    <w:qFormat/>
    <w:rsid w:val="0013162B"/>
    <w:pPr>
      <w:spacing w:before="220"/>
      <w:ind w:left="992"/>
    </w:pPr>
    <w:rPr>
      <w:rFonts w:ascii="Arial" w:hAnsi="Arial"/>
      <w:szCs w:val="22"/>
    </w:rPr>
  </w:style>
  <w:style w:type="paragraph" w:customStyle="1" w:styleId="OJCR2cm50paragr">
    <w:name w:val="OJCR_2cm50_paragr"/>
    <w:link w:val="OJCR2cm50paragrCar"/>
    <w:qFormat/>
    <w:rsid w:val="0013162B"/>
    <w:pPr>
      <w:spacing w:before="220"/>
      <w:ind w:left="1418"/>
    </w:pPr>
    <w:rPr>
      <w:rFonts w:ascii="Arial" w:hAnsi="Arial"/>
      <w:szCs w:val="22"/>
    </w:rPr>
  </w:style>
  <w:style w:type="paragraph" w:customStyle="1" w:styleId="OJCR1cmcote">
    <w:name w:val="OJCR_1cm_cote"/>
    <w:link w:val="OJCR1cmcoteCar"/>
    <w:qFormat/>
    <w:rsid w:val="005B7675"/>
    <w:pPr>
      <w:ind w:left="567"/>
    </w:pPr>
    <w:rPr>
      <w:rFonts w:ascii="Arial" w:hAnsi="Arial"/>
      <w:szCs w:val="22"/>
    </w:rPr>
  </w:style>
  <w:style w:type="character" w:customStyle="1" w:styleId="OJCR1cmcoteCar">
    <w:name w:val="OJCR_1cm_cote Car"/>
    <w:basedOn w:val="Absatz-Standardschriftart"/>
    <w:link w:val="OJCR1cmcote"/>
    <w:rsid w:val="005B7675"/>
    <w:rPr>
      <w:rFonts w:ascii="Arial" w:hAnsi="Arial"/>
      <w:szCs w:val="22"/>
    </w:rPr>
  </w:style>
  <w:style w:type="character" w:customStyle="1" w:styleId="1CotedocdateCar">
    <w:name w:val="1_Cote_doc_date Car"/>
    <w:basedOn w:val="Absatz-Standardschriftart"/>
    <w:link w:val="1Cotedocdate"/>
    <w:rsid w:val="00B02129"/>
    <w:rPr>
      <w:rFonts w:ascii="Arial" w:hAnsi="Arial"/>
      <w:szCs w:val="22"/>
    </w:rPr>
  </w:style>
  <w:style w:type="character" w:customStyle="1" w:styleId="2CotedocorigCar">
    <w:name w:val="2_Cote_doc_orig Car"/>
    <w:basedOn w:val="Absatz-Standardschriftart"/>
    <w:link w:val="2Cotedocorig"/>
    <w:rsid w:val="00B02129"/>
    <w:rPr>
      <w:rFonts w:ascii="Arial" w:hAnsi="Arial"/>
      <w:sz w:val="16"/>
      <w:szCs w:val="22"/>
    </w:rPr>
  </w:style>
  <w:style w:type="character" w:customStyle="1" w:styleId="3NomorganeCar">
    <w:name w:val="3_Nom_organe Car"/>
    <w:basedOn w:val="Absatz-Standardschriftart"/>
    <w:link w:val="3Nomorgane"/>
    <w:rsid w:val="00B02129"/>
    <w:rPr>
      <w:rFonts w:ascii="Arial" w:hAnsi="Arial"/>
      <w:caps/>
      <w:sz w:val="16"/>
      <w:szCs w:val="22"/>
    </w:rPr>
  </w:style>
  <w:style w:type="character" w:customStyle="1" w:styleId="4TitredocCar">
    <w:name w:val="4_Titre_doc Car"/>
    <w:basedOn w:val="Absatz-Standardschriftart"/>
    <w:link w:val="4Titredoc"/>
    <w:rsid w:val="006962E0"/>
    <w:rPr>
      <w:rFonts w:ascii="Arial" w:hAnsi="Arial"/>
      <w:b/>
      <w:sz w:val="22"/>
      <w:szCs w:val="22"/>
    </w:rPr>
  </w:style>
  <w:style w:type="character" w:customStyle="1" w:styleId="OJCR1cmparagrCar">
    <w:name w:val="OJCR_1cm_paragr Car"/>
    <w:basedOn w:val="Absatz-Standardschriftart"/>
    <w:link w:val="OJCR1cmparagr"/>
    <w:rsid w:val="0013162B"/>
    <w:rPr>
      <w:rFonts w:ascii="Arial" w:hAnsi="Arial"/>
      <w:szCs w:val="22"/>
    </w:rPr>
  </w:style>
  <w:style w:type="character" w:customStyle="1" w:styleId="OJCR1cm75paragrCar">
    <w:name w:val="OJCR_1cm75_paragr Car"/>
    <w:basedOn w:val="Absatz-Standardschriftart"/>
    <w:link w:val="OJCR1cm75paragr"/>
    <w:rsid w:val="0013162B"/>
    <w:rPr>
      <w:rFonts w:ascii="Arial" w:hAnsi="Arial"/>
      <w:szCs w:val="22"/>
    </w:rPr>
  </w:style>
  <w:style w:type="character" w:customStyle="1" w:styleId="OJCR2cm50paragrCar">
    <w:name w:val="OJCR_2cm50_paragr Car"/>
    <w:basedOn w:val="Absatz-Standardschriftart"/>
    <w:link w:val="OJCR2cm50paragr"/>
    <w:rsid w:val="0013162B"/>
    <w:rPr>
      <w:rFonts w:ascii="Arial" w:hAnsi="Arial"/>
      <w:szCs w:val="22"/>
    </w:rPr>
  </w:style>
  <w:style w:type="character" w:customStyle="1" w:styleId="Retraitresolutionpremiereligne1cmCar">
    <w:name w:val="Retrait_resolution_premiere_ligne_1cm Car"/>
    <w:basedOn w:val="Absatz-Standardschriftart"/>
    <w:link w:val="Retraitresolutionpremiereligne1cm"/>
    <w:rsid w:val="009D5E04"/>
    <w:rPr>
      <w:rFonts w:ascii="Arial" w:hAnsi="Arial"/>
    </w:rPr>
  </w:style>
  <w:style w:type="character" w:customStyle="1" w:styleId="6TextedemarrecotedroitgrasCar">
    <w:name w:val="6_Texte_demarre_cote_droit_gras Car"/>
    <w:basedOn w:val="Absatz-Standardschriftart"/>
    <w:link w:val="6Textedemarrecotedroitgras"/>
    <w:rsid w:val="00B369C6"/>
    <w:rPr>
      <w:rFonts w:ascii="Arial" w:hAnsi="Arial"/>
      <w:b/>
      <w:bCs/>
    </w:rPr>
  </w:style>
  <w:style w:type="paragraph" w:customStyle="1" w:styleId="Retrait1cmchiffrenongras">
    <w:name w:val="Retrait_1cm_chiffre_non_gras"/>
    <w:link w:val="Retrait1cmchiffrenongrasCar"/>
    <w:qFormat/>
    <w:rsid w:val="003439B0"/>
    <w:pPr>
      <w:numPr>
        <w:numId w:val="1"/>
      </w:numPr>
      <w:spacing w:before="220"/>
      <w:outlineLvl w:val="0"/>
    </w:pPr>
    <w:rPr>
      <w:rFonts w:ascii="Arial" w:hAnsi="Arial"/>
      <w:szCs w:val="22"/>
    </w:rPr>
  </w:style>
  <w:style w:type="paragraph" w:customStyle="1" w:styleId="Retrait075paragr">
    <w:name w:val="Retrait_075_paragr"/>
    <w:link w:val="Retrait075paragrCar"/>
    <w:qFormat/>
    <w:rsid w:val="00AD601C"/>
    <w:pPr>
      <w:spacing w:before="220"/>
      <w:ind w:left="425"/>
    </w:pPr>
    <w:rPr>
      <w:rFonts w:ascii="Arial" w:hAnsi="Arial"/>
      <w:szCs w:val="22"/>
    </w:rPr>
  </w:style>
  <w:style w:type="character" w:customStyle="1" w:styleId="Retrait1cmchiffrenongrasCar">
    <w:name w:val="Retrait_1cm_chiffre_non_gras Car"/>
    <w:basedOn w:val="Absatz-Standardschriftart"/>
    <w:link w:val="Retrait1cmchiffrenongras"/>
    <w:rsid w:val="003439B0"/>
    <w:rPr>
      <w:rFonts w:ascii="Arial" w:hAnsi="Arial"/>
      <w:szCs w:val="22"/>
    </w:rPr>
  </w:style>
  <w:style w:type="character" w:customStyle="1" w:styleId="Retrait075paragrCar">
    <w:name w:val="Retrait_075_paragr Car"/>
    <w:basedOn w:val="Absatz-Standardschriftart"/>
    <w:link w:val="Retrait075paragr"/>
    <w:rsid w:val="00AD601C"/>
    <w:rPr>
      <w:rFonts w:ascii="Arial" w:hAnsi="Arial"/>
      <w:szCs w:val="22"/>
    </w:rPr>
  </w:style>
  <w:style w:type="paragraph" w:customStyle="1" w:styleId="Retrait075lettre">
    <w:name w:val="Retrait_075_lettre"/>
    <w:link w:val="Retrait075lettreCar"/>
    <w:qFormat/>
    <w:rsid w:val="003439B0"/>
    <w:pPr>
      <w:numPr>
        <w:numId w:val="2"/>
      </w:numPr>
      <w:spacing w:before="60"/>
    </w:pPr>
    <w:rPr>
      <w:rFonts w:ascii="Arial" w:hAnsi="Arial"/>
      <w:szCs w:val="22"/>
    </w:rPr>
  </w:style>
  <w:style w:type="paragraph" w:customStyle="1" w:styleId="Retrait075tiret">
    <w:name w:val="Retrait_075_tiret"/>
    <w:link w:val="Retrait075tiretCar"/>
    <w:qFormat/>
    <w:rsid w:val="000A0BB0"/>
    <w:pPr>
      <w:numPr>
        <w:numId w:val="3"/>
      </w:numPr>
      <w:spacing w:before="60"/>
    </w:pPr>
    <w:rPr>
      <w:rFonts w:ascii="Arial" w:hAnsi="Arial"/>
      <w:szCs w:val="22"/>
    </w:rPr>
  </w:style>
  <w:style w:type="character" w:customStyle="1" w:styleId="Retrait075lettreCar">
    <w:name w:val="Retrait_075_lettre Car"/>
    <w:basedOn w:val="Absatz-Standardschriftart"/>
    <w:link w:val="Retrait075lettre"/>
    <w:rsid w:val="003439B0"/>
    <w:rPr>
      <w:rFonts w:ascii="Arial" w:hAnsi="Arial"/>
      <w:szCs w:val="22"/>
    </w:rPr>
  </w:style>
  <w:style w:type="character" w:customStyle="1" w:styleId="Retrait075tiretCar">
    <w:name w:val="Retrait_075_tiret Car"/>
    <w:basedOn w:val="Absatz-Standardschriftart"/>
    <w:link w:val="Retrait075tiret"/>
    <w:rsid w:val="000A0BB0"/>
    <w:rPr>
      <w:rFonts w:ascii="Arial" w:hAnsi="Arial"/>
      <w:szCs w:val="22"/>
    </w:rPr>
  </w:style>
  <w:style w:type="paragraph" w:customStyle="1" w:styleId="0">
    <w:name w:val="0_"/>
    <w:link w:val="0Car"/>
    <w:qFormat/>
    <w:rsid w:val="00C83166"/>
    <w:pPr>
      <w:spacing w:line="240" w:lineRule="auto"/>
    </w:pPr>
    <w:rPr>
      <w:rFonts w:ascii="Arial" w:hAnsi="Arial"/>
      <w:szCs w:val="22"/>
    </w:rPr>
  </w:style>
  <w:style w:type="paragraph" w:customStyle="1" w:styleId="0Logoccnrcesni">
    <w:name w:val="0_Logo_ccnr_cesni"/>
    <w:qFormat/>
    <w:rsid w:val="00FA7B39"/>
    <w:pPr>
      <w:jc w:val="left"/>
    </w:pPr>
    <w:rPr>
      <w:rFonts w:ascii="Arial" w:hAnsi="Arial"/>
      <w:szCs w:val="22"/>
    </w:rPr>
  </w:style>
  <w:style w:type="character" w:customStyle="1" w:styleId="0Car">
    <w:name w:val="0_ Car"/>
    <w:basedOn w:val="Absatz-Standardschriftart"/>
    <w:link w:val="0"/>
    <w:rsid w:val="00C83166"/>
    <w:rPr>
      <w:rFonts w:ascii="Arial" w:hAnsi="Arial"/>
      <w:szCs w:val="22"/>
    </w:rPr>
  </w:style>
  <w:style w:type="paragraph" w:customStyle="1" w:styleId="0Logocdni">
    <w:name w:val="0_Logo_cdni"/>
    <w:link w:val="0LogocdniCar"/>
    <w:qFormat/>
    <w:rsid w:val="00FA7B39"/>
    <w:pPr>
      <w:jc w:val="center"/>
    </w:pPr>
    <w:rPr>
      <w:rFonts w:ascii="Arial" w:hAnsi="Arial"/>
      <w:szCs w:val="22"/>
    </w:rPr>
  </w:style>
  <w:style w:type="character" w:customStyle="1" w:styleId="0LogocdniCar">
    <w:name w:val="0_Logo_cdni Car"/>
    <w:basedOn w:val="Absatz-Standardschriftart"/>
    <w:link w:val="0Logocdni"/>
    <w:rsid w:val="00FA7B39"/>
    <w:rPr>
      <w:rFonts w:ascii="Arial" w:hAnsi="Arial"/>
      <w:szCs w:val="22"/>
    </w:rPr>
  </w:style>
  <w:style w:type="paragraph" w:customStyle="1" w:styleId="0cdni">
    <w:name w:val="0_cdni"/>
    <w:qFormat/>
    <w:rsid w:val="00940CDD"/>
    <w:pPr>
      <w:spacing w:before="120" w:line="240" w:lineRule="auto"/>
      <w:jc w:val="left"/>
    </w:pPr>
    <w:rPr>
      <w:rFonts w:ascii="Arial Gras" w:hAnsi="Arial Gras"/>
      <w:b/>
      <w:caps/>
      <w:color w:val="808080"/>
      <w:sz w:val="14"/>
      <w:szCs w:val="22"/>
    </w:rPr>
  </w:style>
  <w:style w:type="paragraph" w:customStyle="1" w:styleId="5Listepresence">
    <w:name w:val="5_Liste_presence"/>
    <w:link w:val="5ListepresenceCar"/>
    <w:qFormat/>
    <w:rsid w:val="008E0188"/>
    <w:pPr>
      <w:tabs>
        <w:tab w:val="left" w:pos="3260"/>
        <w:tab w:val="left" w:pos="6379"/>
      </w:tabs>
      <w:ind w:left="6379" w:hanging="6379"/>
      <w:jc w:val="left"/>
    </w:pPr>
    <w:rPr>
      <w:rFonts w:ascii="Arial" w:hAnsi="Arial"/>
      <w:szCs w:val="22"/>
    </w:rPr>
  </w:style>
  <w:style w:type="character" w:customStyle="1" w:styleId="5ListepresenceCar">
    <w:name w:val="5_Liste_presence Car"/>
    <w:basedOn w:val="Absatz-Standardschriftart"/>
    <w:link w:val="5Listepresence"/>
    <w:rsid w:val="008E0188"/>
    <w:rPr>
      <w:rFonts w:ascii="Arial" w:hAnsi="Arial"/>
      <w:szCs w:val="22"/>
    </w:rPr>
  </w:style>
  <w:style w:type="paragraph" w:customStyle="1" w:styleId="Retrait1cm75lettrenongras">
    <w:name w:val="Retrait_1cm75_lettre_non_gras"/>
    <w:link w:val="Retrait1cm75lettrenongrasCar"/>
    <w:rsid w:val="00F143DD"/>
    <w:pPr>
      <w:numPr>
        <w:numId w:val="8"/>
      </w:numPr>
      <w:spacing w:before="60"/>
      <w:outlineLvl w:val="1"/>
    </w:pPr>
    <w:rPr>
      <w:rFonts w:ascii="Arial" w:hAnsi="Arial"/>
      <w:szCs w:val="22"/>
    </w:rPr>
  </w:style>
  <w:style w:type="character" w:customStyle="1" w:styleId="Retrait1cm75lettrenongrasCar">
    <w:name w:val="Retrait_1cm75_lettre_non_gras Car"/>
    <w:basedOn w:val="Absatz-Standardschriftart"/>
    <w:link w:val="Retrait1cm75lettrenongras"/>
    <w:rsid w:val="00F143DD"/>
    <w:rPr>
      <w:rFonts w:ascii="Arial" w:hAnsi="Arial"/>
      <w:szCs w:val="22"/>
    </w:rPr>
  </w:style>
  <w:style w:type="paragraph" w:customStyle="1" w:styleId="OJCR1cmcoteitalique">
    <w:name w:val="OJCR_1cm_cote_italique"/>
    <w:link w:val="OJCR1cmcoteitaliqueCar"/>
    <w:rsid w:val="00C4087E"/>
    <w:pPr>
      <w:ind w:left="567"/>
    </w:pPr>
    <w:rPr>
      <w:rFonts w:ascii="Arial" w:hAnsi="Arial"/>
      <w:i/>
      <w:szCs w:val="22"/>
    </w:rPr>
  </w:style>
  <w:style w:type="character" w:customStyle="1" w:styleId="OJCR1cmcoteitaliqueCar">
    <w:name w:val="OJCR_1cm_cote_italique Car"/>
    <w:basedOn w:val="Absatz-Standardschriftart"/>
    <w:link w:val="OJCR1cmcoteitalique"/>
    <w:rsid w:val="00C4087E"/>
    <w:rPr>
      <w:rFonts w:ascii="Arial" w:hAnsi="Arial"/>
      <w:i/>
      <w:szCs w:val="22"/>
    </w:rPr>
  </w:style>
  <w:style w:type="paragraph" w:customStyle="1" w:styleId="71Amendementreglgauche">
    <w:name w:val="7_1_Amendement_regl_gauche"/>
    <w:rsid w:val="00745D37"/>
    <w:rPr>
      <w:rFonts w:ascii="Arial" w:hAnsi="Arial"/>
      <w:i/>
      <w:sz w:val="22"/>
      <w:szCs w:val="22"/>
    </w:rPr>
  </w:style>
  <w:style w:type="paragraph" w:customStyle="1" w:styleId="72Amendementregl1cmchiffre">
    <w:name w:val="7_2_Amendement_regl_1cm_chiffre"/>
    <w:qFormat/>
    <w:rsid w:val="00745D37"/>
    <w:pPr>
      <w:numPr>
        <w:numId w:val="7"/>
      </w:numPr>
      <w:spacing w:before="240"/>
    </w:pPr>
    <w:rPr>
      <w:rFonts w:ascii="Arial" w:hAnsi="Arial"/>
      <w:i/>
      <w:sz w:val="22"/>
      <w:szCs w:val="22"/>
    </w:rPr>
  </w:style>
  <w:style w:type="paragraph" w:customStyle="1" w:styleId="73Amendementregl1cm75lettre">
    <w:name w:val="7_3_Amendement_regl_1cm75_lettre"/>
    <w:rsid w:val="00745D37"/>
    <w:pPr>
      <w:numPr>
        <w:ilvl w:val="1"/>
        <w:numId w:val="7"/>
      </w:numPr>
      <w:spacing w:before="60"/>
    </w:pPr>
    <w:rPr>
      <w:rFonts w:ascii="Arial" w:hAnsi="Arial"/>
      <w:i/>
      <w:sz w:val="22"/>
      <w:szCs w:val="22"/>
    </w:rPr>
  </w:style>
  <w:style w:type="paragraph" w:customStyle="1" w:styleId="81ienlettremajgauche">
    <w:name w:val="8_1_ien_lettre_maj_gauche"/>
    <w:link w:val="81ienlettremajgaucheCar"/>
    <w:rsid w:val="00745D37"/>
    <w:pPr>
      <w:numPr>
        <w:numId w:val="4"/>
      </w:numPr>
      <w:spacing w:before="240"/>
    </w:pPr>
    <w:rPr>
      <w:rFonts w:ascii="Arial" w:hAnsi="Arial"/>
      <w:b/>
      <w:szCs w:val="22"/>
    </w:rPr>
  </w:style>
  <w:style w:type="character" w:customStyle="1" w:styleId="81ienlettremajgaucheCar">
    <w:name w:val="8_1_ien_lettre_maj_gauche Car"/>
    <w:basedOn w:val="Absatz-Standardschriftart"/>
    <w:link w:val="81ienlettremajgauche"/>
    <w:rsid w:val="00745D37"/>
    <w:rPr>
      <w:rFonts w:ascii="Arial" w:hAnsi="Arial"/>
      <w:b/>
      <w:szCs w:val="22"/>
    </w:rPr>
  </w:style>
  <w:style w:type="paragraph" w:customStyle="1" w:styleId="82ienchiffre1cm">
    <w:name w:val="8_2_ien_chiffre_1cm"/>
    <w:link w:val="82ienchiffre1cmCar"/>
    <w:rsid w:val="00745D37"/>
    <w:pPr>
      <w:numPr>
        <w:numId w:val="5"/>
      </w:numPr>
      <w:spacing w:before="240"/>
    </w:pPr>
    <w:rPr>
      <w:rFonts w:ascii="Arial" w:hAnsi="Arial"/>
      <w:b/>
      <w:szCs w:val="22"/>
    </w:rPr>
  </w:style>
  <w:style w:type="character" w:customStyle="1" w:styleId="82ienchiffre1cmCar">
    <w:name w:val="8_2_ien_chiffre_1cm Car"/>
    <w:basedOn w:val="Absatz-Standardschriftart"/>
    <w:link w:val="82ienchiffre1cm"/>
    <w:rsid w:val="00745D37"/>
    <w:rPr>
      <w:rFonts w:ascii="Arial" w:hAnsi="Arial"/>
      <w:b/>
      <w:szCs w:val="22"/>
    </w:rPr>
  </w:style>
  <w:style w:type="paragraph" w:customStyle="1" w:styleId="74Amendementregl1cmsanslettre">
    <w:name w:val="7_4_Amendement_regl_1cm_sans_lettre"/>
    <w:rsid w:val="005C3870"/>
    <w:pPr>
      <w:numPr>
        <w:ilvl w:val="2"/>
        <w:numId w:val="7"/>
      </w:numPr>
    </w:pPr>
    <w:rPr>
      <w:rFonts w:ascii="Arial" w:hAnsi="Arial"/>
      <w:i/>
      <w:sz w:val="22"/>
      <w:szCs w:val="22"/>
    </w:rPr>
  </w:style>
  <w:style w:type="character" w:styleId="Hyperlink">
    <w:name w:val="Hyperlink"/>
    <w:basedOn w:val="Absatz-Standardschriftart"/>
    <w:uiPriority w:val="99"/>
    <w:unhideWhenUsed/>
    <w:rsid w:val="008E47CB"/>
    <w:rPr>
      <w:color w:val="0563C1" w:themeColor="hyperlink"/>
      <w:u w:val="single"/>
    </w:rPr>
  </w:style>
  <w:style w:type="paragraph" w:styleId="KeinLeerraum">
    <w:name w:val="No Spacing"/>
    <w:qFormat/>
    <w:rsid w:val="00E4741A"/>
    <w:pPr>
      <w:spacing w:line="240" w:lineRule="auto"/>
      <w:jc w:val="left"/>
    </w:pPr>
    <w:rPr>
      <w:rFonts w:ascii="Calibri" w:eastAsia="Calibri" w:hAnsi="Calibri" w:cs="Times New Roman"/>
      <w:sz w:val="22"/>
      <w:szCs w:val="22"/>
    </w:rPr>
  </w:style>
  <w:style w:type="paragraph" w:styleId="Listenabsatz">
    <w:name w:val="List Paragraph"/>
    <w:basedOn w:val="Standard"/>
    <w:uiPriority w:val="34"/>
    <w:qFormat/>
    <w:rsid w:val="00E4741A"/>
    <w:pPr>
      <w:suppressAutoHyphens/>
      <w:ind w:left="720"/>
      <w:contextualSpacing/>
    </w:pPr>
    <w:rPr>
      <w:snapToGrid w:val="0"/>
      <w:lang w:eastAsia="de-DE"/>
    </w:rPr>
  </w:style>
  <w:style w:type="character" w:styleId="Seitenzahl">
    <w:name w:val="page number"/>
    <w:aliases w:val=" Car Car Car Car Car Car"/>
    <w:rsid w:val="00E4741A"/>
    <w:rPr>
      <w:rFonts w:cs="Times New Roman"/>
    </w:rPr>
  </w:style>
  <w:style w:type="paragraph" w:customStyle="1" w:styleId="Arial10aligngauche">
    <w:name w:val="Arial10_aligné_gauche"/>
    <w:basedOn w:val="Standard"/>
    <w:rsid w:val="00E4741A"/>
    <w:pPr>
      <w:tabs>
        <w:tab w:val="left" w:pos="3260"/>
        <w:tab w:val="left" w:pos="6521"/>
      </w:tabs>
      <w:suppressAutoHyphens/>
      <w:jc w:val="left"/>
    </w:pPr>
    <w:rPr>
      <w:snapToGrid w:val="0"/>
      <w:lang w:eastAsia="de-DE"/>
    </w:rPr>
  </w:style>
  <w:style w:type="paragraph" w:customStyle="1" w:styleId="Grillemoyenne21">
    <w:name w:val="Grille moyenne 21"/>
    <w:qFormat/>
    <w:rsid w:val="00E4741A"/>
    <w:pPr>
      <w:spacing w:line="240" w:lineRule="auto"/>
      <w:jc w:val="left"/>
    </w:pPr>
    <w:rPr>
      <w:rFonts w:ascii="Calibri" w:eastAsia="Calibri" w:hAnsi="Calibri" w:cs="Times New Roman"/>
      <w:sz w:val="22"/>
      <w:szCs w:val="22"/>
    </w:rPr>
  </w:style>
  <w:style w:type="paragraph" w:styleId="NurText">
    <w:name w:val="Plain Text"/>
    <w:basedOn w:val="Standard"/>
    <w:link w:val="NurTextZchn"/>
    <w:semiHidden/>
    <w:unhideWhenUsed/>
    <w:rsid w:val="00E4741A"/>
    <w:pPr>
      <w:spacing w:line="240" w:lineRule="auto"/>
      <w:jc w:val="left"/>
    </w:pPr>
    <w:rPr>
      <w:rFonts w:ascii="Calibri" w:eastAsia="Calibri" w:hAnsi="Calibri"/>
      <w:sz w:val="22"/>
      <w:szCs w:val="21"/>
      <w:lang w:val="x-none" w:eastAsia="en-US"/>
    </w:rPr>
  </w:style>
  <w:style w:type="character" w:customStyle="1" w:styleId="NurTextZchn">
    <w:name w:val="Nur Text Zchn"/>
    <w:basedOn w:val="Absatz-Standardschriftart"/>
    <w:link w:val="NurText"/>
    <w:semiHidden/>
    <w:rsid w:val="00E4741A"/>
    <w:rPr>
      <w:rFonts w:ascii="Calibri" w:eastAsia="Calibri" w:hAnsi="Calibri" w:cs="Times New Roman"/>
      <w:sz w:val="22"/>
      <w:szCs w:val="21"/>
      <w:lang w:val="x-none"/>
    </w:rPr>
  </w:style>
  <w:style w:type="paragraph" w:customStyle="1" w:styleId="Cotedoc12Arial10">
    <w:name w:val="Cote doc_12 Arial 10"/>
    <w:basedOn w:val="Standard"/>
    <w:link w:val="Cotedoc12Arial10Car"/>
    <w:qFormat/>
    <w:rsid w:val="00895BB5"/>
    <w:pPr>
      <w:tabs>
        <w:tab w:val="left" w:pos="6521"/>
      </w:tabs>
      <w:autoSpaceDE w:val="0"/>
      <w:autoSpaceDN w:val="0"/>
      <w:adjustRightInd w:val="0"/>
    </w:pPr>
    <w:rPr>
      <w:snapToGrid w:val="0"/>
      <w:szCs w:val="20"/>
      <w:lang w:val="x-none"/>
    </w:rPr>
  </w:style>
  <w:style w:type="paragraph" w:customStyle="1" w:styleId="Orlangues">
    <w:name w:val="Or.langues"/>
    <w:basedOn w:val="Standard"/>
    <w:next w:val="Standard"/>
    <w:qFormat/>
    <w:rsid w:val="00895BB5"/>
    <w:pPr>
      <w:autoSpaceDE w:val="0"/>
      <w:autoSpaceDN w:val="0"/>
      <w:adjustRightInd w:val="0"/>
    </w:pPr>
    <w:rPr>
      <w:rFonts w:cs="V&amp;W Syntax (Adobe)"/>
      <w:snapToGrid w:val="0"/>
      <w:sz w:val="16"/>
      <w:szCs w:val="20"/>
      <w:lang w:val="nl"/>
    </w:rPr>
  </w:style>
  <w:style w:type="paragraph" w:customStyle="1" w:styleId="Points1">
    <w:name w:val="Points 1"/>
    <w:aliases w:val="2,3 GRAS"/>
    <w:basedOn w:val="Standard"/>
    <w:link w:val="Points1Car"/>
    <w:rsid w:val="00895BB5"/>
    <w:pPr>
      <w:tabs>
        <w:tab w:val="left" w:pos="426"/>
      </w:tabs>
      <w:autoSpaceDE w:val="0"/>
      <w:autoSpaceDN w:val="0"/>
      <w:adjustRightInd w:val="0"/>
      <w:ind w:left="425" w:hanging="425"/>
      <w:jc w:val="left"/>
    </w:pPr>
    <w:rPr>
      <w:b/>
      <w:snapToGrid w:val="0"/>
      <w:szCs w:val="20"/>
      <w:lang w:val="x-none"/>
    </w:rPr>
  </w:style>
  <w:style w:type="character" w:customStyle="1" w:styleId="Points1Car">
    <w:name w:val="Points 1 Car"/>
    <w:aliases w:val="2 Car,3 GRAS Car"/>
    <w:link w:val="Points1"/>
    <w:rsid w:val="00895BB5"/>
    <w:rPr>
      <w:rFonts w:ascii="Arial" w:eastAsia="Times New Roman" w:hAnsi="Arial" w:cs="Times New Roman"/>
      <w:b/>
      <w:snapToGrid w:val="0"/>
      <w:lang w:val="x-none" w:eastAsia="fr-FR"/>
    </w:rPr>
  </w:style>
  <w:style w:type="character" w:customStyle="1" w:styleId="Cotedoc12Arial10Car">
    <w:name w:val="Cote doc_12 Arial 10 Car"/>
    <w:link w:val="Cotedoc12Arial10"/>
    <w:rsid w:val="00895BB5"/>
    <w:rPr>
      <w:rFonts w:ascii="Arial" w:eastAsia="Times New Roman" w:hAnsi="Arial" w:cs="Times New Roman"/>
      <w:snapToGrid w:val="0"/>
      <w:lang w:val="x-none" w:eastAsia="fr-FR"/>
    </w:rPr>
  </w:style>
  <w:style w:type="paragraph" w:customStyle="1" w:styleId="CONVENTION">
    <w:name w:val="CONVENTION"/>
    <w:basedOn w:val="Standard"/>
    <w:qFormat/>
    <w:rsid w:val="00895BB5"/>
    <w:pPr>
      <w:autoSpaceDE w:val="0"/>
      <w:autoSpaceDN w:val="0"/>
      <w:adjustRightInd w:val="0"/>
      <w:spacing w:line="240" w:lineRule="auto"/>
    </w:pPr>
    <w:rPr>
      <w:rFonts w:cs="V&amp;W Syntax (Adobe)"/>
      <w:b/>
      <w:snapToGrid w:val="0"/>
      <w:color w:val="808080"/>
      <w:sz w:val="14"/>
      <w:szCs w:val="20"/>
      <w:lang w:val="nl"/>
    </w:rPr>
  </w:style>
  <w:style w:type="paragraph" w:customStyle="1" w:styleId="ORGANE">
    <w:name w:val="ORGANE"/>
    <w:basedOn w:val="Standard"/>
    <w:qFormat/>
    <w:rsid w:val="00895BB5"/>
    <w:pPr>
      <w:tabs>
        <w:tab w:val="left" w:pos="5103"/>
      </w:tabs>
      <w:autoSpaceDE w:val="0"/>
      <w:autoSpaceDN w:val="0"/>
      <w:adjustRightInd w:val="0"/>
      <w:spacing w:line="240" w:lineRule="auto"/>
      <w:jc w:val="right"/>
      <w:outlineLvl w:val="0"/>
    </w:pPr>
    <w:rPr>
      <w:rFonts w:cs="V&amp;W Syntax (Adobe)"/>
      <w:caps/>
      <w:snapToGrid w:val="0"/>
      <w:sz w:val="16"/>
      <w:szCs w:val="18"/>
    </w:rPr>
  </w:style>
  <w:style w:type="paragraph" w:styleId="Funotentext">
    <w:name w:val="footnote text"/>
    <w:basedOn w:val="Standard"/>
    <w:link w:val="FunotentextZchn"/>
    <w:uiPriority w:val="99"/>
    <w:unhideWhenUsed/>
    <w:rsid w:val="00895BB5"/>
    <w:pPr>
      <w:spacing w:line="240" w:lineRule="auto"/>
    </w:pPr>
    <w:rPr>
      <w:szCs w:val="20"/>
    </w:rPr>
  </w:style>
  <w:style w:type="character" w:customStyle="1" w:styleId="FunotentextZchn">
    <w:name w:val="Fußnotentext Zchn"/>
    <w:basedOn w:val="Absatz-Standardschriftart"/>
    <w:link w:val="Funotentext"/>
    <w:uiPriority w:val="99"/>
    <w:rsid w:val="00895BB5"/>
    <w:rPr>
      <w:rFonts w:ascii="Arial" w:eastAsia="Times New Roman" w:hAnsi="Arial" w:cs="Times New Roman"/>
      <w:lang w:eastAsia="fr-FR"/>
    </w:rPr>
  </w:style>
  <w:style w:type="character" w:styleId="Funotenzeichen">
    <w:name w:val="footnote reference"/>
    <w:basedOn w:val="Absatz-Standardschriftart"/>
    <w:uiPriority w:val="99"/>
    <w:unhideWhenUsed/>
    <w:qFormat/>
    <w:rsid w:val="00895BB5"/>
    <w:rPr>
      <w:vertAlign w:val="superscript"/>
    </w:rPr>
  </w:style>
  <w:style w:type="paragraph" w:customStyle="1" w:styleId="Tnumpages">
    <w:name w:val="T_num_pages"/>
    <w:basedOn w:val="Kopfzeile"/>
    <w:qFormat/>
    <w:rsid w:val="001854C6"/>
    <w:pPr>
      <w:widowControl w:val="0"/>
      <w:jc w:val="center"/>
    </w:pPr>
    <w:rPr>
      <w:rFonts w:eastAsia="Times New Roman" w:cs="Arial"/>
      <w:snapToGrid w:val="0"/>
      <w:sz w:val="16"/>
      <w:szCs w:val="16"/>
      <w:lang w:eastAsia="fr-FR" w:bidi="fr-FR"/>
    </w:rPr>
  </w:style>
  <w:style w:type="table" w:customStyle="1" w:styleId="Tabellenraster1">
    <w:name w:val="Tabellenraster1"/>
    <w:basedOn w:val="NormaleTabelle"/>
    <w:next w:val="Tabellenraster"/>
    <w:rsid w:val="001854C6"/>
    <w:pPr>
      <w:spacing w:line="240" w:lineRule="auto"/>
      <w:jc w:val="left"/>
    </w:pPr>
    <w:rPr>
      <w:rFonts w:ascii="Times New Roman" w:eastAsia="Times New Roman" w:hAnsi="Times New Roman"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61562"/>
    <w:rPr>
      <w:color w:val="954F72" w:themeColor="followedHyperlink"/>
      <w:u w:val="single"/>
    </w:rPr>
  </w:style>
  <w:style w:type="character" w:styleId="NichtaufgelsteErwhnung">
    <w:name w:val="Unresolved Mention"/>
    <w:basedOn w:val="Absatz-Standardschriftart"/>
    <w:uiPriority w:val="99"/>
    <w:semiHidden/>
    <w:unhideWhenUsed/>
    <w:rsid w:val="00161562"/>
    <w:rPr>
      <w:color w:val="605E5C"/>
      <w:shd w:val="clear" w:color="auto" w:fill="E1DFDD"/>
    </w:rPr>
  </w:style>
  <w:style w:type="paragraph" w:styleId="berarbeitung">
    <w:name w:val="Revision"/>
    <w:hidden/>
    <w:uiPriority w:val="99"/>
    <w:semiHidden/>
    <w:rsid w:val="00D1621C"/>
    <w:pPr>
      <w:spacing w:line="240" w:lineRule="auto"/>
      <w:jc w:val="left"/>
    </w:pPr>
    <w:rPr>
      <w:rFonts w:ascii="Arial" w:eastAsia="Times New Roman" w:hAnsi="Arial"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0.emf"/><Relationship Id="rId39" Type="http://schemas.openxmlformats.org/officeDocument/2006/relationships/image" Target="media/image19.emf"/><Relationship Id="rId21" Type="http://schemas.openxmlformats.org/officeDocument/2006/relationships/header" Target="header2.xml"/><Relationship Id="rId34" Type="http://schemas.openxmlformats.org/officeDocument/2006/relationships/header" Target="header4.xml"/><Relationship Id="rId42" Type="http://schemas.openxmlformats.org/officeDocument/2006/relationships/footer" Target="footer6.xml"/><Relationship Id="rId47" Type="http://schemas.openxmlformats.org/officeDocument/2006/relationships/image" Target="media/image22.emf"/><Relationship Id="rId50" Type="http://schemas.openxmlformats.org/officeDocument/2006/relationships/footer" Target="footer7.xml"/><Relationship Id="rId55" Type="http://schemas.openxmlformats.org/officeDocument/2006/relationships/footer" Target="foot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3.png"/><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image" Target="media/image16.jpeg"/><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image" Target="media/image21.emf"/><Relationship Id="rId53" Type="http://schemas.openxmlformats.org/officeDocument/2006/relationships/footer" Target="footer9.xml"/><Relationship Id="rId58" Type="http://schemas.openxmlformats.org/officeDocument/2006/relationships/image" Target="media/image27.emf"/><Relationship Id="rId5" Type="http://schemas.openxmlformats.org/officeDocument/2006/relationships/numbering" Target="numbering.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1.png"/><Relationship Id="rId30" Type="http://schemas.openxmlformats.org/officeDocument/2006/relationships/image" Target="media/image14.jpeg"/><Relationship Id="rId35" Type="http://schemas.openxmlformats.org/officeDocument/2006/relationships/header" Target="header5.xml"/><Relationship Id="rId43" Type="http://schemas.openxmlformats.org/officeDocument/2006/relationships/image" Target="media/image20.emf"/><Relationship Id="rId48" Type="http://schemas.openxmlformats.org/officeDocument/2006/relationships/image" Target="media/image23.emf"/><Relationship Id="rId56" Type="http://schemas.openxmlformats.org/officeDocument/2006/relationships/image" Target="media/image25.emf"/><Relationship Id="rId8" Type="http://schemas.openxmlformats.org/officeDocument/2006/relationships/webSettings" Target="webSettings.xml"/><Relationship Id="rId51" Type="http://schemas.openxmlformats.org/officeDocument/2006/relationships/footer" Target="footer8.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footer" Target="footer3.xml"/><Relationship Id="rId33" Type="http://schemas.openxmlformats.org/officeDocument/2006/relationships/image" Target="media/image17.jpeg"/><Relationship Id="rId38" Type="http://schemas.openxmlformats.org/officeDocument/2006/relationships/header" Target="header7.xml"/><Relationship Id="rId46" Type="http://schemas.openxmlformats.org/officeDocument/2006/relationships/package" Target="embeddings/Microsoft_Excel_Worksheet.xlsx"/><Relationship Id="rId59"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footer" Target="footer5.xml"/><Relationship Id="rId54"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footer" Target="footer2.xml"/><Relationship Id="rId28" Type="http://schemas.openxmlformats.org/officeDocument/2006/relationships/image" Target="media/image12.jpeg"/><Relationship Id="rId36" Type="http://schemas.openxmlformats.org/officeDocument/2006/relationships/footer" Target="footer4.xml"/><Relationship Id="rId49" Type="http://schemas.openxmlformats.org/officeDocument/2006/relationships/header" Target="header9.xml"/><Relationship Id="rId57" Type="http://schemas.openxmlformats.org/officeDocument/2006/relationships/image" Target="media/image26.emf"/><Relationship Id="rId10" Type="http://schemas.openxmlformats.org/officeDocument/2006/relationships/endnotes" Target="endnotes.xml"/><Relationship Id="rId31" Type="http://schemas.openxmlformats.org/officeDocument/2006/relationships/image" Target="media/image15.gif"/><Relationship Id="rId44" Type="http://schemas.openxmlformats.org/officeDocument/2006/relationships/oleObject" Target="embeddings/Microsoft_Excel_97-2003_Worksheet.xls"/><Relationship Id="rId52" Type="http://schemas.openxmlformats.org/officeDocument/2006/relationships/header" Target="header10.xml"/><Relationship Id="rId60"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erolt.CCNR\Documents\Mod&#232;les%20Office%20personnalis&#233;s\Modele_OJ_C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7704888-d8f2-4d97-8598-84a0d94077d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8E10C7831F8F438EC76B5CC101B1CC" ma:contentTypeVersion="18" ma:contentTypeDescription="Crée un document." ma:contentTypeScope="" ma:versionID="f9915c6f628f116ce1914fa37f4a068e">
  <xsd:schema xmlns:xsd="http://www.w3.org/2001/XMLSchema" xmlns:xs="http://www.w3.org/2001/XMLSchema" xmlns:p="http://schemas.microsoft.com/office/2006/metadata/properties" xmlns:ns3="f32d0d46-136f-426c-9c3f-04da27eb311d" xmlns:ns4="d7704888-d8f2-4d97-8598-84a0d94077da" targetNamespace="http://schemas.microsoft.com/office/2006/metadata/properties" ma:root="true" ma:fieldsID="611dd2a239313f19239b6c85716ca15e" ns3:_="" ns4:_="">
    <xsd:import namespace="f32d0d46-136f-426c-9c3f-04da27eb311d"/>
    <xsd:import namespace="d7704888-d8f2-4d97-8598-84a0d94077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LengthInSecond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0d46-136f-426c-9c3f-04da27eb311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704888-d8f2-4d97-8598-84a0d94077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276D1-88F2-4F1C-A56E-A009E43B537D}">
  <ds:schemaRefs>
    <ds:schemaRef ds:uri="http://schemas.microsoft.com/sharepoint/v3/contenttype/forms"/>
  </ds:schemaRefs>
</ds:datastoreItem>
</file>

<file path=customXml/itemProps2.xml><?xml version="1.0" encoding="utf-8"?>
<ds:datastoreItem xmlns:ds="http://schemas.openxmlformats.org/officeDocument/2006/customXml" ds:itemID="{CE6F847E-DECA-4985-81A4-03A29C7AD0B2}">
  <ds:schemaRefs>
    <ds:schemaRef ds:uri="http://schemas.openxmlformats.org/officeDocument/2006/bibliography"/>
  </ds:schemaRefs>
</ds:datastoreItem>
</file>

<file path=customXml/itemProps3.xml><?xml version="1.0" encoding="utf-8"?>
<ds:datastoreItem xmlns:ds="http://schemas.openxmlformats.org/officeDocument/2006/customXml" ds:itemID="{3A593282-2B67-4D8A-B101-6737473F4B0B}">
  <ds:schemaRefs>
    <ds:schemaRef ds:uri="http://schemas.microsoft.com/office/2006/metadata/properties"/>
    <ds:schemaRef ds:uri="http://schemas.microsoft.com/office/infopath/2007/PartnerControls"/>
    <ds:schemaRef ds:uri="d7704888-d8f2-4d97-8598-84a0d94077da"/>
  </ds:schemaRefs>
</ds:datastoreItem>
</file>

<file path=customXml/itemProps4.xml><?xml version="1.0" encoding="utf-8"?>
<ds:datastoreItem xmlns:ds="http://schemas.openxmlformats.org/officeDocument/2006/customXml" ds:itemID="{C6210CEE-7A35-41AE-9219-DBC88AC32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0d46-136f-426c-9c3f-04da27eb311d"/>
    <ds:schemaRef ds:uri="d7704888-d8f2-4d97-8598-84a0d9407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Modele_OJ_CR</Template>
  <TotalTime>0</TotalTime>
  <Pages>55</Pages>
  <Words>12423</Words>
  <Characters>78266</Characters>
  <Application>Microsoft Office Word</Application>
  <DocSecurity>0</DocSecurity>
  <Lines>652</Lines>
  <Paragraphs>181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Bundel van de besluiten van de CVP van 27 juni 2024</vt:lpstr>
      <vt:lpstr>Bundel van de besluiten van de CVP van 27 juni 2024</vt:lpstr>
    </vt:vector>
  </TitlesOfParts>
  <Company/>
  <LinksUpToDate>false</LinksUpToDate>
  <CharactersWithSpaces>90508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Bundel van de besluiten van de CVP van 27 juni 2024</dc:title>
  <dc:subject>CPC (24) 20 final</dc:subject>
  <dc:creator>Martine Gerolt</dc:creator>
  <cp:keywords/>
  <dc:description>Date=04/10/2024
From=Mededeling van het secretariaat
Or=fr</dc:description>
  <cp:lastModifiedBy>Julia Schoppe</cp:lastModifiedBy>
  <cp:revision>2</cp:revision>
  <dcterms:created xsi:type="dcterms:W3CDTF">2024-10-08T12:26:00Z</dcterms:created>
  <dcterms:modified xsi:type="dcterms:W3CDTF">2024-10-08T12:26:00Z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0x010100FC8E10C7831F8F438EC76B5CC101B1CC</vt:lpwstr>
  </property>
</Properties>
</file>